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E1021" w:rsidRDefault="00CE1021">
      <w:pPr>
        <w:pStyle w:val="Kop5"/>
      </w:pPr>
      <w:r>
        <w:t>INVENTARISNUMMER  20781</w:t>
      </w:r>
    </w:p>
    <w:p w:rsidR="00CE1021" w:rsidRDefault="00CE1021">
      <w:pPr>
        <w:tabs>
          <w:tab w:val="left" w:pos="-1440"/>
          <w:tab w:val="left" w:pos="-720"/>
        </w:tabs>
        <w:spacing w:line="240" w:lineRule="atLeast"/>
        <w:jc w:val="both"/>
        <w:rPr>
          <w:rFonts w:ascii="Times New Roman" w:hAnsi="Times New Roman" w:cs="Times New Roman"/>
          <w:spacing w:val="-3"/>
        </w:rPr>
      </w:pPr>
    </w:p>
    <w:p w:rsidR="00CE1021" w:rsidRDefault="00CE1021">
      <w:pPr>
        <w:tabs>
          <w:tab w:val="left" w:pos="-1440"/>
          <w:tab w:val="left" w:pos="-720"/>
        </w:tabs>
        <w:spacing w:line="240" w:lineRule="atLeast"/>
        <w:jc w:val="both"/>
        <w:rPr>
          <w:rFonts w:ascii="Times New Roman" w:hAnsi="Times New Roman" w:cs="Times New Roman"/>
          <w:spacing w:val="-3"/>
        </w:rPr>
      </w:pPr>
    </w:p>
    <w:p w:rsidR="00CE1021" w:rsidRDefault="00CE1021">
      <w:pPr>
        <w:pStyle w:val="Kop1"/>
        <w:rPr>
          <w:rFonts w:ascii="Times New Roman" w:eastAsia="Arial Unicode MS" w:hAnsi="Times New Roman"/>
          <w:sz w:val="22"/>
          <w:szCs w:val="22"/>
        </w:rPr>
      </w:pPr>
      <w:r>
        <w:rPr>
          <w:rFonts w:ascii="Times New Roman" w:hAnsi="Times New Roman" w:cs="Times New Roman"/>
          <w:sz w:val="22"/>
          <w:szCs w:val="22"/>
        </w:rPr>
        <w:t>Familienamen en plaatsnamen</w:t>
      </w:r>
    </w:p>
    <w:p w:rsidR="00CE1021" w:rsidRDefault="00CE1021">
      <w:pPr>
        <w:rPr>
          <w:rFonts w:ascii="Times New Roman" w:hAnsi="Times New Roman" w:cs="Times New Roman"/>
          <w:sz w:val="22"/>
          <w:szCs w:val="22"/>
        </w:rPr>
      </w:pPr>
    </w:p>
    <w:p w:rsidR="00CE1021" w:rsidRDefault="00CE1021">
      <w:pPr>
        <w:pStyle w:val="Plattetekst"/>
      </w:pPr>
      <w:r>
        <w:t xml:space="preserve">Om vooraf enigszins te weten of het lezen van dit document de moeite waard is, heb ik, primair voor de genealogische onderzoeker, maar natuurlijk ook voor anderen, een globaal en uiterst eenvoudig register samengesteld. De namen zijn slechts eenmalig weergegeven. Bovendien heb ik me beperkt tot slechts één schrijfvariant. Met die informatie kan men onderstaande teksteditie doornemen. Wie in de digitale versie een ‘zoekopdracht’ geeft, dient zich te realiseren dat er meerdere schrijfvarianten voorkomen in de teksteditie.   </w:t>
      </w:r>
    </w:p>
    <w:p w:rsidR="00CE1021" w:rsidRDefault="00CE1021">
      <w:pPr>
        <w:rPr>
          <w:rFonts w:ascii="Times New Roman" w:hAnsi="Times New Roman" w:cs="Times New Roman"/>
          <w:sz w:val="22"/>
          <w:szCs w:val="22"/>
        </w:rPr>
      </w:pPr>
    </w:p>
    <w:p w:rsidR="00CE1021" w:rsidRDefault="00CE1021">
      <w:pPr>
        <w:pStyle w:val="Kop2"/>
        <w:rPr>
          <w:rFonts w:ascii="Times New Roman" w:eastAsia="Arial Unicode MS" w:hAnsi="Times New Roman"/>
          <w:sz w:val="22"/>
          <w:szCs w:val="22"/>
        </w:rPr>
      </w:pPr>
      <w:r>
        <w:rPr>
          <w:rFonts w:ascii="Times New Roman" w:hAnsi="Times New Roman" w:cs="Times New Roman"/>
          <w:sz w:val="22"/>
          <w:szCs w:val="22"/>
        </w:rPr>
        <w:t>Inventarisnummer 20781 periode 1442 - 1468</w:t>
      </w:r>
    </w:p>
    <w:p w:rsidR="00CE1021" w:rsidRDefault="00CE1021">
      <w:pPr>
        <w:rPr>
          <w:rFonts w:ascii="Times New Roman" w:hAnsi="Times New Roman" w:cs="Times New Roman"/>
          <w:sz w:val="22"/>
          <w:szCs w:val="22"/>
        </w:rPr>
      </w:pPr>
    </w:p>
    <w:p w:rsidR="00CE1021" w:rsidRDefault="00CE1021">
      <w:pPr>
        <w:pStyle w:val="Kop3"/>
        <w:rPr>
          <w:rFonts w:ascii="Times New Roman" w:eastAsia="Arial Unicode MS" w:hAnsi="Times New Roman"/>
          <w:sz w:val="22"/>
          <w:szCs w:val="22"/>
        </w:rPr>
      </w:pPr>
      <w:r>
        <w:rPr>
          <w:rFonts w:ascii="Times New Roman" w:hAnsi="Times New Roman" w:cs="Times New Roman"/>
          <w:sz w:val="22"/>
          <w:szCs w:val="22"/>
        </w:rPr>
        <w:t>Familienamen [evt. varianten zijn niet meegenomen]</w:t>
      </w:r>
    </w:p>
    <w:p w:rsidR="00CE1021" w:rsidRDefault="00CE1021">
      <w:pPr>
        <w:rPr>
          <w:rFonts w:ascii="Times New Roman" w:hAnsi="Times New Roman" w:cs="Times New Roman"/>
          <w:sz w:val="22"/>
          <w:szCs w:val="22"/>
        </w:rPr>
      </w:pPr>
    </w:p>
    <w:p w:rsidR="00CE1021" w:rsidRDefault="00CE1021">
      <w:pPr>
        <w:rPr>
          <w:rFonts w:ascii="Times New Roman" w:hAnsi="Times New Roman" w:cs="Times New Roman"/>
          <w:sz w:val="22"/>
          <w:szCs w:val="22"/>
        </w:rPr>
      </w:pPr>
      <w:r>
        <w:rPr>
          <w:rFonts w:ascii="Times New Roman" w:hAnsi="Times New Roman" w:cs="Times New Roman"/>
          <w:sz w:val="22"/>
          <w:szCs w:val="22"/>
        </w:rPr>
        <w:t xml:space="preserve">Aa van der, Back, Baillart, Batenborch van, Bau, Beers[e] van, Beestman, Bensdorp, Berwout, Best van, Beys, Borch van der, Boudens, Boydens, Brakel van, Brecht van, Broechoven van, Bruggen van der, Campo de, Cleymael, Cock die, Cortenbach, Cronenborch van, Cryekenbeke van, Cuper den, Cuyk van, Dicbier, Diericxsone, Doirne van, Dussen van der, Dynter van, Ee van der, Erp[e] van, Eyck van, Eynde van, G[h]emert van, Gerwen van, Gerytszoen, Ghend van, Gompel van, Grotart, Hanegrefs, Haren van, Hels, Helst van der, Herenten van, Heten van, Heulten van, Heym, Hinckaert, Ho[e]rne van, Hoge de, Hornkens, Hove van den, Janszoen, Joede de, Kepken, Kercbout, Langelaer van, Lecke van der, Lieshout van, Loenys, Mannarts, Meer van der, Meerhem van, Middegaal van, Milberch van, Millinck, Molenare de, Monicx, Nuwenhuys van den, Os van, Paiser, Pels, Rijsingen van, Scheinen, Schoeracker van den, Schueren van der, Senissiensoensoen, Speer, Stamelaert, Straten van der, Taterbeke van, Thi[e]nen van, Toyaert, Uden van, Velde van de, Vertaing van, Vladeracken van, Vroenhusen van, Vroonhoven van, Willemszone, Wyten,    </w:t>
      </w:r>
    </w:p>
    <w:p w:rsidR="00CE1021" w:rsidRDefault="00CE1021">
      <w:pPr>
        <w:rPr>
          <w:rFonts w:ascii="Times New Roman" w:hAnsi="Times New Roman" w:cs="Times New Roman"/>
          <w:sz w:val="22"/>
          <w:szCs w:val="22"/>
        </w:rPr>
      </w:pPr>
    </w:p>
    <w:p w:rsidR="00CE1021" w:rsidRDefault="00CE1021">
      <w:pPr>
        <w:pStyle w:val="Kop3"/>
        <w:rPr>
          <w:rFonts w:ascii="Times New Roman" w:eastAsia="Arial Unicode MS" w:hAnsi="Times New Roman"/>
          <w:sz w:val="22"/>
          <w:szCs w:val="22"/>
        </w:rPr>
      </w:pPr>
      <w:r>
        <w:rPr>
          <w:rFonts w:ascii="Times New Roman" w:hAnsi="Times New Roman" w:cs="Times New Roman"/>
          <w:sz w:val="22"/>
          <w:szCs w:val="22"/>
        </w:rPr>
        <w:t>Plaatsnamen en toponiemen [evt. varianten zijn niet meegenomen]</w:t>
      </w:r>
    </w:p>
    <w:p w:rsidR="00CE1021" w:rsidRDefault="00CE1021">
      <w:pPr>
        <w:rPr>
          <w:rFonts w:ascii="Times New Roman" w:hAnsi="Times New Roman" w:cs="Times New Roman"/>
          <w:sz w:val="22"/>
          <w:szCs w:val="22"/>
        </w:rPr>
      </w:pPr>
    </w:p>
    <w:p w:rsidR="00CE1021" w:rsidRDefault="00CE1021">
      <w:pPr>
        <w:rPr>
          <w:rFonts w:ascii="Times New Roman" w:hAnsi="Times New Roman" w:cs="Times New Roman"/>
          <w:sz w:val="22"/>
          <w:szCs w:val="22"/>
        </w:rPr>
      </w:pPr>
      <w:r>
        <w:rPr>
          <w:rFonts w:ascii="Times New Roman" w:hAnsi="Times New Roman" w:cs="Times New Roman"/>
          <w:b/>
          <w:bCs/>
          <w:sz w:val="22"/>
          <w:szCs w:val="22"/>
        </w:rPr>
        <w:t>Aa</w:t>
      </w:r>
      <w:r>
        <w:rPr>
          <w:rFonts w:ascii="Times New Roman" w:hAnsi="Times New Roman" w:cs="Times New Roman"/>
          <w:sz w:val="22"/>
          <w:szCs w:val="22"/>
        </w:rPr>
        <w:t xml:space="preserve"> [rivier, oliemolen], </w:t>
      </w:r>
      <w:r>
        <w:rPr>
          <w:rFonts w:ascii="Times New Roman" w:hAnsi="Times New Roman" w:cs="Times New Roman"/>
          <w:b/>
          <w:bCs/>
          <w:sz w:val="22"/>
          <w:szCs w:val="22"/>
        </w:rPr>
        <w:t xml:space="preserve">Aarle Rixtel </w:t>
      </w:r>
      <w:r>
        <w:rPr>
          <w:rFonts w:ascii="Times New Roman" w:hAnsi="Times New Roman" w:cs="Times New Roman"/>
          <w:sz w:val="22"/>
          <w:szCs w:val="22"/>
        </w:rPr>
        <w:t xml:space="preserve">[goed ter Bruggen, hoge heerlijkheid, twee molens], </w:t>
      </w:r>
      <w:r>
        <w:rPr>
          <w:rFonts w:ascii="Times New Roman" w:hAnsi="Times New Roman" w:cs="Times New Roman"/>
          <w:b/>
          <w:bCs/>
          <w:sz w:val="22"/>
          <w:szCs w:val="22"/>
        </w:rPr>
        <w:t xml:space="preserve">Beek </w:t>
      </w:r>
      <w:r>
        <w:rPr>
          <w:rFonts w:ascii="Times New Roman" w:hAnsi="Times New Roman" w:cs="Times New Roman"/>
          <w:sz w:val="22"/>
          <w:szCs w:val="22"/>
        </w:rPr>
        <w:t>[Boerdonk, goed ter Bruggen, hoge heerlijkheid, palen</w:t>
      </w:r>
      <w:r>
        <w:rPr>
          <w:rFonts w:ascii="Times New Roman" w:hAnsi="Times New Roman" w:cs="Times New Roman"/>
          <w:b/>
          <w:bCs/>
          <w:sz w:val="22"/>
          <w:szCs w:val="22"/>
        </w:rPr>
        <w:t>]</w:t>
      </w:r>
      <w:r>
        <w:rPr>
          <w:rFonts w:ascii="Times New Roman" w:hAnsi="Times New Roman" w:cs="Times New Roman"/>
          <w:sz w:val="22"/>
          <w:szCs w:val="22"/>
        </w:rPr>
        <w:t xml:space="preserve">, </w:t>
      </w:r>
      <w:r>
        <w:rPr>
          <w:rFonts w:ascii="Times New Roman" w:hAnsi="Times New Roman" w:cs="Times New Roman"/>
          <w:b/>
          <w:bCs/>
          <w:sz w:val="22"/>
          <w:szCs w:val="22"/>
        </w:rPr>
        <w:t xml:space="preserve">Achel </w:t>
      </w:r>
      <w:r>
        <w:rPr>
          <w:rFonts w:ascii="Times New Roman" w:hAnsi="Times New Roman" w:cs="Times New Roman"/>
          <w:sz w:val="22"/>
          <w:szCs w:val="22"/>
        </w:rPr>
        <w:t>[heide</w:t>
      </w:r>
      <w:r>
        <w:rPr>
          <w:rFonts w:ascii="Times New Roman" w:hAnsi="Times New Roman" w:cs="Times New Roman"/>
          <w:b/>
          <w:bCs/>
          <w:sz w:val="22"/>
          <w:szCs w:val="22"/>
        </w:rPr>
        <w:t>]</w:t>
      </w:r>
      <w:r>
        <w:rPr>
          <w:rFonts w:ascii="Times New Roman" w:hAnsi="Times New Roman" w:cs="Times New Roman"/>
          <w:sz w:val="22"/>
          <w:szCs w:val="22"/>
        </w:rPr>
        <w:t xml:space="preserve">, </w:t>
      </w:r>
      <w:r>
        <w:rPr>
          <w:rFonts w:ascii="Times New Roman" w:hAnsi="Times New Roman" w:cs="Times New Roman"/>
          <w:b/>
          <w:bCs/>
          <w:sz w:val="22"/>
          <w:szCs w:val="22"/>
        </w:rPr>
        <w:t>Averbode</w:t>
      </w:r>
      <w:r>
        <w:rPr>
          <w:rFonts w:ascii="Times New Roman" w:hAnsi="Times New Roman" w:cs="Times New Roman"/>
          <w:sz w:val="22"/>
          <w:szCs w:val="22"/>
        </w:rPr>
        <w:t xml:space="preserve"> [convent], </w:t>
      </w:r>
      <w:r>
        <w:rPr>
          <w:rFonts w:ascii="Times New Roman" w:hAnsi="Times New Roman" w:cs="Times New Roman"/>
          <w:b/>
          <w:bCs/>
          <w:sz w:val="22"/>
          <w:szCs w:val="22"/>
        </w:rPr>
        <w:t>Bake</w:t>
      </w:r>
      <w:r>
        <w:rPr>
          <w:rFonts w:ascii="Times New Roman" w:hAnsi="Times New Roman" w:cs="Times New Roman"/>
          <w:sz w:val="22"/>
          <w:szCs w:val="22"/>
        </w:rPr>
        <w:t xml:space="preserve">l [hof], </w:t>
      </w:r>
      <w:r>
        <w:rPr>
          <w:rFonts w:ascii="Times New Roman" w:hAnsi="Times New Roman" w:cs="Times New Roman"/>
          <w:b/>
          <w:bCs/>
          <w:sz w:val="22"/>
          <w:szCs w:val="22"/>
        </w:rPr>
        <w:t>Beek bij Aarle</w:t>
      </w:r>
      <w:r>
        <w:rPr>
          <w:rFonts w:ascii="Times New Roman" w:hAnsi="Times New Roman" w:cs="Times New Roman"/>
          <w:sz w:val="22"/>
          <w:szCs w:val="22"/>
        </w:rPr>
        <w:t xml:space="preserve"> [goed ter Bruggen, Boerdonck], </w:t>
      </w:r>
      <w:r>
        <w:rPr>
          <w:rFonts w:ascii="Times New Roman" w:hAnsi="Times New Roman" w:cs="Times New Roman"/>
          <w:b/>
          <w:bCs/>
          <w:sz w:val="22"/>
          <w:szCs w:val="22"/>
        </w:rPr>
        <w:t xml:space="preserve">Bergeijk </w:t>
      </w:r>
      <w:r>
        <w:rPr>
          <w:rFonts w:ascii="Times New Roman" w:hAnsi="Times New Roman" w:cs="Times New Roman"/>
          <w:sz w:val="22"/>
          <w:szCs w:val="22"/>
        </w:rPr>
        <w:t xml:space="preserve">[gemene geburen], Bergen op Zoom [jonkheer, leengoederen], </w:t>
      </w:r>
      <w:r>
        <w:rPr>
          <w:rFonts w:ascii="Times New Roman" w:hAnsi="Times New Roman" w:cs="Times New Roman"/>
          <w:b/>
          <w:bCs/>
          <w:sz w:val="22"/>
          <w:szCs w:val="22"/>
        </w:rPr>
        <w:t>Biesen</w:t>
      </w:r>
      <w:r>
        <w:rPr>
          <w:rFonts w:ascii="Times New Roman" w:hAnsi="Times New Roman" w:cs="Times New Roman"/>
          <w:sz w:val="22"/>
          <w:szCs w:val="22"/>
        </w:rPr>
        <w:t xml:space="preserve"> [landcommandeur van de Duitse orde], </w:t>
      </w:r>
      <w:r>
        <w:rPr>
          <w:rFonts w:ascii="Times New Roman" w:hAnsi="Times New Roman" w:cs="Times New Roman"/>
          <w:b/>
          <w:bCs/>
          <w:sz w:val="22"/>
          <w:szCs w:val="22"/>
        </w:rPr>
        <w:t xml:space="preserve">Bladel </w:t>
      </w:r>
      <w:r>
        <w:rPr>
          <w:rFonts w:ascii="Times New Roman" w:hAnsi="Times New Roman" w:cs="Times New Roman"/>
          <w:sz w:val="22"/>
          <w:szCs w:val="22"/>
        </w:rPr>
        <w:t xml:space="preserve">[onderdanen], Boerdonk, </w:t>
      </w:r>
      <w:r>
        <w:rPr>
          <w:rFonts w:ascii="Times New Roman" w:hAnsi="Times New Roman" w:cs="Times New Roman"/>
          <w:b/>
          <w:bCs/>
          <w:sz w:val="22"/>
          <w:szCs w:val="22"/>
        </w:rPr>
        <w:t xml:space="preserve">Boxtel </w:t>
      </w:r>
      <w:r>
        <w:rPr>
          <w:rFonts w:ascii="Times New Roman" w:hAnsi="Times New Roman" w:cs="Times New Roman"/>
          <w:sz w:val="22"/>
          <w:szCs w:val="22"/>
        </w:rPr>
        <w:t xml:space="preserve">[breuken, heerlijkheid], </w:t>
      </w:r>
      <w:r>
        <w:rPr>
          <w:rFonts w:ascii="Times New Roman" w:hAnsi="Times New Roman" w:cs="Times New Roman"/>
          <w:b/>
          <w:bCs/>
          <w:sz w:val="22"/>
          <w:szCs w:val="22"/>
        </w:rPr>
        <w:t>Brabant</w:t>
      </w:r>
      <w:r>
        <w:rPr>
          <w:rFonts w:ascii="Times New Roman" w:hAnsi="Times New Roman" w:cs="Times New Roman"/>
          <w:sz w:val="22"/>
          <w:szCs w:val="22"/>
        </w:rPr>
        <w:t xml:space="preserve">, </w:t>
      </w:r>
      <w:r>
        <w:rPr>
          <w:rFonts w:ascii="Times New Roman" w:hAnsi="Times New Roman" w:cs="Times New Roman"/>
          <w:b/>
          <w:bCs/>
          <w:sz w:val="22"/>
          <w:szCs w:val="22"/>
        </w:rPr>
        <w:t xml:space="preserve">Budel </w:t>
      </w:r>
      <w:r>
        <w:rPr>
          <w:rFonts w:ascii="Times New Roman" w:hAnsi="Times New Roman" w:cs="Times New Roman"/>
          <w:sz w:val="22"/>
          <w:szCs w:val="22"/>
        </w:rPr>
        <w:t xml:space="preserve">[bepaalde kosten], </w:t>
      </w:r>
      <w:r>
        <w:rPr>
          <w:rFonts w:ascii="Times New Roman" w:hAnsi="Times New Roman" w:cs="Times New Roman"/>
          <w:b/>
          <w:bCs/>
          <w:sz w:val="22"/>
          <w:szCs w:val="22"/>
        </w:rPr>
        <w:t xml:space="preserve">Cranendonk </w:t>
      </w:r>
      <w:r>
        <w:rPr>
          <w:rFonts w:ascii="Times New Roman" w:hAnsi="Times New Roman" w:cs="Times New Roman"/>
          <w:sz w:val="22"/>
          <w:szCs w:val="22"/>
        </w:rPr>
        <w:t xml:space="preserve">heerlijkheid, slot], </w:t>
      </w:r>
      <w:r>
        <w:rPr>
          <w:rFonts w:ascii="Times New Roman" w:hAnsi="Times New Roman" w:cs="Times New Roman"/>
          <w:b/>
          <w:bCs/>
          <w:sz w:val="22"/>
          <w:szCs w:val="22"/>
        </w:rPr>
        <w:t>Deurne</w:t>
      </w:r>
      <w:r>
        <w:rPr>
          <w:rFonts w:ascii="Times New Roman" w:hAnsi="Times New Roman" w:cs="Times New Roman"/>
          <w:sz w:val="22"/>
          <w:szCs w:val="22"/>
        </w:rPr>
        <w:t xml:space="preserve"> [dorp, gemeynt], </w:t>
      </w:r>
      <w:r>
        <w:rPr>
          <w:rFonts w:ascii="Times New Roman" w:hAnsi="Times New Roman" w:cs="Times New Roman"/>
          <w:b/>
          <w:bCs/>
          <w:sz w:val="22"/>
          <w:szCs w:val="22"/>
        </w:rPr>
        <w:t>Dinther</w:t>
      </w:r>
      <w:r>
        <w:rPr>
          <w:rFonts w:ascii="Times New Roman" w:hAnsi="Times New Roman" w:cs="Times New Roman"/>
          <w:sz w:val="22"/>
          <w:szCs w:val="22"/>
        </w:rPr>
        <w:t xml:space="preserve">, </w:t>
      </w:r>
      <w:r>
        <w:rPr>
          <w:rFonts w:ascii="Times New Roman" w:hAnsi="Times New Roman" w:cs="Times New Roman"/>
          <w:b/>
          <w:bCs/>
          <w:sz w:val="22"/>
          <w:szCs w:val="22"/>
        </w:rPr>
        <w:t>Drunen</w:t>
      </w:r>
      <w:r>
        <w:rPr>
          <w:rFonts w:ascii="Times New Roman" w:hAnsi="Times New Roman" w:cs="Times New Roman"/>
          <w:sz w:val="22"/>
          <w:szCs w:val="22"/>
        </w:rPr>
        <w:t xml:space="preserve"> [gemeynt, Doverscheweyde, Druentsche gemeynt, Nannenweyden], </w:t>
      </w:r>
      <w:r>
        <w:rPr>
          <w:rFonts w:ascii="Times New Roman" w:hAnsi="Times New Roman" w:cs="Times New Roman"/>
          <w:b/>
          <w:bCs/>
          <w:sz w:val="22"/>
          <w:szCs w:val="22"/>
        </w:rPr>
        <w:t xml:space="preserve">Eersel </w:t>
      </w:r>
      <w:r>
        <w:rPr>
          <w:rFonts w:ascii="Times New Roman" w:hAnsi="Times New Roman" w:cs="Times New Roman"/>
          <w:sz w:val="22"/>
          <w:szCs w:val="22"/>
        </w:rPr>
        <w:t xml:space="preserve">[gruit, pondergeld, stadgeld,], </w:t>
      </w:r>
      <w:r>
        <w:rPr>
          <w:rFonts w:ascii="Times New Roman" w:hAnsi="Times New Roman" w:cs="Times New Roman"/>
          <w:b/>
          <w:bCs/>
          <w:sz w:val="22"/>
          <w:szCs w:val="22"/>
        </w:rPr>
        <w:t>Eindhoven</w:t>
      </w:r>
      <w:r>
        <w:rPr>
          <w:rFonts w:ascii="Times New Roman" w:hAnsi="Times New Roman" w:cs="Times New Roman"/>
          <w:sz w:val="22"/>
          <w:szCs w:val="22"/>
        </w:rPr>
        <w:t xml:space="preserve"> [prebende van Sint Katrien, provenden], </w:t>
      </w:r>
      <w:r>
        <w:rPr>
          <w:rFonts w:ascii="Times New Roman" w:hAnsi="Times New Roman" w:cs="Times New Roman"/>
          <w:b/>
          <w:bCs/>
          <w:sz w:val="22"/>
          <w:szCs w:val="22"/>
        </w:rPr>
        <w:t xml:space="preserve">Erp </w:t>
      </w:r>
      <w:r>
        <w:rPr>
          <w:rFonts w:ascii="Times New Roman" w:hAnsi="Times New Roman" w:cs="Times New Roman"/>
          <w:sz w:val="22"/>
          <w:szCs w:val="22"/>
        </w:rPr>
        <w:t>[ingezetenen, vroente</w:t>
      </w:r>
      <w:r>
        <w:rPr>
          <w:rFonts w:ascii="Times New Roman" w:hAnsi="Times New Roman" w:cs="Times New Roman"/>
          <w:b/>
          <w:bCs/>
          <w:sz w:val="22"/>
          <w:szCs w:val="22"/>
        </w:rPr>
        <w:t>]</w:t>
      </w:r>
      <w:r>
        <w:rPr>
          <w:rFonts w:ascii="Times New Roman" w:hAnsi="Times New Roman" w:cs="Times New Roman"/>
          <w:sz w:val="22"/>
          <w:szCs w:val="22"/>
        </w:rPr>
        <w:t xml:space="preserve">, </w:t>
      </w:r>
      <w:r>
        <w:rPr>
          <w:rFonts w:ascii="Times New Roman" w:hAnsi="Times New Roman" w:cs="Times New Roman"/>
          <w:b/>
          <w:bCs/>
          <w:sz w:val="22"/>
          <w:szCs w:val="22"/>
        </w:rPr>
        <w:t>Eygen</w:t>
      </w:r>
      <w:r>
        <w:rPr>
          <w:rFonts w:ascii="Times New Roman" w:hAnsi="Times New Roman" w:cs="Times New Roman"/>
          <w:sz w:val="22"/>
          <w:szCs w:val="22"/>
        </w:rPr>
        <w:t xml:space="preserve"> [vorsterij, tienden], </w:t>
      </w:r>
      <w:r>
        <w:rPr>
          <w:rFonts w:ascii="Times New Roman" w:hAnsi="Times New Roman" w:cs="Times New Roman"/>
          <w:b/>
          <w:bCs/>
          <w:sz w:val="22"/>
          <w:szCs w:val="22"/>
        </w:rPr>
        <w:t xml:space="preserve">Geffen </w:t>
      </w:r>
      <w:r>
        <w:rPr>
          <w:rFonts w:ascii="Times New Roman" w:hAnsi="Times New Roman" w:cs="Times New Roman"/>
          <w:sz w:val="22"/>
          <w:szCs w:val="22"/>
        </w:rPr>
        <w:t xml:space="preserve">[heerlijkheid], </w:t>
      </w:r>
      <w:r>
        <w:rPr>
          <w:rFonts w:ascii="Times New Roman" w:hAnsi="Times New Roman" w:cs="Times New Roman"/>
          <w:b/>
          <w:bCs/>
          <w:sz w:val="22"/>
          <w:szCs w:val="22"/>
        </w:rPr>
        <w:t>Gelre</w:t>
      </w:r>
      <w:r>
        <w:rPr>
          <w:rFonts w:ascii="Times New Roman" w:hAnsi="Times New Roman" w:cs="Times New Roman"/>
          <w:sz w:val="22"/>
          <w:szCs w:val="22"/>
        </w:rPr>
        <w:t xml:space="preserve">, </w:t>
      </w:r>
      <w:r>
        <w:rPr>
          <w:rFonts w:ascii="Times New Roman" w:hAnsi="Times New Roman" w:cs="Times New Roman"/>
          <w:b/>
          <w:bCs/>
          <w:sz w:val="22"/>
          <w:szCs w:val="22"/>
        </w:rPr>
        <w:t xml:space="preserve">Gerwen </w:t>
      </w:r>
      <w:r>
        <w:rPr>
          <w:rFonts w:ascii="Times New Roman" w:hAnsi="Times New Roman" w:cs="Times New Roman"/>
          <w:sz w:val="22"/>
          <w:szCs w:val="22"/>
        </w:rPr>
        <w:t xml:space="preserve">[vorsterambt], </w:t>
      </w:r>
      <w:r>
        <w:rPr>
          <w:rFonts w:ascii="Times New Roman" w:hAnsi="Times New Roman" w:cs="Times New Roman"/>
          <w:b/>
          <w:bCs/>
          <w:sz w:val="22"/>
          <w:szCs w:val="22"/>
        </w:rPr>
        <w:t xml:space="preserve">Heesch </w:t>
      </w:r>
      <w:r>
        <w:rPr>
          <w:rFonts w:ascii="Times New Roman" w:hAnsi="Times New Roman" w:cs="Times New Roman"/>
          <w:sz w:val="22"/>
          <w:szCs w:val="22"/>
        </w:rPr>
        <w:t xml:space="preserve">[parochie], </w:t>
      </w:r>
      <w:r>
        <w:rPr>
          <w:rFonts w:ascii="Times New Roman" w:hAnsi="Times New Roman" w:cs="Times New Roman"/>
          <w:b/>
          <w:bCs/>
          <w:sz w:val="22"/>
          <w:szCs w:val="22"/>
        </w:rPr>
        <w:t xml:space="preserve">Heeswijk </w:t>
      </w:r>
      <w:r>
        <w:rPr>
          <w:rFonts w:ascii="Times New Roman" w:hAnsi="Times New Roman" w:cs="Times New Roman"/>
          <w:sz w:val="22"/>
          <w:szCs w:val="22"/>
        </w:rPr>
        <w:t xml:space="preserve">[leengoederen, Vrouwe], </w:t>
      </w:r>
      <w:r>
        <w:rPr>
          <w:rFonts w:ascii="Times New Roman" w:hAnsi="Times New Roman" w:cs="Times New Roman"/>
          <w:b/>
          <w:bCs/>
          <w:sz w:val="22"/>
          <w:szCs w:val="22"/>
        </w:rPr>
        <w:t xml:space="preserve">Heeze &amp; Leende </w:t>
      </w:r>
      <w:r>
        <w:rPr>
          <w:rFonts w:ascii="Times New Roman" w:hAnsi="Times New Roman" w:cs="Times New Roman"/>
          <w:sz w:val="22"/>
          <w:szCs w:val="22"/>
        </w:rPr>
        <w:t>[heerlijkheid, lijftochtbrieven],</w:t>
      </w:r>
      <w:r>
        <w:rPr>
          <w:rFonts w:ascii="Times New Roman" w:hAnsi="Times New Roman" w:cs="Times New Roman"/>
          <w:b/>
          <w:bCs/>
          <w:sz w:val="22"/>
          <w:szCs w:val="22"/>
        </w:rPr>
        <w:t xml:space="preserve"> Heilissem</w:t>
      </w:r>
      <w:r>
        <w:rPr>
          <w:rFonts w:ascii="Times New Roman" w:hAnsi="Times New Roman" w:cs="Times New Roman"/>
          <w:sz w:val="22"/>
          <w:szCs w:val="22"/>
        </w:rPr>
        <w:t xml:space="preserve"> [convent], </w:t>
      </w:r>
      <w:r>
        <w:rPr>
          <w:rFonts w:ascii="Times New Roman" w:hAnsi="Times New Roman" w:cs="Times New Roman"/>
          <w:b/>
          <w:bCs/>
          <w:sz w:val="22"/>
          <w:szCs w:val="22"/>
        </w:rPr>
        <w:t>Helmond</w:t>
      </w:r>
      <w:r>
        <w:rPr>
          <w:rFonts w:ascii="Times New Roman" w:hAnsi="Times New Roman" w:cs="Times New Roman"/>
          <w:sz w:val="22"/>
          <w:szCs w:val="22"/>
        </w:rPr>
        <w:t xml:space="preserve"> [abdis Binderen, heer, heerlijkheid, markt], </w:t>
      </w:r>
      <w:r>
        <w:rPr>
          <w:rFonts w:ascii="Times New Roman" w:hAnsi="Times New Roman" w:cs="Times New Roman"/>
          <w:b/>
          <w:bCs/>
          <w:sz w:val="22"/>
          <w:szCs w:val="22"/>
        </w:rPr>
        <w:t>’s-Hertogenbosch</w:t>
      </w:r>
      <w:r>
        <w:rPr>
          <w:rFonts w:ascii="Times New Roman" w:hAnsi="Times New Roman" w:cs="Times New Roman"/>
          <w:sz w:val="22"/>
          <w:szCs w:val="22"/>
        </w:rPr>
        <w:t xml:space="preserve"> [bier, Claraklooster, convent en prior van de Baseldonk, gasthuis en godshuizen, gevangenen, H.Geesthuis, kapelanie, klerk, laagschout, lombardentafel, poorters, prebenden, rentmeester, schoutambt, Sint Janskapittel, stadsbrand], </w:t>
      </w:r>
      <w:r>
        <w:rPr>
          <w:rFonts w:ascii="Times New Roman" w:hAnsi="Times New Roman" w:cs="Times New Roman"/>
          <w:b/>
          <w:bCs/>
          <w:sz w:val="22"/>
          <w:szCs w:val="22"/>
        </w:rPr>
        <w:t>Hilvarenbeek</w:t>
      </w:r>
      <w:r>
        <w:rPr>
          <w:rFonts w:ascii="Times New Roman" w:hAnsi="Times New Roman" w:cs="Times New Roman"/>
          <w:sz w:val="22"/>
          <w:szCs w:val="22"/>
        </w:rPr>
        <w:t xml:space="preserve"> [deken, kanunnik, kapittel, palen, tienden], </w:t>
      </w:r>
      <w:r>
        <w:rPr>
          <w:rFonts w:ascii="Times New Roman" w:hAnsi="Times New Roman" w:cs="Times New Roman"/>
          <w:b/>
          <w:bCs/>
          <w:sz w:val="22"/>
          <w:szCs w:val="22"/>
        </w:rPr>
        <w:t>Hooidonk</w:t>
      </w:r>
      <w:r>
        <w:rPr>
          <w:rFonts w:ascii="Times New Roman" w:hAnsi="Times New Roman" w:cs="Times New Roman"/>
          <w:sz w:val="22"/>
          <w:szCs w:val="22"/>
        </w:rPr>
        <w:t xml:space="preserve"> [Elisabeth-altaar in de kerk], </w:t>
      </w:r>
      <w:r>
        <w:rPr>
          <w:rFonts w:ascii="Times New Roman" w:hAnsi="Times New Roman" w:cs="Times New Roman"/>
          <w:b/>
          <w:bCs/>
          <w:sz w:val="22"/>
          <w:szCs w:val="22"/>
        </w:rPr>
        <w:t xml:space="preserve">Hulsel </w:t>
      </w:r>
      <w:r>
        <w:rPr>
          <w:rFonts w:ascii="Times New Roman" w:hAnsi="Times New Roman" w:cs="Times New Roman"/>
          <w:sz w:val="22"/>
          <w:szCs w:val="22"/>
        </w:rPr>
        <w:t xml:space="preserve">[onderdanen], </w:t>
      </w:r>
      <w:r>
        <w:rPr>
          <w:rFonts w:ascii="Times New Roman" w:hAnsi="Times New Roman" w:cs="Times New Roman"/>
          <w:b/>
          <w:bCs/>
          <w:sz w:val="22"/>
          <w:szCs w:val="22"/>
        </w:rPr>
        <w:t>Kempenland</w:t>
      </w:r>
      <w:r>
        <w:rPr>
          <w:rFonts w:ascii="Times New Roman" w:hAnsi="Times New Roman" w:cs="Times New Roman"/>
          <w:sz w:val="22"/>
          <w:szCs w:val="22"/>
        </w:rPr>
        <w:t xml:space="preserve"> [rentmeester, schoutambt, tollenaar], </w:t>
      </w:r>
      <w:r>
        <w:rPr>
          <w:rFonts w:ascii="Times New Roman" w:hAnsi="Times New Roman" w:cs="Times New Roman"/>
          <w:b/>
          <w:bCs/>
          <w:sz w:val="22"/>
          <w:szCs w:val="22"/>
        </w:rPr>
        <w:t xml:space="preserve">Lierop </w:t>
      </w:r>
      <w:r>
        <w:rPr>
          <w:rFonts w:ascii="Times New Roman" w:hAnsi="Times New Roman" w:cs="Times New Roman"/>
          <w:sz w:val="22"/>
          <w:szCs w:val="22"/>
        </w:rPr>
        <w:t xml:space="preserve">[Achterbroek, Hersel], </w:t>
      </w:r>
      <w:r>
        <w:rPr>
          <w:rFonts w:ascii="Times New Roman" w:hAnsi="Times New Roman" w:cs="Times New Roman"/>
          <w:b/>
          <w:bCs/>
          <w:sz w:val="22"/>
          <w:szCs w:val="22"/>
        </w:rPr>
        <w:t>Limburg</w:t>
      </w:r>
      <w:r>
        <w:rPr>
          <w:rFonts w:ascii="Times New Roman" w:hAnsi="Times New Roman" w:cs="Times New Roman"/>
          <w:sz w:val="22"/>
          <w:szCs w:val="22"/>
        </w:rPr>
        <w:t xml:space="preserve">, </w:t>
      </w:r>
      <w:r>
        <w:rPr>
          <w:rFonts w:ascii="Times New Roman" w:hAnsi="Times New Roman" w:cs="Times New Roman"/>
          <w:b/>
          <w:bCs/>
          <w:sz w:val="22"/>
          <w:szCs w:val="22"/>
        </w:rPr>
        <w:t xml:space="preserve">Lith </w:t>
      </w:r>
      <w:r>
        <w:rPr>
          <w:rFonts w:ascii="Times New Roman" w:hAnsi="Times New Roman" w:cs="Times New Roman"/>
          <w:sz w:val="22"/>
          <w:szCs w:val="22"/>
        </w:rPr>
        <w:t xml:space="preserve">[tol op de Maas], </w:t>
      </w:r>
      <w:r>
        <w:rPr>
          <w:rFonts w:ascii="Times New Roman" w:hAnsi="Times New Roman" w:cs="Times New Roman"/>
          <w:b/>
          <w:bCs/>
          <w:sz w:val="22"/>
          <w:szCs w:val="22"/>
        </w:rPr>
        <w:t>Lommel</w:t>
      </w:r>
      <w:r>
        <w:rPr>
          <w:rFonts w:ascii="Times New Roman" w:hAnsi="Times New Roman" w:cs="Times New Roman"/>
          <w:sz w:val="22"/>
          <w:szCs w:val="22"/>
        </w:rPr>
        <w:t xml:space="preserve"> [gemene geburen, gruitgeld, ingezetenen, Luttel Lommel, pondergeld, stadgeld], </w:t>
      </w:r>
      <w:r>
        <w:rPr>
          <w:rFonts w:ascii="Times New Roman" w:hAnsi="Times New Roman" w:cs="Times New Roman"/>
          <w:b/>
          <w:bCs/>
          <w:sz w:val="22"/>
          <w:szCs w:val="22"/>
        </w:rPr>
        <w:t>Maarheeze</w:t>
      </w:r>
      <w:r>
        <w:rPr>
          <w:rFonts w:ascii="Times New Roman" w:hAnsi="Times New Roman" w:cs="Times New Roman"/>
          <w:sz w:val="22"/>
          <w:szCs w:val="22"/>
        </w:rPr>
        <w:t xml:space="preserve">, </w:t>
      </w:r>
      <w:r>
        <w:rPr>
          <w:rFonts w:ascii="Times New Roman" w:hAnsi="Times New Roman" w:cs="Times New Roman"/>
          <w:b/>
          <w:bCs/>
          <w:sz w:val="22"/>
          <w:szCs w:val="22"/>
        </w:rPr>
        <w:t>Maasland</w:t>
      </w:r>
      <w:r>
        <w:rPr>
          <w:rFonts w:ascii="Times New Roman" w:hAnsi="Times New Roman" w:cs="Times New Roman"/>
          <w:sz w:val="22"/>
          <w:szCs w:val="22"/>
        </w:rPr>
        <w:t xml:space="preserve"> [schoutambt, stadhouder], </w:t>
      </w:r>
      <w:r>
        <w:rPr>
          <w:rFonts w:ascii="Times New Roman" w:hAnsi="Times New Roman" w:cs="Times New Roman"/>
          <w:b/>
          <w:bCs/>
          <w:sz w:val="22"/>
          <w:szCs w:val="22"/>
        </w:rPr>
        <w:t xml:space="preserve">Megen </w:t>
      </w:r>
      <w:r>
        <w:rPr>
          <w:rFonts w:ascii="Times New Roman" w:hAnsi="Times New Roman" w:cs="Times New Roman"/>
          <w:sz w:val="22"/>
          <w:szCs w:val="22"/>
        </w:rPr>
        <w:t xml:space="preserve">[heer], </w:t>
      </w:r>
      <w:r>
        <w:rPr>
          <w:rFonts w:ascii="Times New Roman" w:hAnsi="Times New Roman" w:cs="Times New Roman"/>
          <w:b/>
          <w:bCs/>
          <w:sz w:val="22"/>
          <w:szCs w:val="22"/>
        </w:rPr>
        <w:t>Mierde</w:t>
      </w:r>
      <w:r>
        <w:rPr>
          <w:rFonts w:ascii="Times New Roman" w:hAnsi="Times New Roman" w:cs="Times New Roman"/>
          <w:sz w:val="22"/>
          <w:szCs w:val="22"/>
        </w:rPr>
        <w:t xml:space="preserve"> [heer, onderdanen, vorsterij], </w:t>
      </w:r>
      <w:r>
        <w:rPr>
          <w:rFonts w:ascii="Times New Roman" w:hAnsi="Times New Roman" w:cs="Times New Roman"/>
          <w:b/>
          <w:bCs/>
          <w:sz w:val="22"/>
          <w:szCs w:val="22"/>
        </w:rPr>
        <w:t>Mierl</w:t>
      </w:r>
      <w:r>
        <w:rPr>
          <w:rFonts w:ascii="Times New Roman" w:hAnsi="Times New Roman" w:cs="Times New Roman"/>
          <w:sz w:val="22"/>
          <w:szCs w:val="22"/>
        </w:rPr>
        <w:t xml:space="preserve">o, </w:t>
      </w:r>
      <w:r>
        <w:rPr>
          <w:rFonts w:ascii="Times New Roman" w:hAnsi="Times New Roman" w:cs="Times New Roman"/>
          <w:b/>
          <w:bCs/>
          <w:sz w:val="22"/>
          <w:szCs w:val="22"/>
        </w:rPr>
        <w:t xml:space="preserve">Nuenen </w:t>
      </w:r>
      <w:r>
        <w:rPr>
          <w:rFonts w:ascii="Times New Roman" w:hAnsi="Times New Roman" w:cs="Times New Roman"/>
          <w:sz w:val="22"/>
          <w:szCs w:val="22"/>
        </w:rPr>
        <w:t>[vorsterambt</w:t>
      </w:r>
      <w:r>
        <w:rPr>
          <w:rFonts w:ascii="Times New Roman" w:hAnsi="Times New Roman" w:cs="Times New Roman"/>
          <w:b/>
          <w:bCs/>
          <w:sz w:val="22"/>
          <w:szCs w:val="22"/>
        </w:rPr>
        <w:t>]</w:t>
      </w:r>
      <w:r>
        <w:rPr>
          <w:rFonts w:ascii="Times New Roman" w:hAnsi="Times New Roman" w:cs="Times New Roman"/>
          <w:sz w:val="22"/>
          <w:szCs w:val="22"/>
        </w:rPr>
        <w:t xml:space="preserve">, </w:t>
      </w:r>
      <w:r>
        <w:rPr>
          <w:rFonts w:ascii="Times New Roman" w:hAnsi="Times New Roman" w:cs="Times New Roman"/>
          <w:b/>
          <w:bCs/>
          <w:sz w:val="22"/>
          <w:szCs w:val="22"/>
        </w:rPr>
        <w:t>Nuland</w:t>
      </w:r>
      <w:r>
        <w:rPr>
          <w:rFonts w:ascii="Times New Roman" w:hAnsi="Times New Roman" w:cs="Times New Roman"/>
          <w:sz w:val="22"/>
          <w:szCs w:val="22"/>
        </w:rPr>
        <w:t xml:space="preserve"> [huis], </w:t>
      </w:r>
      <w:r>
        <w:rPr>
          <w:rFonts w:ascii="Times New Roman" w:hAnsi="Times New Roman" w:cs="Times New Roman"/>
          <w:b/>
          <w:bCs/>
          <w:sz w:val="22"/>
          <w:szCs w:val="22"/>
        </w:rPr>
        <w:t xml:space="preserve">Oirschot </w:t>
      </w:r>
      <w:r>
        <w:rPr>
          <w:rFonts w:ascii="Times New Roman" w:hAnsi="Times New Roman" w:cs="Times New Roman"/>
          <w:sz w:val="22"/>
          <w:szCs w:val="22"/>
        </w:rPr>
        <w:t xml:space="preserve">[bomen planten, collatierecht, gemeynt, pondergeld, scholasterij, stadgeld, tienden], </w:t>
      </w:r>
      <w:r>
        <w:rPr>
          <w:rFonts w:ascii="Times New Roman" w:hAnsi="Times New Roman" w:cs="Times New Roman"/>
          <w:b/>
          <w:bCs/>
          <w:sz w:val="22"/>
          <w:szCs w:val="22"/>
        </w:rPr>
        <w:t>Oisterwijk</w:t>
      </w:r>
      <w:r>
        <w:rPr>
          <w:rFonts w:ascii="Times New Roman" w:hAnsi="Times New Roman" w:cs="Times New Roman"/>
          <w:sz w:val="22"/>
          <w:szCs w:val="22"/>
        </w:rPr>
        <w:t xml:space="preserve"> [rentmeesterschap, schoutambt, twee hoeven], </w:t>
      </w:r>
      <w:r>
        <w:rPr>
          <w:rFonts w:ascii="Times New Roman" w:hAnsi="Times New Roman" w:cs="Times New Roman"/>
          <w:b/>
          <w:bCs/>
          <w:sz w:val="22"/>
          <w:szCs w:val="22"/>
        </w:rPr>
        <w:t>Oss</w:t>
      </w:r>
      <w:r>
        <w:rPr>
          <w:rFonts w:ascii="Times New Roman" w:hAnsi="Times New Roman" w:cs="Times New Roman"/>
          <w:sz w:val="22"/>
          <w:szCs w:val="22"/>
        </w:rPr>
        <w:t xml:space="preserve"> [banmolen, schout], </w:t>
      </w:r>
      <w:r>
        <w:rPr>
          <w:rFonts w:ascii="Times New Roman" w:hAnsi="Times New Roman" w:cs="Times New Roman"/>
          <w:b/>
          <w:bCs/>
          <w:sz w:val="22"/>
          <w:szCs w:val="22"/>
        </w:rPr>
        <w:t xml:space="preserve">Ossendrecht </w:t>
      </w:r>
      <w:r>
        <w:rPr>
          <w:rFonts w:ascii="Times New Roman" w:hAnsi="Times New Roman" w:cs="Times New Roman"/>
          <w:sz w:val="22"/>
          <w:szCs w:val="22"/>
        </w:rPr>
        <w:t xml:space="preserve">[haringen], </w:t>
      </w:r>
      <w:r>
        <w:rPr>
          <w:rFonts w:ascii="Times New Roman" w:hAnsi="Times New Roman" w:cs="Times New Roman"/>
          <w:b/>
          <w:bCs/>
          <w:sz w:val="22"/>
          <w:szCs w:val="22"/>
        </w:rPr>
        <w:t>Overmaze</w:t>
      </w:r>
      <w:r>
        <w:rPr>
          <w:rFonts w:ascii="Times New Roman" w:hAnsi="Times New Roman" w:cs="Times New Roman"/>
          <w:sz w:val="22"/>
          <w:szCs w:val="22"/>
        </w:rPr>
        <w:t xml:space="preserve">, </w:t>
      </w:r>
      <w:r>
        <w:rPr>
          <w:rFonts w:ascii="Times New Roman" w:hAnsi="Times New Roman" w:cs="Times New Roman"/>
          <w:b/>
          <w:bCs/>
          <w:sz w:val="22"/>
          <w:szCs w:val="22"/>
        </w:rPr>
        <w:t xml:space="preserve">Peel </w:t>
      </w:r>
      <w:r>
        <w:rPr>
          <w:rFonts w:ascii="Times New Roman" w:hAnsi="Times New Roman" w:cs="Times New Roman"/>
          <w:sz w:val="22"/>
          <w:szCs w:val="22"/>
        </w:rPr>
        <w:t xml:space="preserve">[gemeynt], </w:t>
      </w:r>
      <w:r>
        <w:rPr>
          <w:rFonts w:ascii="Times New Roman" w:hAnsi="Times New Roman" w:cs="Times New Roman"/>
          <w:b/>
          <w:bCs/>
          <w:sz w:val="22"/>
          <w:szCs w:val="22"/>
        </w:rPr>
        <w:t>Peelland</w:t>
      </w:r>
      <w:r>
        <w:rPr>
          <w:rFonts w:ascii="Times New Roman" w:hAnsi="Times New Roman" w:cs="Times New Roman"/>
          <w:sz w:val="22"/>
          <w:szCs w:val="22"/>
        </w:rPr>
        <w:t xml:space="preserve"> [onderrentmeesterschap, schoutambt], </w:t>
      </w:r>
      <w:r>
        <w:rPr>
          <w:rFonts w:ascii="Times New Roman" w:hAnsi="Times New Roman" w:cs="Times New Roman"/>
          <w:b/>
          <w:bCs/>
          <w:sz w:val="22"/>
          <w:szCs w:val="22"/>
        </w:rPr>
        <w:t>Postel</w:t>
      </w:r>
      <w:r>
        <w:rPr>
          <w:rFonts w:ascii="Times New Roman" w:hAnsi="Times New Roman" w:cs="Times New Roman"/>
          <w:sz w:val="22"/>
          <w:szCs w:val="22"/>
        </w:rPr>
        <w:t xml:space="preserve"> [godshuis], </w:t>
      </w:r>
      <w:r>
        <w:rPr>
          <w:rFonts w:ascii="Times New Roman" w:hAnsi="Times New Roman" w:cs="Times New Roman"/>
          <w:b/>
          <w:bCs/>
          <w:sz w:val="22"/>
          <w:szCs w:val="22"/>
        </w:rPr>
        <w:t xml:space="preserve">Ravenstein </w:t>
      </w:r>
      <w:r>
        <w:rPr>
          <w:rFonts w:ascii="Times New Roman" w:hAnsi="Times New Roman" w:cs="Times New Roman"/>
          <w:sz w:val="22"/>
          <w:szCs w:val="22"/>
        </w:rPr>
        <w:t xml:space="preserve">[de Maas], </w:t>
      </w:r>
      <w:r>
        <w:rPr>
          <w:rFonts w:ascii="Times New Roman" w:hAnsi="Times New Roman" w:cs="Times New Roman"/>
          <w:b/>
          <w:bCs/>
          <w:sz w:val="22"/>
          <w:szCs w:val="22"/>
        </w:rPr>
        <w:t xml:space="preserve">Reusel </w:t>
      </w:r>
      <w:r>
        <w:rPr>
          <w:rFonts w:ascii="Times New Roman" w:hAnsi="Times New Roman" w:cs="Times New Roman"/>
          <w:sz w:val="22"/>
          <w:szCs w:val="22"/>
        </w:rPr>
        <w:t xml:space="preserve">[onderdanen], </w:t>
      </w:r>
      <w:r>
        <w:rPr>
          <w:rFonts w:ascii="Times New Roman" w:hAnsi="Times New Roman" w:cs="Times New Roman"/>
          <w:b/>
          <w:bCs/>
          <w:sz w:val="22"/>
          <w:szCs w:val="22"/>
        </w:rPr>
        <w:t xml:space="preserve">Riethoven </w:t>
      </w:r>
      <w:r>
        <w:rPr>
          <w:rFonts w:ascii="Times New Roman" w:hAnsi="Times New Roman" w:cs="Times New Roman"/>
          <w:sz w:val="22"/>
          <w:szCs w:val="22"/>
        </w:rPr>
        <w:t xml:space="preserve">[gemene geburen], </w:t>
      </w:r>
      <w:r>
        <w:rPr>
          <w:rFonts w:ascii="Times New Roman" w:hAnsi="Times New Roman" w:cs="Times New Roman"/>
          <w:b/>
          <w:bCs/>
          <w:sz w:val="22"/>
          <w:szCs w:val="22"/>
        </w:rPr>
        <w:t>Rijssel</w:t>
      </w:r>
      <w:r>
        <w:rPr>
          <w:rFonts w:ascii="Times New Roman" w:hAnsi="Times New Roman" w:cs="Times New Roman"/>
          <w:sz w:val="22"/>
          <w:szCs w:val="22"/>
        </w:rPr>
        <w:t xml:space="preserve">, </w:t>
      </w:r>
      <w:r>
        <w:rPr>
          <w:rFonts w:ascii="Times New Roman" w:hAnsi="Times New Roman" w:cs="Times New Roman"/>
          <w:b/>
          <w:bCs/>
          <w:sz w:val="22"/>
          <w:szCs w:val="22"/>
        </w:rPr>
        <w:t xml:space="preserve">Schijndel </w:t>
      </w:r>
      <w:r>
        <w:rPr>
          <w:rFonts w:ascii="Times New Roman" w:hAnsi="Times New Roman" w:cs="Times New Roman"/>
          <w:sz w:val="22"/>
          <w:szCs w:val="22"/>
        </w:rPr>
        <w:t xml:space="preserve">[gemeynt, gracht en veste </w:t>
      </w:r>
      <w:r>
        <w:rPr>
          <w:rFonts w:ascii="Times New Roman" w:hAnsi="Times New Roman" w:cs="Times New Roman"/>
          <w:sz w:val="22"/>
          <w:szCs w:val="22"/>
        </w:rPr>
        <w:lastRenderedPageBreak/>
        <w:t xml:space="preserve">maken, onderdanen], </w:t>
      </w:r>
      <w:r>
        <w:rPr>
          <w:rFonts w:ascii="Times New Roman" w:hAnsi="Times New Roman" w:cs="Times New Roman"/>
          <w:b/>
          <w:bCs/>
          <w:sz w:val="22"/>
          <w:szCs w:val="22"/>
        </w:rPr>
        <w:t>Sint Oedenrode</w:t>
      </w:r>
      <w:r>
        <w:rPr>
          <w:rFonts w:ascii="Times New Roman" w:hAnsi="Times New Roman" w:cs="Times New Roman"/>
          <w:sz w:val="22"/>
          <w:szCs w:val="22"/>
        </w:rPr>
        <w:t xml:space="preserve"> [deken en kapittel, Dommelbeempt, gemeynt, kerk, testament], </w:t>
      </w:r>
      <w:r>
        <w:rPr>
          <w:rFonts w:ascii="Times New Roman" w:hAnsi="Times New Roman" w:cs="Times New Roman"/>
          <w:b/>
          <w:bCs/>
          <w:sz w:val="22"/>
          <w:szCs w:val="22"/>
        </w:rPr>
        <w:t>Soerendonk</w:t>
      </w:r>
      <w:r>
        <w:rPr>
          <w:rFonts w:ascii="Times New Roman" w:hAnsi="Times New Roman" w:cs="Times New Roman"/>
          <w:sz w:val="22"/>
          <w:szCs w:val="22"/>
        </w:rPr>
        <w:t xml:space="preserve">, </w:t>
      </w:r>
      <w:r>
        <w:rPr>
          <w:rFonts w:ascii="Times New Roman" w:hAnsi="Times New Roman" w:cs="Times New Roman"/>
          <w:b/>
          <w:bCs/>
          <w:sz w:val="22"/>
          <w:szCs w:val="22"/>
        </w:rPr>
        <w:t>Someren</w:t>
      </w:r>
      <w:r>
        <w:rPr>
          <w:rFonts w:ascii="Times New Roman" w:hAnsi="Times New Roman" w:cs="Times New Roman"/>
          <w:sz w:val="22"/>
          <w:szCs w:val="22"/>
        </w:rPr>
        <w:t xml:space="preserve"> [vorsterij], </w:t>
      </w:r>
      <w:r>
        <w:rPr>
          <w:rFonts w:ascii="Times New Roman" w:hAnsi="Times New Roman" w:cs="Times New Roman"/>
          <w:b/>
          <w:bCs/>
          <w:sz w:val="22"/>
          <w:szCs w:val="22"/>
        </w:rPr>
        <w:t>Son</w:t>
      </w:r>
      <w:r>
        <w:rPr>
          <w:rFonts w:ascii="Times New Roman" w:hAnsi="Times New Roman" w:cs="Times New Roman"/>
          <w:sz w:val="22"/>
          <w:szCs w:val="22"/>
        </w:rPr>
        <w:t xml:space="preserve"> [Bocht, gemeynt, Middelaken, Trudenacker, vroente], </w:t>
      </w:r>
      <w:r>
        <w:rPr>
          <w:rFonts w:ascii="Times New Roman" w:hAnsi="Times New Roman" w:cs="Times New Roman"/>
          <w:b/>
          <w:bCs/>
          <w:sz w:val="22"/>
          <w:szCs w:val="22"/>
        </w:rPr>
        <w:t xml:space="preserve">Steenbergen </w:t>
      </w:r>
      <w:r>
        <w:rPr>
          <w:rFonts w:ascii="Times New Roman" w:hAnsi="Times New Roman" w:cs="Times New Roman"/>
          <w:sz w:val="22"/>
          <w:szCs w:val="22"/>
        </w:rPr>
        <w:t xml:space="preserve">[borgemeesters, ingezetenen, poorters, schepenen, tol], </w:t>
      </w:r>
      <w:r>
        <w:rPr>
          <w:rFonts w:ascii="Times New Roman" w:hAnsi="Times New Roman" w:cs="Times New Roman"/>
          <w:b/>
          <w:bCs/>
          <w:sz w:val="22"/>
          <w:szCs w:val="22"/>
        </w:rPr>
        <w:t xml:space="preserve">Steensel </w:t>
      </w:r>
      <w:r>
        <w:rPr>
          <w:rFonts w:ascii="Times New Roman" w:hAnsi="Times New Roman" w:cs="Times New Roman"/>
          <w:sz w:val="22"/>
          <w:szCs w:val="22"/>
        </w:rPr>
        <w:t xml:space="preserve">[14 bunder land], Sterksel [het goed], </w:t>
      </w:r>
      <w:r>
        <w:rPr>
          <w:rFonts w:ascii="Times New Roman" w:hAnsi="Times New Roman" w:cs="Times New Roman"/>
          <w:b/>
          <w:bCs/>
          <w:sz w:val="22"/>
          <w:szCs w:val="22"/>
        </w:rPr>
        <w:t xml:space="preserve">Tongelre </w:t>
      </w:r>
      <w:r>
        <w:rPr>
          <w:rFonts w:ascii="Times New Roman" w:hAnsi="Times New Roman" w:cs="Times New Roman"/>
          <w:sz w:val="22"/>
          <w:szCs w:val="22"/>
        </w:rPr>
        <w:t xml:space="preserve">[hoeve, vorsterambt], </w:t>
      </w:r>
      <w:r>
        <w:rPr>
          <w:rFonts w:ascii="Times New Roman" w:hAnsi="Times New Roman" w:cs="Times New Roman"/>
          <w:b/>
          <w:bCs/>
          <w:sz w:val="22"/>
          <w:szCs w:val="22"/>
        </w:rPr>
        <w:t xml:space="preserve">Udenhout </w:t>
      </w:r>
      <w:r>
        <w:rPr>
          <w:rFonts w:ascii="Times New Roman" w:hAnsi="Times New Roman" w:cs="Times New Roman"/>
          <w:sz w:val="22"/>
          <w:szCs w:val="22"/>
        </w:rPr>
        <w:t xml:space="preserve">[twee hoeven], </w:t>
      </w:r>
      <w:r>
        <w:rPr>
          <w:rFonts w:ascii="Times New Roman" w:hAnsi="Times New Roman" w:cs="Times New Roman"/>
          <w:b/>
          <w:bCs/>
          <w:sz w:val="22"/>
          <w:szCs w:val="22"/>
        </w:rPr>
        <w:t>Veghel</w:t>
      </w:r>
      <w:r>
        <w:rPr>
          <w:rFonts w:ascii="Times New Roman" w:hAnsi="Times New Roman" w:cs="Times New Roman"/>
          <w:sz w:val="22"/>
          <w:szCs w:val="22"/>
        </w:rPr>
        <w:t xml:space="preserve">, </w:t>
      </w:r>
      <w:r>
        <w:rPr>
          <w:rFonts w:ascii="Times New Roman" w:hAnsi="Times New Roman" w:cs="Times New Roman"/>
          <w:b/>
          <w:bCs/>
          <w:sz w:val="22"/>
          <w:szCs w:val="22"/>
        </w:rPr>
        <w:t>Veldhoven</w:t>
      </w:r>
      <w:r>
        <w:rPr>
          <w:rFonts w:ascii="Times New Roman" w:hAnsi="Times New Roman" w:cs="Times New Roman"/>
          <w:sz w:val="22"/>
          <w:szCs w:val="22"/>
        </w:rPr>
        <w:t xml:space="preserve">, </w:t>
      </w:r>
      <w:r>
        <w:rPr>
          <w:rFonts w:ascii="Times New Roman" w:hAnsi="Times New Roman" w:cs="Times New Roman"/>
          <w:b/>
          <w:bCs/>
          <w:sz w:val="22"/>
          <w:szCs w:val="22"/>
        </w:rPr>
        <w:t xml:space="preserve">Venloon </w:t>
      </w:r>
      <w:r>
        <w:rPr>
          <w:rFonts w:ascii="Times New Roman" w:hAnsi="Times New Roman" w:cs="Times New Roman"/>
          <w:sz w:val="22"/>
          <w:szCs w:val="22"/>
        </w:rPr>
        <w:t xml:space="preserve">[erfrente], </w:t>
      </w:r>
      <w:r>
        <w:rPr>
          <w:rFonts w:ascii="Times New Roman" w:hAnsi="Times New Roman" w:cs="Times New Roman"/>
          <w:b/>
          <w:bCs/>
          <w:sz w:val="22"/>
          <w:szCs w:val="22"/>
        </w:rPr>
        <w:t>Vessem</w:t>
      </w:r>
      <w:r>
        <w:rPr>
          <w:rFonts w:ascii="Times New Roman" w:hAnsi="Times New Roman" w:cs="Times New Roman"/>
          <w:sz w:val="22"/>
          <w:szCs w:val="22"/>
        </w:rPr>
        <w:t xml:space="preserve"> [beesten schutten, bunders beemd, geburen, vroente], </w:t>
      </w:r>
      <w:r>
        <w:rPr>
          <w:rFonts w:ascii="Times New Roman" w:hAnsi="Times New Roman" w:cs="Times New Roman"/>
          <w:b/>
          <w:bCs/>
          <w:sz w:val="22"/>
          <w:szCs w:val="22"/>
        </w:rPr>
        <w:t>Vinkel</w:t>
      </w:r>
      <w:r>
        <w:rPr>
          <w:rFonts w:ascii="Times New Roman" w:hAnsi="Times New Roman" w:cs="Times New Roman"/>
          <w:sz w:val="22"/>
          <w:szCs w:val="22"/>
        </w:rPr>
        <w:t xml:space="preserve"> [Bocxhoeve], </w:t>
      </w:r>
      <w:r>
        <w:rPr>
          <w:rFonts w:ascii="Times New Roman" w:hAnsi="Times New Roman" w:cs="Times New Roman"/>
          <w:b/>
          <w:bCs/>
          <w:sz w:val="22"/>
          <w:szCs w:val="22"/>
        </w:rPr>
        <w:t>Vlaanderen</w:t>
      </w:r>
      <w:r>
        <w:rPr>
          <w:rFonts w:ascii="Times New Roman" w:hAnsi="Times New Roman" w:cs="Times New Roman"/>
          <w:sz w:val="22"/>
          <w:szCs w:val="22"/>
        </w:rPr>
        <w:t xml:space="preserve"> [munten], </w:t>
      </w:r>
      <w:r>
        <w:rPr>
          <w:rFonts w:ascii="Times New Roman" w:hAnsi="Times New Roman" w:cs="Times New Roman"/>
          <w:b/>
          <w:bCs/>
          <w:sz w:val="22"/>
          <w:szCs w:val="22"/>
        </w:rPr>
        <w:t>Vlierden</w:t>
      </w:r>
      <w:r>
        <w:rPr>
          <w:rFonts w:ascii="Times New Roman" w:hAnsi="Times New Roman" w:cs="Times New Roman"/>
          <w:sz w:val="22"/>
          <w:szCs w:val="22"/>
        </w:rPr>
        <w:t xml:space="preserve">, </w:t>
      </w:r>
      <w:r>
        <w:rPr>
          <w:rFonts w:ascii="Times New Roman" w:hAnsi="Times New Roman" w:cs="Times New Roman"/>
          <w:b/>
          <w:bCs/>
          <w:sz w:val="22"/>
          <w:szCs w:val="22"/>
        </w:rPr>
        <w:t xml:space="preserve">Waalwijk </w:t>
      </w:r>
      <w:r>
        <w:rPr>
          <w:rFonts w:ascii="Times New Roman" w:hAnsi="Times New Roman" w:cs="Times New Roman"/>
          <w:sz w:val="22"/>
          <w:szCs w:val="22"/>
        </w:rPr>
        <w:t xml:space="preserve">[gruit, hoge middele en lage jurisdictie], </w:t>
      </w:r>
      <w:r>
        <w:rPr>
          <w:rFonts w:ascii="Times New Roman" w:hAnsi="Times New Roman" w:cs="Times New Roman"/>
          <w:b/>
          <w:bCs/>
          <w:sz w:val="22"/>
          <w:szCs w:val="22"/>
        </w:rPr>
        <w:t xml:space="preserve">Weert </w:t>
      </w:r>
      <w:r>
        <w:rPr>
          <w:rFonts w:ascii="Times New Roman" w:hAnsi="Times New Roman" w:cs="Times New Roman"/>
          <w:sz w:val="22"/>
          <w:szCs w:val="22"/>
        </w:rPr>
        <w:t xml:space="preserve">[heide], </w:t>
      </w:r>
      <w:r>
        <w:rPr>
          <w:rFonts w:ascii="Times New Roman" w:hAnsi="Times New Roman" w:cs="Times New Roman"/>
          <w:b/>
          <w:bCs/>
          <w:sz w:val="22"/>
          <w:szCs w:val="22"/>
        </w:rPr>
        <w:t xml:space="preserve">Westerhoven </w:t>
      </w:r>
      <w:r>
        <w:rPr>
          <w:rFonts w:ascii="Times New Roman" w:hAnsi="Times New Roman" w:cs="Times New Roman"/>
          <w:sz w:val="22"/>
          <w:szCs w:val="22"/>
        </w:rPr>
        <w:t xml:space="preserve">[gemene geburen], </w:t>
      </w:r>
      <w:r>
        <w:rPr>
          <w:rFonts w:ascii="Times New Roman" w:hAnsi="Times New Roman" w:cs="Times New Roman"/>
          <w:b/>
          <w:bCs/>
          <w:sz w:val="22"/>
          <w:szCs w:val="22"/>
        </w:rPr>
        <w:t>Wezemaa</w:t>
      </w:r>
      <w:r>
        <w:rPr>
          <w:rFonts w:ascii="Times New Roman" w:hAnsi="Times New Roman" w:cs="Times New Roman"/>
          <w:sz w:val="22"/>
          <w:szCs w:val="22"/>
        </w:rPr>
        <w:t xml:space="preserve">l, </w:t>
      </w:r>
      <w:r>
        <w:rPr>
          <w:rFonts w:ascii="Times New Roman" w:hAnsi="Times New Roman" w:cs="Times New Roman"/>
          <w:b/>
          <w:bCs/>
          <w:sz w:val="22"/>
          <w:szCs w:val="22"/>
        </w:rPr>
        <w:t xml:space="preserve">Zandvliet </w:t>
      </w:r>
      <w:r>
        <w:rPr>
          <w:rFonts w:ascii="Times New Roman" w:hAnsi="Times New Roman" w:cs="Times New Roman"/>
          <w:sz w:val="22"/>
          <w:szCs w:val="22"/>
        </w:rPr>
        <w:t xml:space="preserve">[haringen], </w:t>
      </w:r>
      <w:r>
        <w:rPr>
          <w:rFonts w:ascii="Times New Roman" w:hAnsi="Times New Roman" w:cs="Times New Roman"/>
          <w:b/>
          <w:bCs/>
          <w:sz w:val="22"/>
          <w:szCs w:val="22"/>
        </w:rPr>
        <w:t xml:space="preserve">Zeelst </w:t>
      </w:r>
    </w:p>
    <w:p w:rsidR="00CE1021" w:rsidRDefault="00CE1021">
      <w:pPr>
        <w:tabs>
          <w:tab w:val="left" w:pos="-1440"/>
          <w:tab w:val="left" w:pos="-720"/>
        </w:tabs>
        <w:spacing w:line="240" w:lineRule="atLeast"/>
        <w:jc w:val="both"/>
        <w:rPr>
          <w:rFonts w:ascii="Times New Roman" w:hAnsi="Times New Roman" w:cs="Times New Roman"/>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rPr>
      </w:pPr>
    </w:p>
    <w:p w:rsidR="00CE1021" w:rsidRDefault="00CE1021">
      <w:pPr>
        <w:tabs>
          <w:tab w:val="left" w:pos="-1440"/>
          <w:tab w:val="left" w:pos="-720"/>
        </w:tabs>
        <w:spacing w:line="240" w:lineRule="atLeast"/>
        <w:jc w:val="both"/>
        <w:rPr>
          <w:rFonts w:ascii="Times New Roman" w:hAnsi="Times New Roman" w:cs="Times New Roman"/>
          <w:spacing w:val="-3"/>
        </w:rPr>
      </w:pPr>
    </w:p>
    <w:p w:rsidR="00CE1021" w:rsidRDefault="00CE1021">
      <w:pPr>
        <w:tabs>
          <w:tab w:val="left" w:pos="-1440"/>
          <w:tab w:val="left" w:pos="-720"/>
        </w:tabs>
        <w:spacing w:line="240" w:lineRule="atLeast"/>
        <w:jc w:val="both"/>
        <w:rPr>
          <w:rFonts w:ascii="Times New Roman" w:hAnsi="Times New Roman" w:cs="Times New Roman"/>
          <w:b/>
          <w:bCs/>
          <w:spacing w:val="-3"/>
          <w:sz w:val="22"/>
          <w:szCs w:val="22"/>
        </w:rPr>
      </w:pPr>
      <w:r>
        <w:rPr>
          <w:rFonts w:ascii="Times New Roman" w:hAnsi="Times New Roman" w:cs="Times New Roman"/>
          <w:b/>
          <w:bCs/>
          <w:spacing w:val="-3"/>
          <w:sz w:val="22"/>
          <w:szCs w:val="22"/>
        </w:rPr>
        <w:t>RANB Toegangsnummer 1107</w:t>
      </w:r>
    </w:p>
    <w:p w:rsidR="00CE1021" w:rsidRDefault="00CE1021">
      <w:pPr>
        <w:tabs>
          <w:tab w:val="left" w:pos="-1440"/>
          <w:tab w:val="left" w:pos="-720"/>
        </w:tabs>
        <w:spacing w:line="240" w:lineRule="atLeast"/>
        <w:jc w:val="both"/>
        <w:rPr>
          <w:rFonts w:ascii="Times New Roman" w:hAnsi="Times New Roman" w:cs="Times New Roman"/>
          <w:b/>
          <w:bCs/>
          <w:spacing w:val="-3"/>
          <w:sz w:val="22"/>
          <w:szCs w:val="22"/>
        </w:rPr>
      </w:pPr>
      <w:r>
        <w:rPr>
          <w:rFonts w:ascii="Times New Roman" w:hAnsi="Times New Roman" w:cs="Times New Roman"/>
          <w:b/>
          <w:bCs/>
          <w:spacing w:val="-3"/>
          <w:sz w:val="22"/>
          <w:szCs w:val="22"/>
        </w:rPr>
        <w:t>Microfiches Algemeen Rijksarchief Brussel</w:t>
      </w:r>
    </w:p>
    <w:p w:rsidR="00CE1021" w:rsidRDefault="00CE1021">
      <w:pPr>
        <w:tabs>
          <w:tab w:val="left" w:pos="-1440"/>
          <w:tab w:val="left" w:pos="-720"/>
        </w:tabs>
        <w:spacing w:line="240" w:lineRule="atLeast"/>
        <w:jc w:val="both"/>
        <w:rPr>
          <w:rFonts w:ascii="Times New Roman" w:hAnsi="Times New Roman" w:cs="Times New Roman"/>
          <w:b/>
          <w:bCs/>
          <w:spacing w:val="-3"/>
          <w:sz w:val="22"/>
          <w:szCs w:val="22"/>
        </w:rPr>
      </w:pPr>
      <w:r>
        <w:rPr>
          <w:rFonts w:ascii="Times New Roman" w:hAnsi="Times New Roman" w:cs="Times New Roman"/>
          <w:b/>
          <w:bCs/>
          <w:spacing w:val="-3"/>
          <w:sz w:val="22"/>
          <w:szCs w:val="22"/>
        </w:rPr>
        <w:t xml:space="preserve">REKENKAMER DELEN – REKENINGEN DER AUDIENCIERS </w:t>
      </w:r>
    </w:p>
    <w:p w:rsidR="00CE1021" w:rsidRDefault="00CE1021">
      <w:pPr>
        <w:tabs>
          <w:tab w:val="left" w:pos="-1440"/>
          <w:tab w:val="left" w:pos="-720"/>
        </w:tabs>
        <w:spacing w:line="240" w:lineRule="atLeast"/>
        <w:jc w:val="both"/>
        <w:rPr>
          <w:rFonts w:ascii="Times New Roman" w:hAnsi="Times New Roman" w:cs="Times New Roman"/>
          <w:b/>
          <w:bCs/>
          <w:spacing w:val="-3"/>
          <w:sz w:val="22"/>
          <w:szCs w:val="22"/>
        </w:rPr>
      </w:pPr>
      <w:r>
        <w:rPr>
          <w:rFonts w:ascii="Times New Roman" w:hAnsi="Times New Roman" w:cs="Times New Roman"/>
          <w:b/>
          <w:bCs/>
          <w:spacing w:val="-3"/>
          <w:sz w:val="22"/>
          <w:szCs w:val="22"/>
        </w:rPr>
        <w:t>Inventarisnummers 20781 – 20805 periode 1442 – 1637</w:t>
      </w:r>
    </w:p>
    <w:p w:rsidR="00CE1021" w:rsidRDefault="00CE1021">
      <w:pPr>
        <w:tabs>
          <w:tab w:val="left" w:pos="-1440"/>
          <w:tab w:val="left" w:pos="-720"/>
        </w:tabs>
        <w:spacing w:line="240" w:lineRule="atLeast"/>
        <w:jc w:val="both"/>
        <w:rPr>
          <w:rFonts w:ascii="Times New Roman" w:hAnsi="Times New Roman" w:cs="Times New Roman"/>
          <w:b/>
          <w:bCs/>
          <w:spacing w:val="-3"/>
          <w:sz w:val="22"/>
          <w:szCs w:val="22"/>
        </w:rPr>
      </w:pPr>
      <w:r>
        <w:rPr>
          <w:rFonts w:ascii="Times New Roman" w:hAnsi="Times New Roman" w:cs="Times New Roman"/>
          <w:b/>
          <w:bCs/>
          <w:spacing w:val="-3"/>
          <w:sz w:val="22"/>
          <w:szCs w:val="22"/>
        </w:rPr>
        <w:t>Inventarisnummer 20781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FICHE 1 inventarisnummer 20781  periode 1442-1468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Opmerking vooraf:</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Deze rekeningen hebben steeds een eigen titelblad. De titelbladen zijn uitdrukkelijk vermeld, vet gedrukt en onderstreept. Er is geen sprake van een doorlopende folionummering. Men begint iedere rekening met folio 1.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Om een indicatie te hebben van de periode waarop een item betrekking heeft, is steeds het laagste jaartal van de rekening aangehouden, tenzij in de akte uitdrukkelijk een volledig jaartal staat vermeld. Een rekening die bv. loopt van 1.1.1442 – 31.12.1443 staat geregistreerd als 00.00.1442. Wat de datering betreft is van belang de jaarstijlen in het oog te houden, waarbij omgerekend moet worden via de tabel van Grotefend. Waar het zinvol was, heb ik de letterlijke tekst aangehouden en anders zijn de items in telegramstijl weergegeven!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pStyle w:val="Kop1"/>
        <w:rPr>
          <w:rFonts w:ascii="Times New Roman" w:hAnsi="Times New Roman" w:cs="Times New Roman"/>
          <w:sz w:val="22"/>
          <w:szCs w:val="22"/>
        </w:rPr>
      </w:pPr>
      <w:r>
        <w:rPr>
          <w:rFonts w:ascii="Times New Roman" w:hAnsi="Times New Roman" w:cs="Times New Roman"/>
          <w:sz w:val="22"/>
          <w:szCs w:val="22"/>
        </w:rPr>
        <w:t>Titelpagina over de periode 23 mei 1442 – 31 december 1442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Rekeningen Meester Adriaens van der Ee ‘van den profyten vanden</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zegele in Brabant’.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 4 opname 0441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Leenbrief van Jan van Uden die een goed ontvangen heeft te Vinkel genaamd sBocxhoeve – 30 juli 1442.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fol.4 verso opname 0442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Leenbrief voor  Vrouwe Elisabeth van der Lecke die te leen ontvangen heeft met de Heer Eustas Heer van Vertaing haar man een erfrente van 150 zwarte tournoisen bezet op het dorp Venloon – 22 augustus 1442.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fol.4 verso opname 0442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Sauvegarde voor Aernt de Molenare te Dinther onder de Vrouwe van Heeswijk – 6 september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pStyle w:val="Kop1"/>
        <w:rPr>
          <w:rFonts w:ascii="Times New Roman" w:hAnsi="Times New Roman" w:cs="Times New Roman"/>
          <w:sz w:val="22"/>
          <w:szCs w:val="22"/>
        </w:rPr>
      </w:pPr>
      <w:r>
        <w:rPr>
          <w:rFonts w:ascii="Times New Roman" w:hAnsi="Times New Roman" w:cs="Times New Roman"/>
          <w:sz w:val="22"/>
          <w:szCs w:val="22"/>
        </w:rPr>
        <w:t>Titelpagina over de periode 1 januari 1442 – 31 december 1443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 verso opname 0451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Mandement aan de rentmeester van Den Bosch dat hij Janne de Joede zou betalen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fol.3 opname 0452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Opdrachtbrief van Jan de Joede i.v.m. de tienden van Oirschot</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fol.4 verso opname 0455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Leenbrief van Jan van Haren en zijn zoon Jan betreffende twee hoeven land onder Udenhout</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lastRenderedPageBreak/>
        <w:t>fol.4 verso opname 0455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Leenbrief voor Jan de Heer van Megen en Mierlo aan Jouffrouwe Herberch van Batenborch zijn toekomstige gezellin in het land van Megen – 10 september</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fol.5 opname 0456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Commissiebrief voor Willem van Eyke betreffende het onderrentmeesterschap van Peelland – 16 september</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fol.5 opname 0456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Leenbrief voor Aernde Stamelaert vanwege de gruit van Eersel die hij verkregen heeft – 6 october</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fol.6 opname 0458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Commissiebrief betreffende het stadhouderschap van de lenen t.a.v. Philips van Hoerne in zijn heerlijkheden Heeze &amp; Leende – 5 november</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fol.7 opname 0460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Een getal van 25 lijftochtbrieven ten behoeve van de Jonkheer van Bergen op Zoom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  </w:t>
      </w:r>
    </w:p>
    <w:p w:rsidR="00CE1021" w:rsidRDefault="00CE1021">
      <w:pPr>
        <w:tabs>
          <w:tab w:val="left" w:pos="-1440"/>
          <w:tab w:val="left" w:pos="-720"/>
        </w:tabs>
        <w:spacing w:line="240" w:lineRule="atLeast"/>
        <w:jc w:val="both"/>
        <w:rPr>
          <w:rFonts w:ascii="Times New Roman" w:hAnsi="Times New Roman" w:cs="Times New Roman"/>
          <w:b/>
          <w:bCs/>
          <w:spacing w:val="-3"/>
          <w:sz w:val="22"/>
          <w:szCs w:val="22"/>
          <w:u w:val="single"/>
        </w:rPr>
      </w:pPr>
      <w:r>
        <w:rPr>
          <w:rFonts w:ascii="Times New Roman" w:hAnsi="Times New Roman" w:cs="Times New Roman"/>
          <w:b/>
          <w:bCs/>
          <w:spacing w:val="-3"/>
          <w:sz w:val="22"/>
          <w:szCs w:val="22"/>
          <w:u w:val="single"/>
        </w:rPr>
        <w:t>Titelpagina over de periode 1 januari 1443 – 31 december 1444.</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fol.1 opname 0462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Remissie voor Dierick de Hoge klerk van de laagschout van Den Bosch van een doodslag door hem uit verweer en vanwege zijn functie gepleegd op Heyn Aert - 1 januari 1443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 opname 0464</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Consent voor Henric van Lieshout de schout van Maasland om een stadhouder aan te stellen – 15 februari</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 opname 0464</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Restant bedrag van 150 peters voor Jan van der Dussen onlangs schout van Oss en Maasland op Henric van Lieshout – 17 februari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fol.3 verso opname 0467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Leenbrief voor Peter van Cryekenbeke die 50 Rijnsguldens ontvangen heeft op 14 bunder land te Steensel – 20 maart</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fol.4 verso opname 0469</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Mandement voor de rentmeester van den Bosch om Willem van Langelaer 150 Leuvense ponden te betalen af te lossen met 15 pond per jaar – 4 mei</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fol.4 verso opname 0469</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Vonnis voor de poorters van Den Bosch ‘dat zy hoiren liven niet verbuert en hebben om dat ennige gevangenen ontloepen, mer sullen betalen den rentmeester van Brabant ii c saluten – 18 mei</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fol.5 opname 0470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Giftbrief van een prebende te ’s-Hertogenbosch voor Everard van Eynde – 15 juni</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fol.7 opname 0474</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Vonnis van de Heer Wouter Bau of Ban tegen de stad Den Bosch – 18 september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fol.8 verso opname 0477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Commissiebrief voor Willem Dicbier rentmeester van Den Bosch i.p.v. Jan Loenman – 3 november</w:t>
      </w:r>
    </w:p>
    <w:p w:rsidR="00CE1021" w:rsidRDefault="00CE1021">
      <w:pPr>
        <w:rPr>
          <w:sz w:val="22"/>
          <w:szCs w:val="22"/>
        </w:rPr>
      </w:pPr>
    </w:p>
    <w:p w:rsidR="00CE1021" w:rsidRDefault="00CE1021">
      <w:pPr>
        <w:pStyle w:val="Kop1"/>
        <w:rPr>
          <w:rFonts w:ascii="Times New Roman" w:hAnsi="Times New Roman" w:cs="Times New Roman"/>
          <w:sz w:val="22"/>
          <w:szCs w:val="22"/>
        </w:rPr>
      </w:pPr>
      <w:r>
        <w:rPr>
          <w:rFonts w:ascii="Times New Roman" w:hAnsi="Times New Roman" w:cs="Times New Roman"/>
          <w:sz w:val="22"/>
          <w:szCs w:val="22"/>
        </w:rPr>
        <w:t>Titelpagina over de periode 1 januari 1444 – 31 december 1445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fol.2v opname 0485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Permutatie voor de Heer Andries van Broechoven priester van de prebenden van 'sHertogenbosch met Heer Reyner Kercbout priester - 6 januari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fol.5 opname 0490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Commissiebrief voor Joirdaen Cleymael rentmeester van Kempenland - 16 maart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FICHE 2  inventarisnummer 20781 periode 1442-1468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fol.5v opname 0491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Een prebende te 'sHertogenbosch voor Meester Adriaen van Broechoven voor een altaar van Sint Elisabeth in de kerk van Hooidonk jegens Ghijsbrecht de Campo – 11 april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fol.6 opname 0492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Brief van justicie voor Henrick Hanegrefs tollenaar [tolneer] in Kempelant om te rasteren enigen van Lymborch die den Tol ‘onveert’ hebben  - 17 april</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folo.6 opname 0492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Een declaratiebrief van het recht dat die laten Peter Geryts zoen houden selen in hoirer banck die welke rechteselen sijn gelijc die van den Bosch hebben' – 26 april</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fol.6 opname 0492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Verlof van de hertog aan de Vrouwe van Heeswijk om haar testament te mogen maken op al haar leengoederen – z.d.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fol.6 opname 0492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Commissiebrief voor Jan Dicbier Jans zoen scoutheit van Oisterwyc in plaats van Willem Kepken – 7 mei</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fol.8v opname 0497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Mandement voor Willem Kepken die onlangs nog Schout van Oisterwijk was van het restant van zijn laatste rekening - 2 augustus 1445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fol.8v opname 0497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Brief voor de Heer Wouter Bau ridder 'ruerende vanden broeken geschiet inder heerlicheit van Bocxstel daer de stadt vanden Bosch kennisse af hebben wilde z.d.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fol.8 opname 0497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Een brief  'daermede mijn genadigen heer consenteert ende verleent den scepenen ende goeden luden des dorps van Zonne dat zij hen mogen behelpen mit hoirer vroenten ende gemeynten</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ende ennigen van hoeren nagebueren gonnen diert mit hen te mogen gebruyken ende dat zij selen mogen vercoepen of terven uutgeven tot xxviii buenderen toe of dair onder van welken</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brieve copie te hove gelevert is – 12 augustus 1445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fol.11v opname 0503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Leenbrief voor Steven Dierick sone Steven Diericx sone die van zijn vader Dirck Jan Diericx sone te leen heeft ontvangen van mijnengenadigen heer drie mudzaad land en drie bunder beemd gelegen in de parochie van Vessem - 18 october 1445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fol.11v opname 0503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Commissie voor pontenier (?) Kepken van het rentmeesterschap van Oisterwijk - 6 november 1445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fol.12v opname 0505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Brief van Willem Hels waarmee de hertog de tol van Lyt op de Maas verlengt ‘vi jair lanc op sijn aventuer voir die somme van 205 rijnsche guldenen de welke Willem groete schade geleden heeft ende noch dagelicx lijt overmits dat de Maze by Ravensteijn ende noch te meer plaetsen gesloten steet – 20 december 1445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fol.13 opname 0506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Een serie van 14 lijftochtbrieven van de Jonkheer van Bergen op Zoom van verkocht land aan diverse personen – 27 april 1445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fol.13 opname 0506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Brief voor de Heer van Bergen op Zoom waarin men goedkeurt dat hij een testament laat maken op al zijn leengoederen – 5 juli 1444</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pStyle w:val="Kop1"/>
        <w:rPr>
          <w:rFonts w:ascii="Times New Roman" w:hAnsi="Times New Roman" w:cs="Times New Roman"/>
          <w:sz w:val="22"/>
          <w:szCs w:val="22"/>
        </w:rPr>
      </w:pPr>
    </w:p>
    <w:p w:rsidR="00CE1021" w:rsidRDefault="00CE1021">
      <w:pPr>
        <w:pStyle w:val="Kop1"/>
        <w:rPr>
          <w:rFonts w:ascii="Times New Roman" w:hAnsi="Times New Roman" w:cs="Times New Roman"/>
          <w:sz w:val="22"/>
          <w:szCs w:val="22"/>
        </w:rPr>
      </w:pPr>
    </w:p>
    <w:p w:rsidR="00CE1021" w:rsidRDefault="00CE1021">
      <w:pPr>
        <w:pStyle w:val="Kop1"/>
        <w:rPr>
          <w:rFonts w:ascii="Times New Roman" w:hAnsi="Times New Roman" w:cs="Times New Roman"/>
          <w:sz w:val="22"/>
          <w:szCs w:val="22"/>
        </w:rPr>
      </w:pPr>
    </w:p>
    <w:p w:rsidR="00CE1021" w:rsidRDefault="00CE1021">
      <w:pPr>
        <w:pStyle w:val="Kop1"/>
        <w:rPr>
          <w:rFonts w:ascii="Times New Roman" w:hAnsi="Times New Roman" w:cs="Times New Roman"/>
          <w:sz w:val="22"/>
          <w:szCs w:val="22"/>
        </w:rPr>
      </w:pPr>
    </w:p>
    <w:p w:rsidR="00CE1021" w:rsidRDefault="00CE1021">
      <w:pPr>
        <w:pStyle w:val="Kop1"/>
        <w:rPr>
          <w:rFonts w:ascii="Times New Roman" w:hAnsi="Times New Roman" w:cs="Times New Roman"/>
          <w:sz w:val="22"/>
          <w:szCs w:val="22"/>
        </w:rPr>
      </w:pPr>
    </w:p>
    <w:p w:rsidR="00CE1021" w:rsidRDefault="00CE1021">
      <w:pPr>
        <w:pStyle w:val="Kop1"/>
        <w:rPr>
          <w:rFonts w:ascii="Times New Roman" w:hAnsi="Times New Roman" w:cs="Times New Roman"/>
          <w:sz w:val="22"/>
          <w:szCs w:val="22"/>
        </w:rPr>
      </w:pPr>
      <w:r>
        <w:rPr>
          <w:rFonts w:ascii="Times New Roman" w:hAnsi="Times New Roman" w:cs="Times New Roman"/>
          <w:sz w:val="22"/>
          <w:szCs w:val="22"/>
        </w:rPr>
        <w:t>Titelpagina over de periode 1 januari 1445 tot 31 juli 1445</w:t>
      </w:r>
    </w:p>
    <w:p w:rsidR="00CE1021" w:rsidRDefault="00CE1021">
      <w:pPr>
        <w:rPr>
          <w:sz w:val="22"/>
          <w:szCs w:val="22"/>
        </w:rPr>
      </w:pPr>
    </w:p>
    <w:p w:rsidR="00CE1021" w:rsidRDefault="00CE1021">
      <w:pPr>
        <w:pStyle w:val="Eindnoottekst"/>
        <w:rPr>
          <w:rFonts w:ascii="Times New Roman" w:hAnsi="Times New Roman" w:cs="Times New Roman"/>
          <w:sz w:val="22"/>
          <w:szCs w:val="22"/>
        </w:rPr>
      </w:pPr>
      <w:r>
        <w:rPr>
          <w:rFonts w:ascii="Times New Roman" w:hAnsi="Times New Roman" w:cs="Times New Roman"/>
          <w:sz w:val="22"/>
          <w:szCs w:val="22"/>
        </w:rPr>
        <w:t>fol.2 verso opname 0513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Brief voor Claes Speer betreffende het vorsterambt van Nuenen Gerwen en Tongeren bij Helmond gelegen 19 janauri 1445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 verso opname 0513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Brief voor Janne Kepken die de rechten verleend zijn van stadgeld en pondergeld van de dorpen Eersel Lommel en Oirschot voor zijn leven zonder rekeningen naar de inhoud van de kopie hier overgegeven - ongedateerd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fol.3 opname 0514</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Brief voor de ingezetenen van het dorp Erp die van hun vroenten 25 bunder mogen uitgeven en verkopen 18 februari 1445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fol.4 opname 0516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Commissiebrief voor Florys van der Dussen als schout van Maasland - 4 apri l1445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fol.4v opname 0517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'Item van twee brieven vander confirmacien vanden appoinctemente gemaect tusschen den ingesetenen des dorps van Vessem aen die een zijde ende Jan Boydens [dubieus!] met sijnre partie om die andere vanden do...tijt van eenre straeten gaende uutten voirs. dorpe van Vessem ende streckende tot hoirre gemeynt an der groette vroente des dorps van Loen – 22 april 1426 na Pasen’.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fol.4v opname 0517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 twee leenbrieven gelijc sprekende van Lambert Millinck soen wijlen Heer Adriaens Millincx ridders gegoedt heeft Janne van Erpe soen wijlen Lucas van Erpe in dat dorp heerlicheiden hoege middel ende lege ende die gruyte van Wailwyck metten renten chijnsen manscapen laetscapen ende allen anderen hoiren toebehoirten – 23 april 1446 na paesschen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fol.5 opname 0518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Een brief voor Henric van Lyshout onlangs schout van Maasland van het restant van zijn rekening belopende 131 groten brabants en Florys van der Dussen schout van maasland - 25 april 1446.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fol.5v opname 0519</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 eenre guedinghen van dat Henric van den Nuwenhuys gecocht heeft die goede Ter Bruggen gelegen inde prochie van Beke bij Aerle – 10 mei 1446.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pStyle w:val="Kop2"/>
        <w:rPr>
          <w:rFonts w:ascii="Times New Roman" w:hAnsi="Times New Roman" w:cs="Times New Roman"/>
          <w:sz w:val="22"/>
          <w:szCs w:val="22"/>
          <w:u w:val="single"/>
        </w:rPr>
      </w:pPr>
      <w:r>
        <w:rPr>
          <w:rFonts w:ascii="Times New Roman" w:hAnsi="Times New Roman" w:cs="Times New Roman"/>
          <w:sz w:val="22"/>
          <w:szCs w:val="22"/>
          <w:u w:val="single"/>
        </w:rPr>
        <w:t>Titelpagina over de periode van 1 augustus 1446 tot tot 31 december 1446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fol.4 opname 0536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 eenre executoris voir den gebueren van Vessem an den scoutheit van Kempenlant die strate te openen dair geschill af was tusschen den selven van Vessem ende die weduwe Boudens [dubieus] metten anderen dair an clevende ende om te bedwin</w:t>
      </w:r>
      <w:r>
        <w:rPr>
          <w:rFonts w:ascii="Times New Roman" w:hAnsi="Times New Roman" w:cs="Times New Roman"/>
          <w:spacing w:val="-3"/>
          <w:sz w:val="22"/>
          <w:szCs w:val="22"/>
        </w:rPr>
        <w:softHyphen/>
        <w:t>gen den ghenen die niet en wilden gelden inder betalingen vanden costen gedaen in gedinge die voirs. saken’ – 10 augustus 1446.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fol.4 opname 0536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 eenen brieve voir de voirs. van Vessem dair mede mijn genedigen heere hem hoecht de boete die plach te stane op iii s. payments die de Vorster aldair plach te nemen vanden beesten te schutten die op hoire vroenten quemen op eenen ouden groten’ - 10 augustus 1446.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fol.4 opname 0536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 eenen leenbrieve voir Gielis van den Velde van de twee deel van eenen ouden schilde jairlicsche rente op een stuck lants geheiten den Trudenacker tot Zonne gelegen op Janne Gemert geheiten Van Vroonhoven’ – 18 augustus 1446.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fol.5 opname 0538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Van een mandement aan de schout van den Bosch waarin hem wordt bevolen dat hij bedwinge Godevaert van Ghemert onderdiener Diercx van Vroenhusen dezelfde Dierick rekening te doen van zekere jaren dat hij goederen en renten gebeurd heeft als momboir - 4 september 1446.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fol.5v opname 0539</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Mandament voor de weduwe en kinderen van wijlen Willem van Os in verband met het malen van de banmolen gelegen te Oss – 23 october 1446.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fol.6 opname 0540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Van een brief voor Wouter Melys vanden Nuwenhuyse geheiten Toyaert of Tayaert dat hij leenvinder is gemaakt binnen de Meierij van den Bosch – 2 november 1446.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pStyle w:val="Kop1"/>
        <w:rPr>
          <w:rFonts w:ascii="Times New Roman" w:hAnsi="Times New Roman" w:cs="Times New Roman"/>
          <w:sz w:val="22"/>
          <w:szCs w:val="22"/>
        </w:rPr>
      </w:pPr>
      <w:r>
        <w:rPr>
          <w:rFonts w:ascii="Times New Roman" w:hAnsi="Times New Roman" w:cs="Times New Roman"/>
          <w:sz w:val="22"/>
          <w:szCs w:val="22"/>
        </w:rPr>
        <w:t>Titelpagina over de periode van 1 januari 1446 tot 31 december 1447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fol.7v opname 0543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Leenbrief voor Meester Jan Monick dat hij via koop tegen Willem Paiser [dubieus] 52 morgens land heeft verkregen geheten ‘der Nannenweyden’ gelegen tussen de ‘Druentsche gemeynt ende Doversche weyde’ binnen de parochie van Drunen – 21 december 1446.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fol.1v opname 0548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Confirmatie van een testament van de deken en kapelaan van de kerk van Sint Oedenrode – 21 november 1446.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fol.2v opname 0550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 eenen brieve daer mede mijn genedigen heer consenteert ende verleent den goeden luden ende ondersaten vander vryheit van Oerschot om die somme van 25 gulden rijders dat elc vanden voirs. ondersaten sal mogen setten ene poten of doen setten ende poten alrehande boemen het sij(n) eycken of andere bomen voir sijn erve 16 voeten ter gemeynten waert in ende die houden staende af houden ende vercoepen of anders in hoer selfs orboir believen ende andere weder om poten ende setten alsoe dicke ende menichwerven als hem gelieven sal - 1 april 1446.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FICHE 3 inventarisnummer 20781 periode 1442-1468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fol.5 opname 0555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 eenen leenbrieve voir Jouffrou Lijsbeth natuerlicke dochter wilen Willems van Meerhem Heer van Boxstel weduwe wilen Henrics van Gerwen die ontfangen heeft na inhout sekere bosschbrieven xiii mud rox jaerlics ende erflic renten opt dorp ende die heerlicheit Helmont metten toebehoerten besedt ende veronderpant’ – 5 juni 1447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fol.6v opname 0558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‘Van eenen brieve voir die onderseten des dorps van Schijndel daer mijn genedigen heer hen raede consenteert hoere gemeynt te mogen begraven ende eene gracht ende veste te mogen maken alsoe diepe hoege ende groet alst hen orborlic sal duncken op hueren vors. vroenten ende gemeynten ter zijden waerts vanden lande van Gelre tusschen hen ende die van Vechel – 26 juni 1447.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fol.7v opname 0560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Brief voor de borgemeesters schepenen poorters en ingezetenen van Steenbergen waarin men hen ‘consenteert te mogen wandelen treen ende verkeeren met hueren scepen geladen met hoeren goeden doir sinen lande van Brabant Lymborch ende van Overmaze sonder ennigen tol of ongelt daer af te betalen duerende 5 jair lang’- 12 juli 1447.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  </w:t>
      </w:r>
    </w:p>
    <w:p w:rsidR="00CE1021" w:rsidRDefault="00CE1021">
      <w:pPr>
        <w:pStyle w:val="Kop1"/>
        <w:rPr>
          <w:rFonts w:ascii="Times New Roman" w:hAnsi="Times New Roman" w:cs="Times New Roman"/>
          <w:sz w:val="22"/>
          <w:szCs w:val="22"/>
        </w:rPr>
      </w:pPr>
      <w:r>
        <w:rPr>
          <w:rFonts w:ascii="Times New Roman" w:hAnsi="Times New Roman" w:cs="Times New Roman"/>
          <w:sz w:val="22"/>
          <w:szCs w:val="22"/>
        </w:rPr>
        <w:t>Titelpagina van de periode 1 januari 1447 – 31 december 1448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fol.1 opname 0570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 eenen leenbrief van dat Willem Dicbier bij coope tegen Arnde Stamelairt gedaen ontfangen heeft die gruyte van Yerssel [lees: Eersel] met horen toebehoorten’ – 9 januari 1447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fol.1v opname 0571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Een brief voor Henneken Beestman die de vorsterij van Someren in leen krijgt gedurende zijn leven – 17 januari 1447.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fol.2v opname 0573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Een debitis voor de deken en het kapittel van Beke = Hilvarenbeek – 20 februari 1447.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fol.2v opname 0573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Brief waarin Willem Scheinen wordt aangesteld zijn leven lang in leen te houden de vorsterij van Mierde voor een jaarlijks bedrag van 10 pond – 22 februari 1447.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fol.3 opname 0574</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Leenbrief voor Godaert van der Schueren die een hoeve land ontvangen heeft in Tongeren = Tongelre bij Eindhoven – 24 februari 1447.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fol.3 opname 0574</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Een quitantie van de prebende van 'sHertogenbosch voor de Heer Jan Kepken overgegeven door de Heer Arnt de Moleneer – 29 maart 1448 na Pasen.</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fol.3v opname 0575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 eenen brief voir Heeren Ghijsbrecht Back canonick der kerken van Ste Jan Evangelisten van 'sHertogenbosch dair mede mijn genadige heer hem consenteert te mogen disponeren de (?) zalicheit van zijnre sielen het ware bij testamente bij dotacyen van eenre capelrien of andersins die helft vanden vieren deele der geheelre tienden van Hilwarenbeke die hij van onsen genadigen heer te lene houdt’ – 1 april 1448 na Pasen.</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fol.4 opname 0576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Mandament voor de schout van Peelland waarin de hertog beveelt aan te stellen Willem van Gend in de hoge heerlijkheid van Aarle Rixstel en Beek – 2 april 1448 na Pasen.</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fol.4 opname 0576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Vonnis tussen enerzijds Rutger van Erpe alias van Lieshout en Henric van Vladeracken  – 5 april 1448.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fol.4v opname 0577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Commissiebrief voor Arnt van Ber(w)out in verband met het schoutambt van Maasland – 8 mei 1447.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fol.5v opname 0579</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Vonniss voor der weduwe ende erfgenamen van wijlen Jans van Middegale, Willem Hinckaert en Peter Pels van Den Bosch jegens de abt en convent van Helishem [vgl. Heilissem] m.b.t. zekere goeden gelegen in die parochie van Veghel – 19 juni 1448.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pStyle w:val="Kop1"/>
        <w:rPr>
          <w:rFonts w:ascii="Times New Roman" w:hAnsi="Times New Roman" w:cs="Times New Roman"/>
          <w:sz w:val="22"/>
          <w:szCs w:val="22"/>
        </w:rPr>
      </w:pPr>
      <w:r>
        <w:rPr>
          <w:rFonts w:ascii="Times New Roman" w:hAnsi="Times New Roman" w:cs="Times New Roman"/>
          <w:sz w:val="22"/>
          <w:szCs w:val="22"/>
        </w:rPr>
        <w:t>Titelpagina over de periode 1 januari 1448 tot 3 maart 1448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fol.1v + 2 opname 0591 en 0592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Vonnisbrief tussel Willem van Gend en Jan de Heer van Wesemale betreffende goederen onder Rixtel met name twee molens – 4 januari 1447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 opname 0592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Vonnisbrief voor Jan van der Helst, Henric van Heten en Jan van Brecht en meer anderen tegen de Vrouwe van Heeswijk van 27 bunders heide die ‘te erve genoemen ende gewesen zijn’- 19 mei 1447.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fol.2 opname 0592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Brief voor de abt en convent van Everbode [vgl.Averbode] waarin men goedkeurt dat hij een ‘pretere’ aanstelt op zijn goed geheten Sterksel gelegen bij Heeze en Leende – 13 juli 1448.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 opname 0592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Zeven lijftochtbrieven op Heeze en Leende – 25 januari 1448.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 opname 0592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Acht lijftochtbrieven op Heeze en Leende – 25 januari 1448.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fol.2v opname 0593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Leenbrief dat Arnt Stamelart verkocht heeft aan Willem Dicbier de gruit van Eersel - 9 januuari z.j.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fol.5 opname 0599</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Brief dat Jan van Haren bij huwelijk heeft vastgezet Jouffrou Mechteld van Best zijn vrouw in twee hoeven te Oisterwijk gelegen – 23 juni 1448.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fol.7v opname 0605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Een permutatiebrief [= ruilbrief] van de scholasterij te Oirschot voor Heer Loenis Resyngen [ vgl. Rijsingen] waar de hertog de helft bezit in de collatie – 7 mei 1448.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FICHE 4 inventarisnummer 20781 periode 1442-1468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pStyle w:val="Kop1"/>
        <w:rPr>
          <w:rFonts w:ascii="Times New Roman" w:hAnsi="Times New Roman" w:cs="Times New Roman"/>
          <w:sz w:val="22"/>
          <w:szCs w:val="22"/>
        </w:rPr>
      </w:pPr>
      <w:r>
        <w:rPr>
          <w:rFonts w:ascii="Times New Roman" w:hAnsi="Times New Roman" w:cs="Times New Roman"/>
          <w:sz w:val="22"/>
          <w:szCs w:val="22"/>
        </w:rPr>
        <w:t>Titelpagina over de periode 3 maart 1448 tot 31 december 1448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 opname 0618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 eenen brieve van appointemente tusschen Willem Dicbier aen die een zijde ende den ingesetenen van Loemel [vgl. Lommel] aen die ander aengaende zeker gruytgelt dat de voirs. Willem hem heysschende was daer af hen beyden die pertien submitteerden in vier seggeren (?) die welke die selve ingesetenen wesen ende seyden ongehouden te wesen vanden voirss. gruytgelde welke seggen (?) mijn genedi</w:t>
      </w:r>
      <w:r>
        <w:rPr>
          <w:rFonts w:ascii="Times New Roman" w:hAnsi="Times New Roman" w:cs="Times New Roman"/>
          <w:spacing w:val="-3"/>
          <w:sz w:val="22"/>
          <w:szCs w:val="22"/>
        </w:rPr>
        <w:softHyphen/>
        <w:t xml:space="preserve">gen heer belieft ende confirmeert - 4.3.1448.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fol.3v opname 0621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Een permutacie voor Heer Arnt van Hoirne van een prebende van Sint Katherina te Eyndhoven – 10 april 1448.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fol.7 opname 0628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Een confirmatie voor het dorp Doerne [= Deurne] van de vroenten en de gemeynt verleend door de Hertog Jan van Brabant waarvan de kopie is geregistreerd op de rekenkamer – 1 augustus 1449.</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fol.7v opname 0629</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Brief voor het huis van de H.Geest in Den Bosch z.d.</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fol.7v opname 0629</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Een consentbrief voor Aernt Berwout schout van Maasland om een stadhouder te mogen aanstellen – 4 september 1449.</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fol.9 opname 0632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 tween vonnissen gedupliceert bij mijnen heer den cancellier ende Raide van Brabant tusschen den Prior en convent van Baseldonc ter eenre zijden ende Janne Baillart, Herbert sMeren ende meer andere ingesetenen inder prochie van Hees ende van Den Bosch op die betalynge vanden ponden die de voirs. ingesetenen den selven goidshuyse jairlicx sculdich sijn ende is gewesen dat de voirs. ingesetenen gestaen selen voirtaen te betalen de voirs. ponden gelijc zij tot hiertoe hebben gedaen ende gelijc mijn voirs. genedigen heer ende de stat vanden Bosch ende ander inder meyerie vanden Bosch geven</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ende nemen – 7 october 1449.</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pStyle w:val="Kop3"/>
        <w:rPr>
          <w:rFonts w:ascii="Times New Roman" w:hAnsi="Times New Roman" w:cs="Times New Roman"/>
          <w:i w:val="0"/>
          <w:iCs w:val="0"/>
          <w:sz w:val="22"/>
          <w:szCs w:val="22"/>
          <w:u w:val="single"/>
        </w:rPr>
      </w:pPr>
      <w:r>
        <w:rPr>
          <w:rFonts w:ascii="Times New Roman" w:hAnsi="Times New Roman" w:cs="Times New Roman"/>
          <w:i w:val="0"/>
          <w:iCs w:val="0"/>
          <w:sz w:val="22"/>
          <w:szCs w:val="22"/>
          <w:u w:val="single"/>
        </w:rPr>
        <w:t>Titelpagina over de periode 1 januari 1449 tot 31 december 1450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fol.3 opname 645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Leenbrief die Rutgher van Erpe heeft ontvangen via koop tegen Willem van Gent van lx rijnse guldens jaarlijks op goederen van Rixtel – 1 januari 1449.</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fol.8v opname 0656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Een brief waarmee de hertog de vorsterij van die Eygen verleent aan Janne Kepken na afstand door Amelis Jans Senissen soens soen – 27 februari 1449.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fol.8v opname 0656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Verkoopbrief waarin Arnt Stamelart verkocht heeft aan Matheuse Mannarts ‘een huys ende hof met xiiii loepensaet gerstlants geheiten dMiddelaken tot Bocht inde prochie van Zonne’ – 14 mei 1450.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fol.11v opname 0662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Een justitiebrief voor Heeren Mathijs van der Straten landcommandeur van de Biesen van de Duitse Orde waarmee de hertog beveelt ‘den scouthen vanden Bosch ende van Kempelant dat niemant wie hij zij hem gheenre scade ende doe op de Pedel ende gemeynten die hij van mijns voirs. genedigen heer tanderen tyden vercregen heeft als blijct bij sekeren brieven op enen sekeren pene gegeven - 31. juli 1450.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fol.12 opname 0663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Brief waarin Gheryt van Vladeracken als momboir wordt aangesteld over zijn zoon Peter van Vladeracken op de goederen en heerlijkheden van Geffen en het huis van Nuland – 14 augustus 1450.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fol.12 opname 0663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Brief waarin Jan Dicbier Janssone wordt gezet in het ambt van schout van Oisterwijk – 14 augustus 1450.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fol.12v opname 0664</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Commissiebrief van het schoutambt van Den Bosch voor Henric Berwout in plaats van Willem Hinckaert – ongedateerd.</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fol.12v opname 0664</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 eenen brief dair mede mijn genedigen heer beveelt den Rentmeester van Den Bosch dat hij van des selfs mijns genedigen heeren wegen openbairlic doet uytroepen ende gebiede tot gewoenlike dagen ende steden dat alle onderseten vanden dorpen van Roesel [= Reusel]  Mierde Hulsele ende Bladel malen ende hueren coren nergens en dragen te malenen dan op des Goidshuys van Postel moelenen na inhout van eenen brief t'anderen tijden gegeven bij wijlen hertoge Jan van date m ccc xxxi [1331] den selven goidshuys verleent op de pene van xx st. ende dat hij ten versueke vanden voirs. goidshuys op hueren voirs. moelenen sette eenen moelenpandere om die brueken ende alder selen vallen inne te hlen ende tontfangen – 25 augustus 1450.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FICHE 5 inventarisnummer 20781 periode 1442-1468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b/>
          <w:bCs/>
          <w:spacing w:val="-3"/>
          <w:sz w:val="22"/>
          <w:szCs w:val="22"/>
          <w:u w:val="single"/>
        </w:rPr>
      </w:pPr>
      <w:r>
        <w:rPr>
          <w:rFonts w:ascii="Times New Roman" w:hAnsi="Times New Roman" w:cs="Times New Roman"/>
          <w:b/>
          <w:bCs/>
          <w:spacing w:val="-3"/>
          <w:sz w:val="22"/>
          <w:szCs w:val="22"/>
          <w:u w:val="single"/>
        </w:rPr>
        <w:t>Titelpagina over de periode 1 januari 1450 tot 31 december 1451.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fol.3 opname 0676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 eenen brief van dat Heer Jan van Bensdorp ridder ontfangen heeft bij overgeven Vrou Lijsbetten van Milberch [dubieus] die stat van Eyndhoven, dlant slot ende heerlicheit van Cranendonc, die dorpe van Malreheze [vgl. Maarheeze] , Soerendonc ende Buedel – 4 april 1450.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fol.3 opname 0676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 eenen vonnisse tusschen die ingesetenen ende gebueren van Bercheyck van Westerhoven ende van Achel aenleggeren ter eenre zijden ende die ingesetenen van Weert verweerderen t'andere overmits een zeker stuck van heyden gelegen tusschen Weert ende Achel – 15 december 1450.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fol.3 opname 0676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 eenre brief van appointemente tusschen zekere personen des dorps van Beke inden selven brief vercleert ende den scoutheit gestelt ie hem gesubmitteert hadden van hueren twiste in zekeren personen toecomende om deswile dat de voirs. scoutheit aengetast ende gevangen hadde die voirs. personen van Beke op een plaetse gelegen binnen der palen van Beke – 6 februari 1450.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fol.7v opname 0685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 eenen vonnisse gewesen ten profijte dien van Schindel aengaende sekere geschillen die zij jegens den ingesetenen van Rode om eenre gemeynten wille tusschen Rode ende Schindel gelegen eenen tijt gehadt hebben – 24 november 1450.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b/>
          <w:bCs/>
          <w:spacing w:val="-3"/>
          <w:sz w:val="22"/>
          <w:szCs w:val="22"/>
          <w:u w:val="single"/>
        </w:rPr>
      </w:pPr>
      <w:r>
        <w:rPr>
          <w:rFonts w:ascii="Times New Roman" w:hAnsi="Times New Roman" w:cs="Times New Roman"/>
          <w:b/>
          <w:bCs/>
          <w:spacing w:val="-3"/>
          <w:sz w:val="22"/>
          <w:szCs w:val="22"/>
          <w:u w:val="single"/>
        </w:rPr>
        <w:t>Titelpagina over de periode 1 januari 1451 tot 31 december 1452.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 opname 0693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Confirmatie voor de Heer Ghijsbrecht Back dat hij zijn canonieke provende mag verruilen die hij bezit in Den Bosch – 12 maart 1451.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fol.3 opname 0695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Justitiebrief voor Jacop den Cuper wonende in Den Bosch ‘dair mede mijn genedigen heer beveelt zijnen officieren aldaer omtrent aen te tasten ende te vangen buyten gewijden daerinne Janne Heer van Doirne’ – 9 maart 1451.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fol.5v opname 0700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 eenen brief van remissie voir Heer Winric van den Velde priester ende met hem Godert van den Velde sijn brueder, Christiaenen van den Hove ende Willem van Cuyk van dat zijn ontseeght hadden van live ende goede den deken ende capittel van St Oedenrode – 2 september 1452.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b/>
          <w:bCs/>
          <w:spacing w:val="-3"/>
          <w:sz w:val="22"/>
          <w:szCs w:val="22"/>
          <w:u w:val="single"/>
        </w:rPr>
      </w:pPr>
      <w:r>
        <w:rPr>
          <w:rFonts w:ascii="Times New Roman" w:hAnsi="Times New Roman" w:cs="Times New Roman"/>
          <w:b/>
          <w:bCs/>
          <w:spacing w:val="-3"/>
          <w:sz w:val="22"/>
          <w:szCs w:val="22"/>
          <w:u w:val="single"/>
        </w:rPr>
        <w:t>Titelpagina over de periode 1 januari 1452 tot 31 december 1453.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fol.1v opname 0706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 eenen brieve van dat Jan sone wijlen Adam Janszoen ontfaen heeft by doode wijlen Adam zijns vaders voirs. xvi heringen int geleyde van Zantvliet ende Ossendrecht’ – 10 december 1452.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 opname 0707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 eenen brieve van remissie voir Willem van Cronenborch die tanderen tijden ontseeght heeft gehadt die stat ende meyerie van Den Bosch ende onder tschijn vandien vyant worden was mijns genedigen heren ende zijnen onderseten – gegeven inder stat van Rijssel’ – 26 februari 1452.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fol.2v opname 0708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Brief dat Willem van Herenten via koop van Willlemen die Cock ontvangen heeft twee stukken land en de Dommelbeempt in de parochie Sint Oedenrode gelegen – 23 april 1453.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fol.3 opname 0709</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Brief voor Aernde Grotart die door de hertog wordt verleend na de afstand van Aernde Berwout het schoutambt van Maasland tot aan de wederopzegging – 28 mei 1453.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fol.3v opname 0710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Verlof tot permutatie van een provende van Den Bosch voor Meester Goerde van Gompel - mei 1453.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fol.3v opname 0710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Brief voor Henrick van der Aa waarin de hertog goedkeurt dat hij de laten in zijn hof te Bakel door zeven goede mannen zal laten beëdigen – 18 juni 1453.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fol.4 opname 0711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 eene brieve van reste voir Aernde Berwout dair mede mijn genedige heer hem consenteert dat hij die somme van 159 pond 19 st. 6 den. munten van Vlaenderen tot sekeren termijnen ende die men hem schuldich bliven is bij zijnre lester rekening vanden ‘scoutheitampt van Mazelant’ hij te houden plach sal moegen inne halen ende ontfangen op dat voirs. scoutheitampt – 13 augustus 1453.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b/>
          <w:bCs/>
          <w:spacing w:val="-3"/>
          <w:sz w:val="22"/>
          <w:szCs w:val="22"/>
          <w:u w:val="single"/>
        </w:rPr>
      </w:pPr>
      <w:r>
        <w:rPr>
          <w:rFonts w:ascii="Times New Roman" w:hAnsi="Times New Roman" w:cs="Times New Roman"/>
          <w:b/>
          <w:bCs/>
          <w:spacing w:val="-3"/>
          <w:sz w:val="22"/>
          <w:szCs w:val="22"/>
          <w:u w:val="single"/>
        </w:rPr>
        <w:t>Titelpagina over de periode 1 januari 1453 tot 31 december 1454.</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fol.5v opname 0729</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 eenen brieve voir dien van Den Bosch daer mede mijn genedigen heer hen consenteert overmits die grote costen die sij gehadt hebben om die moortbranders te vervolgen ende te gecrigen dat zij selen mogen eene settinge setten overal inder meyerien vanden Bosch op die goede lude ingeseten inder selver na der settingen ende taxe der beeden om die costen voirscreven daer aen te verreycken – 10 december 1454.</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FICHE 6  inventarisnummer 20781 periode 1442-1468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b/>
          <w:bCs/>
          <w:spacing w:val="-3"/>
          <w:sz w:val="22"/>
          <w:szCs w:val="22"/>
          <w:u w:val="single"/>
        </w:rPr>
      </w:pPr>
      <w:r>
        <w:rPr>
          <w:rFonts w:ascii="Times New Roman" w:hAnsi="Times New Roman" w:cs="Times New Roman"/>
          <w:b/>
          <w:bCs/>
          <w:spacing w:val="-3"/>
          <w:sz w:val="22"/>
          <w:szCs w:val="22"/>
          <w:u w:val="single"/>
        </w:rPr>
        <w:t>Titelpagina over de periode 1 januari 1454 tot 31 december 1455.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fol.3v opname 0739</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Vonnis voor Henrick Monick m.b.t. bepaalde kosten van Budel – 4 october 1455.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fol.4 opname 0740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 enen brieve voer die goede luden ende gemeynen gebueren der dorpen Bercheyck, Westerhoven, Rijthoven ende Luttel Lommel daermede mijn genedigen heer hen consenteert om te bat(?) te mogen vervallen die costen die sij in een zeker gedinge hebben moeten doen, te mogen vercoepen of terve uutgeven omme ene sekere somme van penningen ende den gemeynen orboer xiii buenderen heyden of daer onder ende daer voer sij den rentmeester generael van Brabant gegeven hebben van tvoirlijff xx rijders ende voertaen erffelic gheven selen den Rentmeester van den Bosch tot mijns voirs. genedigen heer proffite eenen ouden conincx groeten tornoysen – 20 december 1455.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b/>
          <w:bCs/>
          <w:spacing w:val="-3"/>
          <w:sz w:val="22"/>
          <w:szCs w:val="22"/>
          <w:u w:val="single"/>
        </w:rPr>
      </w:pPr>
      <w:r>
        <w:rPr>
          <w:rFonts w:ascii="Times New Roman" w:hAnsi="Times New Roman" w:cs="Times New Roman"/>
          <w:b/>
          <w:bCs/>
          <w:spacing w:val="-3"/>
          <w:sz w:val="22"/>
          <w:szCs w:val="22"/>
          <w:u w:val="single"/>
        </w:rPr>
        <w:t>Titelpagina over de periode 1 januari 1455 tot 31 december 1456.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fol.4 opname 0752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Vonnis voor Henrick Monick m.b.t. kosten te Budel – 4 october 1455.</w:t>
      </w:r>
    </w:p>
    <w:p w:rsidR="00CE1021" w:rsidRDefault="00CE1021">
      <w:pPr>
        <w:tabs>
          <w:tab w:val="left" w:pos="-1440"/>
          <w:tab w:val="left" w:pos="-720"/>
        </w:tabs>
        <w:spacing w:line="240" w:lineRule="atLeast"/>
        <w:jc w:val="both"/>
        <w:rPr>
          <w:rFonts w:ascii="Times New Roman" w:hAnsi="Times New Roman" w:cs="Times New Roman"/>
          <w:b/>
          <w:bCs/>
          <w:spacing w:val="-3"/>
          <w:sz w:val="22"/>
          <w:szCs w:val="22"/>
          <w:u w:val="single"/>
        </w:rPr>
      </w:pPr>
    </w:p>
    <w:p w:rsidR="00CE1021" w:rsidRDefault="00CE1021">
      <w:pPr>
        <w:tabs>
          <w:tab w:val="left" w:pos="-1440"/>
          <w:tab w:val="left" w:pos="-720"/>
        </w:tabs>
        <w:spacing w:line="240" w:lineRule="atLeast"/>
        <w:jc w:val="both"/>
        <w:rPr>
          <w:rFonts w:ascii="Times New Roman" w:hAnsi="Times New Roman" w:cs="Times New Roman"/>
          <w:b/>
          <w:bCs/>
          <w:spacing w:val="-3"/>
          <w:sz w:val="22"/>
          <w:szCs w:val="22"/>
          <w:u w:val="single"/>
        </w:rPr>
      </w:pPr>
      <w:r>
        <w:rPr>
          <w:rFonts w:ascii="Times New Roman" w:hAnsi="Times New Roman" w:cs="Times New Roman"/>
          <w:b/>
          <w:bCs/>
          <w:spacing w:val="-3"/>
          <w:sz w:val="22"/>
          <w:szCs w:val="22"/>
          <w:u w:val="single"/>
        </w:rPr>
        <w:t>Titelpagina over de periode 1 januari 1456 tot 31 december 1457.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 opname 0762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Commissiebrief voor Gheryt van Brakele i.v.m. het schoutschap van Peelland – 9 februari 1451.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fol.4v opname 0767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Appointement voor Willem van Ghend als Heer van Rixtel in een overeenkomst met diverse lieden uit Doirne  [= Deurne] – 4 augustus 1452.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b/>
          <w:bCs/>
          <w:spacing w:val="-3"/>
          <w:sz w:val="22"/>
          <w:szCs w:val="22"/>
          <w:u w:val="single"/>
        </w:rPr>
      </w:pPr>
      <w:r>
        <w:rPr>
          <w:rFonts w:ascii="Times New Roman" w:hAnsi="Times New Roman" w:cs="Times New Roman"/>
          <w:b/>
          <w:bCs/>
          <w:spacing w:val="-3"/>
          <w:sz w:val="22"/>
          <w:szCs w:val="22"/>
          <w:u w:val="single"/>
        </w:rPr>
        <w:t>Titelpagina over de periode 1 januari 1457 tot 31 december 1458.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 opname 0777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Sauvegarde voor het godshuis van Sint Clara in Den Bosch – 18 april 1457.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fol.4 opname 0781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Uitspraak voor de stad Den Bosch inzake Dircke van Beerse en zijn gezellen – ongedateerd.</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b/>
          <w:bCs/>
          <w:spacing w:val="-3"/>
          <w:sz w:val="22"/>
          <w:szCs w:val="22"/>
          <w:u w:val="single"/>
        </w:rPr>
      </w:pPr>
      <w:r>
        <w:rPr>
          <w:rFonts w:ascii="Times New Roman" w:hAnsi="Times New Roman" w:cs="Times New Roman"/>
          <w:b/>
          <w:bCs/>
          <w:spacing w:val="-3"/>
          <w:sz w:val="22"/>
          <w:szCs w:val="22"/>
          <w:u w:val="single"/>
        </w:rPr>
        <w:t>Titelpagina over de periode 1 januari 1458 tot 31 december 1459.</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 opname 0788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Momboirschap voor de kinderen Jans van Cortenbach als Heer van Helmond –15 maart 1458.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FICHE 7 inventarisnummer 20781 periode 1442-1468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   </w:t>
      </w:r>
    </w:p>
    <w:p w:rsidR="00CE1021" w:rsidRDefault="00CE1021">
      <w:pPr>
        <w:tabs>
          <w:tab w:val="left" w:pos="-1440"/>
          <w:tab w:val="left" w:pos="-720"/>
        </w:tabs>
        <w:spacing w:line="240" w:lineRule="atLeast"/>
        <w:jc w:val="both"/>
        <w:rPr>
          <w:rFonts w:ascii="Times New Roman" w:hAnsi="Times New Roman" w:cs="Times New Roman"/>
          <w:b/>
          <w:bCs/>
          <w:spacing w:val="-3"/>
          <w:sz w:val="22"/>
          <w:szCs w:val="22"/>
          <w:u w:val="single"/>
        </w:rPr>
      </w:pPr>
      <w:r>
        <w:rPr>
          <w:rFonts w:ascii="Times New Roman" w:hAnsi="Times New Roman" w:cs="Times New Roman"/>
          <w:b/>
          <w:bCs/>
          <w:spacing w:val="-3"/>
          <w:sz w:val="22"/>
          <w:szCs w:val="22"/>
          <w:u w:val="single"/>
        </w:rPr>
        <w:t>Titelpagina over de periode 1 januari 1459 tot 31 december 1460.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 opname 0801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Commissiebrief voor het schoutambt van Maasland voor Henric Heym – 9 januari 1459.</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fol.3v opname 0804</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 een mandement voir der Abdissen van Binderen om te vangen eenen van hueren religieusen apostataet’ – 20 april 1459.</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fol.4 opnamenummer 0805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Afstand van de provenden van Eindhoven voor Heer Peter van Taterbeke – 12 mei 1460.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fol.5 opname 0807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‘Item een brief voir Jouffrouwen Margrieten van Dynter daer mede zij met Joost van Heulten hueren momboir ontfangen heeft die heelicht van eenre thienden ghelegen in dEygen by Rosmale met iiii manscape daer toe behoerende – 14 juni1460.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fol.5v opname 0808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een brief voir Meesteren Wouteren Loenys dair mede hij tegen Rutgheerde van Erpe gecregen heeft op sijne gront te Boerdonck 12 rijnsch gulden – 4 juli 1460.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fol.5v opname 0808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een brief voir Gielys van Thinen priester dair mede hij bij coepe gedaen tegen Rutgheerde van Erpe gecregen heeft op sine gront te Boerdonck binnen der prochien van Aerlebeke gelegen 10 rijns guldens lijfrenten – 4 juli 1460.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fol.7 opname 0811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Stadhouderschap voor den schout van Kempenland voor zijn schoutambt – 12 september 1460.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fol.7 opname 0811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Consent voor Arnt Hornkens om in de rivier de Aa een oliemolen te mogen zetten -19 september 1460.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b/>
          <w:bCs/>
          <w:spacing w:val="-3"/>
          <w:sz w:val="22"/>
          <w:szCs w:val="22"/>
          <w:u w:val="single"/>
        </w:rPr>
      </w:pPr>
      <w:r>
        <w:rPr>
          <w:rFonts w:ascii="Times New Roman" w:hAnsi="Times New Roman" w:cs="Times New Roman"/>
          <w:b/>
          <w:bCs/>
          <w:spacing w:val="-3"/>
          <w:sz w:val="22"/>
          <w:szCs w:val="22"/>
          <w:u w:val="single"/>
        </w:rPr>
        <w:t>Titelpagina over de periode 1 januari 1460 – 31 december 1461.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fol.1v opname 0817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vander verstellingen vander Mercten van Helmont’ – 22 november 1460.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fol.3v opname 0821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een brief voir Henrick van Eyck dair mede hij vercregen heeft jegen Jouffrouwe Kathelinen van den Schoerackere xx buendere in landen beempden bosschen heyden ende weyden binnen der prochien van Bladel geheiten mit iiii manscapen dair toebehoerende’ – 18 maart 1460.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fol.6v opname 0827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Confirmatie voor die van Budel tegen die van Weert t.a.v. het gebruik van een heide – 13 september 1461.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b/>
          <w:bCs/>
          <w:spacing w:val="-3"/>
          <w:sz w:val="22"/>
          <w:szCs w:val="22"/>
          <w:u w:val="single"/>
        </w:rPr>
      </w:pPr>
      <w:r>
        <w:rPr>
          <w:rFonts w:ascii="Times New Roman" w:hAnsi="Times New Roman" w:cs="Times New Roman"/>
          <w:b/>
          <w:bCs/>
          <w:spacing w:val="-3"/>
          <w:sz w:val="22"/>
          <w:szCs w:val="22"/>
          <w:u w:val="single"/>
        </w:rPr>
        <w:t>Titelpagina over de periode 1 januari 1461 tot 31 december 1462.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fol.3 opname 0837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Brief voor Berthout Back waarmee hij zijn zoon Jan een vol leen overgeeft gelegen bij Oisterwijk dat hij gedurende zijn leven kan gebruiken – 5 april 1461.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fol.5v opname 0842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Commissie voor Gheerlic Willemssoen van der Bruggen vanwege het schoutambt van Oisterwijk – 30 augustus 1462.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FICHE 8 inventarisnummer 20781 periode 1442-1448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fol.5 opname 0855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Mandament van justicie voor die van Westerhoven – 13 februari 1462.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fol.8 opname 0861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een mandement voir die stad van Den Bosch dair mede mijn genedigen heer hen verleent den termyn van iii jaeren dat zij sullen alle hoer ondersaten die hoer brieven verbrant sijn mogen andere verlenen also verre alst hen behoirlic blijct dat ie goeden hen toebehoeren daer af zij seggen dat de brieven verbrant sijn’ – 22 augustus 1463.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b/>
          <w:bCs/>
          <w:spacing w:val="-3"/>
          <w:sz w:val="22"/>
          <w:szCs w:val="22"/>
          <w:u w:val="single"/>
        </w:rPr>
      </w:pPr>
      <w:r>
        <w:rPr>
          <w:rFonts w:ascii="Times New Roman" w:hAnsi="Times New Roman" w:cs="Times New Roman"/>
          <w:b/>
          <w:bCs/>
          <w:spacing w:val="-3"/>
          <w:sz w:val="22"/>
          <w:szCs w:val="22"/>
          <w:u w:val="single"/>
        </w:rPr>
        <w:t>Titelpagina over de periode 1 october 1463 tot 30 september 1464.</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fol.1v opname 0879</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een brief voir der stat van Den Bosch dair mede mijn genedigen heer ordineert dat niemant bynnen der meyerien vanden Bosch brouwen en mach ennich bier boven ix mijten om des voirs. stat te hulpen verlichten van hueren assisen’ – betreft dus de gruit zoals in de marge aangegeven – 2 januari 1463.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fol.1v opname 0879</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noch een brief voir der selver stat dair mede mijn genedigen heer beveelt dat niemant bynnen der voirs. meyerien geseten ende gruyte hebbende en selen onder hen ennich gruytgelt nemen vanden byer dat onder mijnen genedigen heer gebrouwen ende bij sijnen genaden eens vergruyt is’ – 2 januari 1463.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 opname 0880</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een brief voir der stat van Den Bosch dair mede dat mijn genedigen heer ordineert ende statueert dat eghene gheestelike persoenen het zij goidshuysen of gasthuysen egheen renten by coepe. by ghiften of testament vercrigen em moigen dan totter sommen van hondert stuvers – 16 februari 1463.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fol.2v opname 0881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een brief der selver stat dair mede mijn genedigen heer confirmeert seker pointen ende ordinancien byder selver stat gemaict dienende totten resectien (?) ende reparacien der selver die onlancx verbrant is geweest te weten is van der huysen te decken met harde daken ende die chijnsen ende renten staende op die verbrande plaetsen van drie toecomende jaeren niet te hebben dan van de naiste vi jaer half rente ende dair inne selen alle gheestelike contributien inden gebuerliken rechten van haeren goeden niet geadmortiseert – 16 februari 1463.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fol.2v opname 0881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‘Item een brief voer der selver stat dair mede mijn genedigen heer hen verleent ende statueert dat die lombaerdentaeffele houdende aldaer voirtaen niet en selen mogen leenen op ennige scepenenbrieven geloiften obligacien oft borgen en selen moigen – 16 februari 1463.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fol.3 opname 0882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Mandement van justitie voor die van Vlierden – 5 maart 1463.</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fol.4 opname 0884</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Commissiebrief i.v.m. het schoutambt van Oisterwijk voor Gheerde Willems zone – 15 april  1464.</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b/>
          <w:bCs/>
          <w:spacing w:val="-3"/>
          <w:sz w:val="22"/>
          <w:szCs w:val="22"/>
          <w:u w:val="single"/>
        </w:rPr>
      </w:pPr>
      <w:r>
        <w:rPr>
          <w:rFonts w:ascii="Times New Roman" w:hAnsi="Times New Roman" w:cs="Times New Roman"/>
          <w:b/>
          <w:bCs/>
          <w:spacing w:val="-3"/>
          <w:sz w:val="22"/>
          <w:szCs w:val="22"/>
          <w:u w:val="single"/>
        </w:rPr>
        <w:t>Titelpagina over de periode 1 october 1464 tot 30 september 1465.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fol.1v opname 0897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Vonnisse tussen die van Herssel [= Hersel] en Afterbroeck [=Achterbroek] onder Lierop gelegen tegen de geburen van Mierle – 11 october 1464.</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 opname 0898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Commissiebrief m.b.t. het schoutambt van Oisterwijk voor Willem Wyten – 15 october 1464.</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fol.2 opname 0898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Vonnis voor die van Buedel tegen de Heer van Cranendonck – 9 januari 1464.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fol.3v opname 0901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Brief voor de Lombarden van Den Bosch dat zij voor een termijn van 16 jaren de tafel mogen houden in de stad – 16 februari 1464.</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fol.4 opname 0902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Mandament ‘om die costen te setten’ van die van Buedel – 26 februari 1464.</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FICHE 9  inventarisnummer 20781 periode 1442-1468</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b/>
          <w:bCs/>
          <w:spacing w:val="-3"/>
          <w:sz w:val="22"/>
          <w:szCs w:val="22"/>
          <w:u w:val="single"/>
        </w:rPr>
      </w:pPr>
      <w:r>
        <w:rPr>
          <w:rFonts w:ascii="Times New Roman" w:hAnsi="Times New Roman" w:cs="Times New Roman"/>
          <w:b/>
          <w:bCs/>
          <w:spacing w:val="-3"/>
          <w:sz w:val="22"/>
          <w:szCs w:val="22"/>
          <w:u w:val="single"/>
        </w:rPr>
        <w:t>Titelblad over de periode 1 october 1465 tot 30 september 1466.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fol.5v opname 0921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Stathouderschap van het schoutambt van Oisterwyck voor Henrick van den Borch - 16 mei 1466.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fol.7 opname 0924</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Verzoek om te dagen die schepenen van Den Bosch te dagen ingediend door Janne Dicbier – 1 augustus 1466.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fol.7v opname 0925</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Brief voor Dircken van Beerse om te dagen de schepenen van Den Bosch ‘oft dat zij zijnen eedt gelove geven souden’ – 17augustus 1466.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b/>
          <w:bCs/>
          <w:spacing w:val="-3"/>
          <w:sz w:val="22"/>
          <w:szCs w:val="22"/>
          <w:u w:val="single"/>
        </w:rPr>
      </w:pPr>
      <w:r>
        <w:rPr>
          <w:rFonts w:ascii="Times New Roman" w:hAnsi="Times New Roman" w:cs="Times New Roman"/>
          <w:b/>
          <w:bCs/>
          <w:spacing w:val="-3"/>
          <w:sz w:val="22"/>
          <w:szCs w:val="22"/>
          <w:u w:val="single"/>
        </w:rPr>
        <w:t>Titelpagina over de periode 1 october 1466 tot 30 september 1467.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fol.4 opname 0936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Vonnis tussen die van Velthoven en die van Zeelst in twee akten – 5 februari 1466.</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fol.6v opname 0941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Commissiebrief van het schoutambt van Pedelant voor Henrick van Erpe – 25 april 1467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 fol.6v opname 0941</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 xml:space="preserve">Consent voor het maken van een testament voor Meester Henrick Beys kanunnik te Beke [= Hilvarenbeek] – 9 mei 1467. </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fol.7 opname 0942</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Idem voor Heer Arnt beys – 9 mei 1467</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w:t>
      </w:r>
    </w:p>
    <w:p w:rsidR="00CE1021" w:rsidRDefault="00CE1021">
      <w:pPr>
        <w:pStyle w:val="Kop4"/>
        <w:rPr>
          <w:rFonts w:ascii="Times New Roman" w:hAnsi="Times New Roman" w:cs="Times New Roman"/>
        </w:rPr>
      </w:pPr>
      <w:r>
        <w:rPr>
          <w:rFonts w:ascii="Times New Roman" w:hAnsi="Times New Roman" w:cs="Times New Roman"/>
        </w:rPr>
        <w:t>EINDE VAN DIT INVENTARISNUMMER</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r>
        <w:rPr>
          <w:rFonts w:ascii="Times New Roman" w:hAnsi="Times New Roman" w:cs="Times New Roman"/>
          <w:spacing w:val="-3"/>
          <w:sz w:val="22"/>
          <w:szCs w:val="22"/>
        </w:rPr>
        <w:t>============================================================</w:t>
      </w:r>
    </w:p>
    <w:p w:rsidR="00CE1021" w:rsidRDefault="00CE1021">
      <w:pPr>
        <w:tabs>
          <w:tab w:val="left" w:pos="-1440"/>
          <w:tab w:val="left" w:pos="-720"/>
        </w:tabs>
        <w:spacing w:line="240" w:lineRule="atLeast"/>
        <w:jc w:val="both"/>
        <w:rPr>
          <w:rFonts w:ascii="Times New Roman" w:hAnsi="Times New Roman" w:cs="Times New Roman"/>
          <w:spacing w:val="-3"/>
          <w:sz w:val="22"/>
          <w:szCs w:val="22"/>
        </w:rPr>
      </w:pPr>
    </w:p>
    <w:sectPr w:rsidR="00CE1021">
      <w:pgSz w:w="11906" w:h="16838"/>
      <w:pgMar w:top="1417" w:right="1440" w:bottom="1417"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447FD" w:rsidRDefault="00B447FD">
      <w:pPr>
        <w:spacing w:line="20" w:lineRule="exact"/>
        <w:rPr>
          <w:sz w:val="20"/>
          <w:szCs w:val="20"/>
        </w:rPr>
      </w:pPr>
    </w:p>
  </w:endnote>
  <w:endnote w:type="continuationSeparator" w:id="0">
    <w:p w:rsidR="00B447FD" w:rsidRDefault="00B447FD">
      <w:r>
        <w:rPr>
          <w:sz w:val="20"/>
          <w:szCs w:val="20"/>
        </w:rPr>
        <w:t xml:space="preserve"> </w:t>
      </w:r>
    </w:p>
  </w:endnote>
  <w:endnote w:type="continuationNotice" w:id="1">
    <w:p w:rsidR="00B447FD" w:rsidRDefault="00B447FD">
      <w:r>
        <w:rPr>
          <w:sz w:val="20"/>
          <w:szCs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447FD" w:rsidRDefault="00B447FD">
      <w:r>
        <w:rPr>
          <w:sz w:val="20"/>
          <w:szCs w:val="20"/>
        </w:rPr>
        <w:separator/>
      </w:r>
    </w:p>
  </w:footnote>
  <w:footnote w:type="continuationSeparator" w:id="0">
    <w:p w:rsidR="00B447FD" w:rsidRDefault="00B447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76807"/>
    <w:rsid w:val="003D638F"/>
    <w:rsid w:val="00676807"/>
    <w:rsid w:val="00B447FD"/>
    <w:rsid w:val="00CE10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chartTrackingRefBased/>
  <w15:docId w15:val="{DFDC288E-30EC-42B0-B8B2-1A31F430B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paragraph" w:styleId="Kop1">
    <w:name w:val="heading 1"/>
    <w:basedOn w:val="Standaard"/>
    <w:next w:val="Standaard"/>
    <w:qFormat/>
    <w:pPr>
      <w:keepNext/>
      <w:tabs>
        <w:tab w:val="left" w:pos="-1440"/>
        <w:tab w:val="left" w:pos="-720"/>
      </w:tabs>
      <w:spacing w:line="240" w:lineRule="atLeast"/>
      <w:jc w:val="both"/>
      <w:outlineLvl w:val="0"/>
    </w:pPr>
    <w:rPr>
      <w:b/>
      <w:bCs/>
      <w:spacing w:val="-3"/>
      <w:u w:val="single"/>
    </w:rPr>
  </w:style>
  <w:style w:type="paragraph" w:styleId="Kop2">
    <w:name w:val="heading 2"/>
    <w:basedOn w:val="Standaard"/>
    <w:next w:val="Standaard"/>
    <w:qFormat/>
    <w:pPr>
      <w:keepNext/>
      <w:tabs>
        <w:tab w:val="left" w:pos="-1440"/>
        <w:tab w:val="left" w:pos="-720"/>
      </w:tabs>
      <w:spacing w:line="240" w:lineRule="atLeast"/>
      <w:jc w:val="both"/>
      <w:outlineLvl w:val="1"/>
    </w:pPr>
    <w:rPr>
      <w:b/>
      <w:bCs/>
      <w:spacing w:val="-3"/>
    </w:rPr>
  </w:style>
  <w:style w:type="paragraph" w:styleId="Kop3">
    <w:name w:val="heading 3"/>
    <w:basedOn w:val="Standaard"/>
    <w:next w:val="Standaard"/>
    <w:qFormat/>
    <w:pPr>
      <w:keepNext/>
      <w:tabs>
        <w:tab w:val="left" w:pos="-1440"/>
        <w:tab w:val="left" w:pos="-720"/>
      </w:tabs>
      <w:spacing w:line="240" w:lineRule="atLeast"/>
      <w:jc w:val="both"/>
      <w:outlineLvl w:val="2"/>
    </w:pPr>
    <w:rPr>
      <w:b/>
      <w:bCs/>
      <w:i/>
      <w:iCs/>
      <w:spacing w:val="-3"/>
    </w:rPr>
  </w:style>
  <w:style w:type="paragraph" w:styleId="Kop4">
    <w:name w:val="heading 4"/>
    <w:basedOn w:val="Standaard"/>
    <w:next w:val="Standaard"/>
    <w:qFormat/>
    <w:pPr>
      <w:keepNext/>
      <w:tabs>
        <w:tab w:val="left" w:pos="-1440"/>
        <w:tab w:val="left" w:pos="-720"/>
      </w:tabs>
      <w:spacing w:line="240" w:lineRule="atLeast"/>
      <w:jc w:val="both"/>
      <w:outlineLvl w:val="3"/>
    </w:pPr>
    <w:rPr>
      <w:b/>
      <w:bCs/>
      <w:spacing w:val="-3"/>
      <w:sz w:val="22"/>
      <w:szCs w:val="22"/>
    </w:rPr>
  </w:style>
  <w:style w:type="paragraph" w:styleId="Kop5">
    <w:name w:val="heading 5"/>
    <w:basedOn w:val="Standaard"/>
    <w:next w:val="Standaard"/>
    <w:qFormat/>
    <w:pPr>
      <w:keepNext/>
      <w:tabs>
        <w:tab w:val="left" w:pos="-1440"/>
        <w:tab w:val="left" w:pos="-720"/>
      </w:tabs>
      <w:spacing w:line="240" w:lineRule="atLeast"/>
      <w:jc w:val="both"/>
      <w:outlineLvl w:val="4"/>
    </w:pPr>
    <w:rPr>
      <w:rFonts w:cs="Times New Roman"/>
      <w:b/>
      <w:bCs/>
      <w:spacing w:val="-3"/>
      <w:sz w:val="22"/>
      <w:szCs w:val="22"/>
      <w:u w:val="single"/>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semiHidden/>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style>
  <w:style w:type="character" w:customStyle="1" w:styleId="EquationCaption">
    <w:name w:val="_Equation Caption"/>
  </w:style>
  <w:style w:type="paragraph" w:styleId="Plattetekst">
    <w:name w:val="Body Text"/>
    <w:basedOn w:val="Standaard"/>
    <w:pPr>
      <w:widowControl/>
      <w:autoSpaceDE/>
      <w:autoSpaceDN/>
      <w:adjustRightInd/>
    </w:pPr>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5918</Words>
  <Characters>32553</Characters>
  <Application>Microsoft Office Word</Application>
  <DocSecurity>0</DocSecurity>
  <Lines>271</Lines>
  <Paragraphs>76</Paragraphs>
  <ScaleCrop>false</ScaleCrop>
  <HeadingPairs>
    <vt:vector size="2" baseType="variant">
      <vt:variant>
        <vt:lpstr>Titel</vt:lpstr>
      </vt:variant>
      <vt:variant>
        <vt:i4>1</vt:i4>
      </vt:variant>
    </vt:vector>
  </HeadingPairs>
  <TitlesOfParts>
    <vt:vector size="1" baseType="lpstr">
      <vt:lpstr>RANB 137</vt:lpstr>
    </vt:vector>
  </TitlesOfParts>
  <Company>Fontys Pabo 's-Hertogenbosch</Company>
  <LinksUpToDate>false</LinksUpToDate>
  <CharactersWithSpaces>38395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 Beijers</dc:creator>
  <cp:keywords/>
  <dc:description/>
  <cp:lastModifiedBy>Sandra Snoeks</cp:lastModifiedBy>
  <cp:revision>2</cp:revision>
  <cp:lastPrinted>2003-09-19T12:52:00Z</cp:lastPrinted>
  <dcterms:created xsi:type="dcterms:W3CDTF">2026-10-24T10:59:00Z</dcterms:created>
  <dcterms:modified xsi:type="dcterms:W3CDTF">2026-10-24T10:59:00Z</dcterms:modified>
</cp:coreProperties>
</file>