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RANB 044.03 ARCHIEF VAN HET KWARTIER PEELLAND</w:t>
      </w:r>
      <w:r w:rsidRPr="007D2E9D">
        <w:rPr>
          <w:rFonts w:ascii="Times New Roman" w:hAnsi="Times New Roman" w:cs="Times New Roman"/>
          <w:spacing w:val="-3"/>
          <w:sz w:val="24"/>
          <w:szCs w:val="24"/>
        </w:rPr>
        <w:fldChar w:fldCharType="begin"/>
      </w:r>
      <w:r w:rsidRPr="007D2E9D">
        <w:rPr>
          <w:rFonts w:ascii="Times New Roman" w:hAnsi="Times New Roman" w:cs="Times New Roman"/>
          <w:spacing w:val="-3"/>
          <w:sz w:val="24"/>
          <w:szCs w:val="24"/>
        </w:rPr>
        <w:instrText xml:space="preserve">PRIVATE </w:instrText>
      </w:r>
      <w:r w:rsidRPr="007D2E9D">
        <w:rPr>
          <w:rFonts w:ascii="Times New Roman" w:hAnsi="Times New Roman" w:cs="Times New Roman"/>
          <w:spacing w:val="-3"/>
          <w:sz w:val="24"/>
          <w:szCs w:val="24"/>
        </w:rPr>
      </w:r>
      <w:r w:rsidRPr="007D2E9D">
        <w:rPr>
          <w:rFonts w:ascii="Times New Roman" w:hAnsi="Times New Roman" w:cs="Times New Roman"/>
          <w:spacing w:val="-3"/>
          <w:sz w:val="24"/>
          <w:szCs w:val="24"/>
        </w:rPr>
        <w:fldChar w:fldCharType="end"/>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MINUTEN VAN RESOLUTIEN VAN DE ALGEMENE KWARTIERSVERGADERING EN VANAF 1694 VAN DE VERGADERING VAN DE ORDINARIS GECOMMITTEERDEN 1596 - 1700</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INV.NR. 11  PERIODE 2.5.1614 - 25.10.1619</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Opm. De tussen haakjes vermelde nummers verwijzen naar de volgorde van de ingebrachte agendapunten der kwartiersvergade</w:t>
      </w:r>
      <w:r w:rsidRPr="007D2E9D">
        <w:rPr>
          <w:rFonts w:ascii="Times New Roman" w:hAnsi="Times New Roman" w:cs="Times New Roman"/>
          <w:spacing w:val="-3"/>
          <w:sz w:val="24"/>
          <w:szCs w:val="24"/>
        </w:rPr>
        <w:softHyphen/>
        <w:t>ringen.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2.5.1614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Kwartiersvergadering te Helmond ten huize van LIJSKEN BECX.</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opent de vergadering met een kopie van een vonnis van de Raad van Brabant van 18.4.1614 in de zaak ROE</w:t>
      </w:r>
      <w:r w:rsidRPr="007D2E9D">
        <w:rPr>
          <w:rFonts w:ascii="Times New Roman" w:hAnsi="Times New Roman" w:cs="Times New Roman"/>
          <w:spacing w:val="-3"/>
          <w:sz w:val="24"/>
          <w:szCs w:val="24"/>
        </w:rPr>
        <w:softHyphen/>
        <w:t>LOFF NOPPEN betreffende een door het kwartier opgelopen achterstallige betaling van een rente van f 75,= met een looptijd van 6 jaren; de comparanten stemmen erin toe dat dit betaald wordt;</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Ingediende rekening van MR.LAMBERT BECX;</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Mededelingen van MR.THOMAS PAULI inzake de kwestie tusssen het dorp Tongelre en het kwartier.</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Voorstel om met de andere kwartieren nog eens te onderhan</w:t>
      </w:r>
      <w:r w:rsidRPr="007D2E9D">
        <w:rPr>
          <w:rFonts w:ascii="Times New Roman" w:hAnsi="Times New Roman" w:cs="Times New Roman"/>
          <w:spacing w:val="-3"/>
          <w:sz w:val="24"/>
          <w:szCs w:val="24"/>
        </w:rPr>
        <w:softHyphen/>
        <w:t>delen over de fortificatie van Den Bosch - afgevaardigd worden de kwartierschout zelf,samen met JONKER JAN VAN GREVEN</w:t>
      </w:r>
      <w:r w:rsidRPr="007D2E9D">
        <w:rPr>
          <w:rFonts w:ascii="Times New Roman" w:hAnsi="Times New Roman" w:cs="Times New Roman"/>
          <w:spacing w:val="-3"/>
          <w:sz w:val="24"/>
          <w:szCs w:val="24"/>
        </w:rPr>
        <w:softHyphen/>
        <w:t>BROECK HEER VAN MIERLO en WILLEM WOUTERS om te onderhandelen.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23.5.1614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Een resolutie genomen te Sint Oedenrode door de andere kwartieren op 7.5.16</w:t>
      </w:r>
      <w:r w:rsidRPr="007D2E9D">
        <w:rPr>
          <w:rFonts w:ascii="Times New Roman" w:hAnsi="Times New Roman" w:cs="Times New Roman"/>
          <w:spacing w:val="-3"/>
          <w:sz w:val="24"/>
          <w:szCs w:val="24"/>
        </w:rPr>
        <w:softHyphen/>
        <w:t>14 waarvan de vergadering vindt dat de kwartierschout en JONKER JAN VAN GREVENBROECK maar moeten afreizen naar Oirschot om hierover met de andere kwartieren te onderhandelen;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een kopie van een verbaal rond de zaak Tongelre versus het kwartier waarop de vergadering verklaart het vonnis van het hof af te wachten alvorens daar nader over te communiceren;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verzoek om de rekening van MR.THOMAS PAULI en HUYBRECHT VAN DER SCHOUT de schout van Erp en Veghel;</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inliggend briefje van de griffier van het kwartier de dato 10.1.1614.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18.7.1614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Brief van procureur MR.CORNELIS DE .... geschreven aan HERMAN STOCKELMANS te Oirschot waarin hij verzoekt dat de kwartieren Peelland,Kempenland en Oisterwijk en de regeerders van de steden en dorpen " hen sullen hebben te expurgeren [ = zuiveren,reinigen] onder eedt de separatie tusschen de stadt 'sHertogenbossche ende haerder Meijerije gemaeckt nyet en hebben "</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waarop de comparanten besluiten een acte van procura</w:t>
      </w:r>
      <w:r w:rsidRPr="007D2E9D">
        <w:rPr>
          <w:rFonts w:ascii="Times New Roman" w:hAnsi="Times New Roman" w:cs="Times New Roman"/>
          <w:spacing w:val="-3"/>
          <w:sz w:val="24"/>
          <w:szCs w:val="24"/>
        </w:rPr>
        <w:softHyphen/>
        <w:t>tie op te stellen en die binnen 10 dagen op te sturen naar procureur CORNELIS DE PRETE te Brussel en HUYBRECHT VAN DER SCHOUT wordt aangewezen over deze zaak verder te onderhandelen namens het kwartier;</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de schenking aan de HEER PECKIUS AMBASSA</w:t>
      </w:r>
      <w:r w:rsidRPr="007D2E9D">
        <w:rPr>
          <w:rFonts w:ascii="Times New Roman" w:hAnsi="Times New Roman" w:cs="Times New Roman"/>
          <w:spacing w:val="-3"/>
          <w:sz w:val="24"/>
          <w:szCs w:val="24"/>
        </w:rPr>
        <w:softHyphen/>
        <w:t>DEUR IN FRANK</w:t>
      </w:r>
      <w:r w:rsidRPr="007D2E9D">
        <w:rPr>
          <w:rFonts w:ascii="Times New Roman" w:hAnsi="Times New Roman" w:cs="Times New Roman"/>
          <w:spacing w:val="-3"/>
          <w:sz w:val="24"/>
          <w:szCs w:val="24"/>
        </w:rPr>
        <w:softHyphen/>
        <w:t>RIJK die de nieuwe kanselier zal worden in de Raad van Brabant wordt aangehouden tot de volgende vergade</w:t>
      </w:r>
      <w:r w:rsidRPr="007D2E9D">
        <w:rPr>
          <w:rFonts w:ascii="Times New Roman" w:hAnsi="Times New Roman" w:cs="Times New Roman"/>
          <w:spacing w:val="-3"/>
          <w:sz w:val="24"/>
          <w:szCs w:val="24"/>
        </w:rPr>
        <w:softHyphen/>
        <w:t>ring - men wil hier</w:t>
      </w:r>
      <w:r w:rsidRPr="007D2E9D">
        <w:rPr>
          <w:rFonts w:ascii="Times New Roman" w:hAnsi="Times New Roman" w:cs="Times New Roman"/>
          <w:spacing w:val="-3"/>
          <w:sz w:val="24"/>
          <w:szCs w:val="24"/>
        </w:rPr>
        <w:softHyphen/>
        <w:t>over eerst het standpunt van de andere kwartieren kennen;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brief van de vaandrig van een compagnie voetvolk te Hel</w:t>
      </w:r>
      <w:r w:rsidRPr="007D2E9D">
        <w:rPr>
          <w:rFonts w:ascii="Times New Roman" w:hAnsi="Times New Roman" w:cs="Times New Roman"/>
          <w:spacing w:val="-3"/>
          <w:sz w:val="24"/>
          <w:szCs w:val="24"/>
        </w:rPr>
        <w:softHyphen/>
        <w:t>mond om deze compagnie " voer corten ofte cleynen tijt " mede te onderhouden waardoor het gemakkelijker zal zijn " die in beter discipline te houden " - de afgevaardigden nemen dit mee naar hun dorpsbestuur en brengen de volgende keer verslag uit;</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inliggend een acte van procuratie waarin gemachtigd worden de kwartierschout samen met JONKER JOHAN VAN GREVENBROECK, WILLEM WOUTERS SNOEIJEN en AERT JACOBS DE WITTE de schout van Nuenen e.o. die MR.THOMAS PAULI in kwaliteit van rendant bevelen zijn rekening te overleggen in de zaak LAMBERT BECX.</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22.7.1614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In de Wildeman te Helmond zijn bijeen JONKER JOHAN VAN GREVEN</w:t>
      </w:r>
      <w:r w:rsidRPr="007D2E9D">
        <w:rPr>
          <w:rFonts w:ascii="Times New Roman" w:hAnsi="Times New Roman" w:cs="Times New Roman"/>
          <w:spacing w:val="-3"/>
          <w:sz w:val="24"/>
          <w:szCs w:val="24"/>
        </w:rPr>
        <w:softHyphen/>
        <w:t>BROECK,MR.THOMAS PAULI,HUYBRECHT VAN DER SCHOUT en WILLEM WOUTERS SNOEIJEN om zich gezamenlijk te buigen over de reke</w:t>
      </w:r>
      <w:r w:rsidRPr="007D2E9D">
        <w:rPr>
          <w:rFonts w:ascii="Times New Roman" w:hAnsi="Times New Roman" w:cs="Times New Roman"/>
          <w:spacing w:val="-3"/>
          <w:sz w:val="24"/>
          <w:szCs w:val="24"/>
        </w:rPr>
        <w:softHyphen/>
        <w:t>ning van MR.JA</w:t>
      </w:r>
      <w:r w:rsidRPr="007D2E9D">
        <w:rPr>
          <w:rFonts w:ascii="Times New Roman" w:hAnsi="Times New Roman" w:cs="Times New Roman"/>
          <w:spacing w:val="-3"/>
          <w:sz w:val="24"/>
          <w:szCs w:val="24"/>
        </w:rPr>
        <w:softHyphen/>
        <w:t>COB BECX, waarbij opmerkingen worden geplaatst n.a.v. van de artikelen 1,4,8,15,20 en 25.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r w:rsidRPr="007D2E9D">
        <w:rPr>
          <w:rFonts w:ascii="Times New Roman" w:hAnsi="Times New Roman" w:cs="Times New Roman"/>
          <w:spacing w:val="-3"/>
          <w:sz w:val="24"/>
          <w:szCs w:val="24"/>
        </w:rPr>
        <w:softHyphen/>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11.5</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2407.1.6 [5 ontbreekt]</w:t>
      </w:r>
      <w:r w:rsidRPr="007D2E9D">
        <w:rPr>
          <w:rFonts w:ascii="Times New Roman" w:hAnsi="Times New Roman" w:cs="Times New Roman"/>
          <w:spacing w:val="-3"/>
          <w:sz w:val="24"/>
          <w:szCs w:val="24"/>
        </w:rPr>
        <w:tab/>
        <w:t>26.7.1614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Kwartiersvergadering bij LIJSKEN BECX.</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Het eerste agendapunt betreft de onderhoudskosten van een vendel voetvolk van 300 man te Helmond tot 2 stuivers daags voor elke soldaat volgens het bevel van KAPITEIN LOYS VERRE</w:t>
      </w:r>
      <w:r w:rsidRPr="007D2E9D">
        <w:rPr>
          <w:rFonts w:ascii="Times New Roman" w:hAnsi="Times New Roman" w:cs="Times New Roman"/>
          <w:spacing w:val="-3"/>
          <w:sz w:val="24"/>
          <w:szCs w:val="24"/>
        </w:rPr>
        <w:softHyphen/>
        <w:t>IJCKEN geschreven 24.7.1614 ;</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kopie van een repliek van die van Den Bosch inzake de jaarmarkten - dit punt wordt tot de volgende bijeenkomst aangehouden.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11.6</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2407.1.7</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5.8.1614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Verslag van de kwartiersvergadering te Oirschot gehouden op 2.7.1614 waarin o.a. is besloten de eigen jaarmarkten ten plattelande te blijven verdedigen;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 xml:space="preserve">[2] de kwestie van het geschenk aan de nieuwe kanselier van </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Brabant [zie onder 11.3] wordt nog 'n keer aangehouden;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verzoek van LUITENANT GEERAERT VAN WEERT om een paard en wagen voor 3 maanden;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open brief van MR.JACOB BECX waarin de kwartierschout wordt verzocht naar Brussel te komen en zich te verstaan met  HEER EN MR.NICOLAES DE WEERT en secretaris PIERMANS inzake de liquidatie van de rekening van Becx;</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[5] brief van KAPITEIN DANIELS die het kwartier dwingt tot betaling van een bedrag van 900 gl.</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[6] inliggend een lijst van de dorpen met bedragen inzake de separatie van de hoofdstad en het platteland met brief.</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11.7</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2407.1.8</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29.8.1614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Kwartiersvergadering.</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schenking aan de nieuwe kanselier van de Raad van Brabant PECKIUS " ende dat voor eenen willecom ten eijnde die van de meijerije in allen voorvallende occasien sijn faveur ende goede gonste souden mogen genieten "; de schenking be</w:t>
      </w:r>
      <w:r w:rsidRPr="007D2E9D">
        <w:rPr>
          <w:rFonts w:ascii="Times New Roman" w:hAnsi="Times New Roman" w:cs="Times New Roman"/>
          <w:spacing w:val="-3"/>
          <w:sz w:val="24"/>
          <w:szCs w:val="24"/>
        </w:rPr>
        <w:softHyphen/>
        <w:t>draagt 800 gl.of 800 dobbel ducaten;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de kwartierschout meldt dat hij via zekere heren vernomen zou heben dat er nog wel middelen zijn om ontlast te worden van de f 6000,= m.b.t. de fortificatie van de stad Den Bosch;</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verzoek van HENDRIK STAELS uit Budel en GOORT STEVENS uit Son en Breugel die het kwartier vragen hen te willen helpen in het dragen van de onkosten veroorzaakt door het logeren van doortrekkende soldaten vanuit de stad Den Bosch;</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brief van procureur GOOSSENS m.b.t. een vonnis van de Raad van Brabant inzake de kwestie rond het proces tegen MR.JACOB BECX.</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11.8</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2407.1.9</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3.10.1614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Het gerucht gaat dat het leger " liggende opden Rijn corts sal scheijden ende dat het meestendeel sal comen in Brabant inde garnisoenen daer deselve sijn vuytgetrocken " o.a. het garnizoen van Den Bosch - men besluit de kwartierschout de opdracht te geven met het leger te gaan onderhandelen en een schenking te doen zodat men van de " passagie ofte andere lasten mochte blijven geexcuseert ende bevrijt " - de compa</w:t>
      </w:r>
      <w:r w:rsidRPr="007D2E9D">
        <w:rPr>
          <w:rFonts w:ascii="Times New Roman" w:hAnsi="Times New Roman" w:cs="Times New Roman"/>
          <w:spacing w:val="-3"/>
          <w:sz w:val="24"/>
          <w:szCs w:val="24"/>
        </w:rPr>
        <w:softHyphen/>
        <w:t>ranten spreken bovendien af dat mocht een van de dorpen toch lastig gevallen worden dat het kwartier hiervan de onkosten zal betalen;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verslag van HUYBRECHT VAN DER SCHOUT schout van Erp aan</w:t>
      </w:r>
      <w:r w:rsidRPr="007D2E9D">
        <w:rPr>
          <w:rFonts w:ascii="Times New Roman" w:hAnsi="Times New Roman" w:cs="Times New Roman"/>
          <w:spacing w:val="-3"/>
          <w:sz w:val="24"/>
          <w:szCs w:val="24"/>
        </w:rPr>
        <w:softHyphen/>
        <w:t>gaande de kwesties van de fortificatie van de stad Den Bosch alsmede die van de jaarmarkten en andere markten die op ver</w:t>
      </w:r>
      <w:r w:rsidRPr="007D2E9D">
        <w:rPr>
          <w:rFonts w:ascii="Times New Roman" w:hAnsi="Times New Roman" w:cs="Times New Roman"/>
          <w:spacing w:val="-3"/>
          <w:sz w:val="24"/>
          <w:szCs w:val="24"/>
        </w:rPr>
        <w:softHyphen/>
        <w:t>schillende dorpen als vanouds worden gehouden - de onderhande</w:t>
      </w:r>
      <w:r w:rsidRPr="007D2E9D">
        <w:rPr>
          <w:rFonts w:ascii="Times New Roman" w:hAnsi="Times New Roman" w:cs="Times New Roman"/>
          <w:spacing w:val="-3"/>
          <w:sz w:val="24"/>
          <w:szCs w:val="24"/>
        </w:rPr>
        <w:softHyphen/>
        <w:t>laar heeft bovendien de andere kwartieren aangeschreven zodat gezamenlijk verder onderhandeld kan worden maar men heeft hierover nog geen nader bericht teruggestuurd.</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11.9</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2407.1.10</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27.10.1614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brengt verslag uit van zijn bezoek aan het leger en deelt mee dat hij " soo veele te weege gebrocht heeft dat dit quartier soo wel vanden tochten van beijde den sijden als oijck van wijnter inlogeringe sullen blijven be</w:t>
      </w:r>
      <w:r w:rsidRPr="007D2E9D">
        <w:rPr>
          <w:rFonts w:ascii="Times New Roman" w:hAnsi="Times New Roman" w:cs="Times New Roman"/>
          <w:spacing w:val="-3"/>
          <w:sz w:val="24"/>
          <w:szCs w:val="24"/>
        </w:rPr>
        <w:softHyphen/>
        <w:t>vrijt ende geempteert ";</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vacatiekosten inzake de kwestie BECX</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mededeling van HUYBRECHT VAN DER SCHOUT die zou schrijven naar Brussel over de kwesties met Den Bosch - in het kwar</w:t>
      </w:r>
      <w:r w:rsidRPr="007D2E9D">
        <w:rPr>
          <w:rFonts w:ascii="Times New Roman" w:hAnsi="Times New Roman" w:cs="Times New Roman"/>
          <w:spacing w:val="-3"/>
          <w:sz w:val="24"/>
          <w:szCs w:val="24"/>
        </w:rPr>
        <w:softHyphen/>
        <w:t>tier Kempenland is de zaak vanwege het overlijden van STOCKEL</w:t>
      </w:r>
      <w:r w:rsidRPr="007D2E9D">
        <w:rPr>
          <w:rFonts w:ascii="Times New Roman" w:hAnsi="Times New Roman" w:cs="Times New Roman"/>
          <w:spacing w:val="-3"/>
          <w:sz w:val="24"/>
          <w:szCs w:val="24"/>
        </w:rPr>
        <w:softHyphen/>
        <w:t>MANS blijkbaar stil komen liggen.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11.10</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2407.1.11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31.10.1614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DANIEL VERVLAESSEN borgemeester van Helmond verklaart dat Helmond accoord gaat met de schenking aan het leger om daar</w:t>
      </w:r>
      <w:r w:rsidRPr="007D2E9D">
        <w:rPr>
          <w:rFonts w:ascii="Times New Roman" w:hAnsi="Times New Roman" w:cs="Times New Roman"/>
          <w:spacing w:val="-3"/>
          <w:sz w:val="24"/>
          <w:szCs w:val="24"/>
        </w:rPr>
        <w:softHyphen/>
        <w:t>door gedaan te krijgen dat het kwartier ontzien wordt - het</w:t>
      </w:r>
      <w:r w:rsidRPr="007D2E9D">
        <w:rPr>
          <w:rFonts w:ascii="Times New Roman" w:hAnsi="Times New Roman" w:cs="Times New Roman"/>
          <w:spacing w:val="-3"/>
          <w:sz w:val="24"/>
          <w:szCs w:val="24"/>
        </w:rPr>
        <w:softHyphen/>
        <w:t>zelfde verklaren St.Oedenrode,Son en Breugel,Schijndel en Budel.</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JONKER JOHAN VAN GREVENBROECK geeft zijn specificatie van vacatiekosten in de zaak BECX;</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LAMBERT BECX meldt een brief te hebben ontvangen van advocaat OUTELAER waarin namens het kwartier VAN CRIEKENBEECK  de kwestie met Tongelre zou moeten afronden.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2407.1.12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14.11.1614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op de achterzijde genummerd no.31</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brengt verslag uit van zijn onderhande</w:t>
      </w:r>
      <w:r w:rsidRPr="007D2E9D">
        <w:rPr>
          <w:rFonts w:ascii="Times New Roman" w:hAnsi="Times New Roman" w:cs="Times New Roman"/>
          <w:spacing w:val="-3"/>
          <w:sz w:val="24"/>
          <w:szCs w:val="24"/>
        </w:rPr>
        <w:softHyphen/>
        <w:t>lingen aangaande de betaling van f 6000,= jaarlijks in verband met de fortificatie van Den Bosch - tot dit doel is hij in de maand september in Brussel geweest op het moment dat de heren Staten van Brabant vergaderden maar hij keerde uiteindelijk onverrichter zaken terug,maar op 2.11.1614 jl. werd hij weder</w:t>
      </w:r>
      <w:r w:rsidRPr="007D2E9D">
        <w:rPr>
          <w:rFonts w:ascii="Times New Roman" w:hAnsi="Times New Roman" w:cs="Times New Roman"/>
          <w:spacing w:val="-3"/>
          <w:sz w:val="24"/>
          <w:szCs w:val="24"/>
        </w:rPr>
        <w:softHyphen/>
        <w:t>om te Brussel ontboden en op de hoogte gebracht van een voor</w:t>
      </w:r>
      <w:r w:rsidRPr="007D2E9D">
        <w:rPr>
          <w:rFonts w:ascii="Times New Roman" w:hAnsi="Times New Roman" w:cs="Times New Roman"/>
          <w:spacing w:val="-3"/>
          <w:sz w:val="24"/>
          <w:szCs w:val="24"/>
        </w:rPr>
        <w:softHyphen/>
        <w:t>stel dat door Zijne Hoogheid was gedaan aan de Staten van Brabant; hieruit blijkt dat behalve de genoemde f 6000,= de Meierij ook nog zal worden belast met haar contin</w:t>
      </w:r>
      <w:r w:rsidRPr="007D2E9D">
        <w:rPr>
          <w:rFonts w:ascii="Times New Roman" w:hAnsi="Times New Roman" w:cs="Times New Roman"/>
          <w:spacing w:val="-3"/>
          <w:sz w:val="24"/>
          <w:szCs w:val="24"/>
        </w:rPr>
        <w:softHyphen/>
        <w:t>gent in een bedrag van f 150.000,= wat neerkomt op zo'n f 30.000,=.</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Verordening van VAN GROBBENDONCK in verband met de leve</w:t>
      </w:r>
      <w:r w:rsidRPr="007D2E9D">
        <w:rPr>
          <w:rFonts w:ascii="Times New Roman" w:hAnsi="Times New Roman" w:cs="Times New Roman"/>
          <w:spacing w:val="-3"/>
          <w:sz w:val="24"/>
          <w:szCs w:val="24"/>
        </w:rPr>
        <w:softHyphen/>
        <w:t>ring van wagens,karren,bier en brood voor f 2299,= die men moet betalen aan PEETER DE CORTE te 'sHertogenbosch;</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vacatiekosten van JONKER JOHAN VAN GREVENBROECK en WILLEM WOUTERS in de zaak BECX;</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In opdracht van deze kwartiersvergadering worden door de griffier enkele stukkken opgesteld zoals o.a. een procuratie</w:t>
      </w:r>
      <w:r w:rsidRPr="007D2E9D">
        <w:rPr>
          <w:rFonts w:ascii="Times New Roman" w:hAnsi="Times New Roman" w:cs="Times New Roman"/>
          <w:spacing w:val="-3"/>
          <w:sz w:val="24"/>
          <w:szCs w:val="24"/>
        </w:rPr>
        <w:softHyphen/>
        <w:t>brief voor HENRICK THOMAS ALIAS CRIECKENBEECK om te Brussel te verschijnen en te onderhandelen namens het kwartier;voorts volgt een stuk getiteld: " Extract getrocken uyten poincten ende articulen geproponert ende geresolveert inde vergaderinge des quartiers van 14.11.1614 " waarin opgenomen het verslag van de kwartierschout van zijn bezoeken aan Brussel in resp. september en november.</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2407.1.13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21.11.1614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Verslag van de kwartierschout samen met AERT JACOBS DE WITTE schout van Nuenen en Gerwen die beiden te Oirschot zijn geweest i.v.m. een vergadering van de vier kwartieren;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brief van de magistraat van Den Bosch van 14.11.1614 om naar Den Bosch te komen samen met de afgevaardigden van de andere kwartieren " om te sien bij wat middel men soude kunnen bestellen goede ordre ende reglement opt stuck vande passagie ende repassagie vande soldaten;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rekening van procureur GOOSSENS</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inliggend een brief waarin vanuit de vergadering van de vier kwartieren besloten is dat men terstond naar Brussel zal afreizen om te onderhandelen over de f 6000,= en de levering van materia</w:t>
      </w:r>
      <w:r w:rsidRPr="007D2E9D">
        <w:rPr>
          <w:rFonts w:ascii="Times New Roman" w:hAnsi="Times New Roman" w:cs="Times New Roman"/>
          <w:spacing w:val="-3"/>
          <w:sz w:val="24"/>
          <w:szCs w:val="24"/>
        </w:rPr>
        <w:softHyphen/>
        <w:t>len in verband met de forticatie van Den Bosch.</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 xml:space="preserve">=========================================================== </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2407.1.14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31.12.1614</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en JONKER JAN VAN GREVENBROECK brengen verslag uit van hun 'sollicitatie' aan het adres van de Staten van Brabant in verband met de 6000 gl. en het contingent in de 150.000 gl. en verklaren als volgt: de bespreking van zowel het opgestelde request,de mondelinge toelichting en de onder</w:t>
      </w:r>
      <w:r w:rsidRPr="007D2E9D">
        <w:rPr>
          <w:rFonts w:ascii="Times New Roman" w:hAnsi="Times New Roman" w:cs="Times New Roman"/>
          <w:spacing w:val="-3"/>
          <w:sz w:val="24"/>
          <w:szCs w:val="24"/>
        </w:rPr>
        <w:softHyphen/>
        <w:t>handelingen met diverse particulieren is door de Staten van Brabant uitgesteld met 13 dagen;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HUYBRECHT VAN DER SCHOUT wordt afgevaardigd verder te onderhandelen met Den Bosch over de kwestie van de jaar- en weekmarkten.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6.3.1615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brengt verslag uit van zijn opdracht inzake de lasten van de fortificatie van Den Bosch - er zijn reeds diverse requesten ingestuurd aan de Staten van Brabant en daarnaast nog een zekere deductie. Een andere gepresenteer</w:t>
      </w:r>
      <w:r w:rsidRPr="007D2E9D">
        <w:rPr>
          <w:rFonts w:ascii="Times New Roman" w:hAnsi="Times New Roman" w:cs="Times New Roman"/>
          <w:spacing w:val="-3"/>
          <w:sz w:val="24"/>
          <w:szCs w:val="24"/>
        </w:rPr>
        <w:softHyphen/>
        <w:t>de remonstrantie hebben de Staten van Brabant " onder gehouden met toesegginghe daerop favorabel regardt te nemen ter naester vergaderinghe " in de week na de 1e zondag van de vasten;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nog eens de kwestie van de jaar - en weekmarkten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een rekening van vacatiekosten van diverse afgevaardigden.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11.15</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8.3.1613</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Briefje van J. DE KELS aan de kwartierschout dat hij diens brief heeft ontvangen.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11.16</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8.5.1615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Kwartiersvergadering in de Wildeman.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verklaart dat hij op 16 april j.l. zijnde Witte Donderdag is gesommeerd door de deurwaarder VAN DE PUTTE vanwege het 'vonnisse contumaciael' [ contumacie = weder</w:t>
      </w:r>
      <w:r w:rsidRPr="007D2E9D">
        <w:rPr>
          <w:rFonts w:ascii="Times New Roman" w:hAnsi="Times New Roman" w:cs="Times New Roman"/>
          <w:spacing w:val="-3"/>
          <w:sz w:val="24"/>
          <w:szCs w:val="24"/>
        </w:rPr>
        <w:softHyphen/>
        <w:t>spannigheid,hardnekkigheid] in de zaak ROELOFF NOPPEN HEN</w:t>
      </w:r>
      <w:r w:rsidRPr="007D2E9D">
        <w:rPr>
          <w:rFonts w:ascii="Times New Roman" w:hAnsi="Times New Roman" w:cs="Times New Roman"/>
          <w:spacing w:val="-3"/>
          <w:sz w:val="24"/>
          <w:szCs w:val="24"/>
        </w:rPr>
        <w:softHyphen/>
        <w:t>DRICKSSOEN.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11.17</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14.5.1615</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 xml:space="preserve"> </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Men adviseert iemand naar Brussel te sturen om aldaar te procederen tegen ROELOFF NOPPEN die op het hof van Brabant een 'vonnissie contumaciael' heeft weten te bewerkstelligen ten laste van het kwartier Peelland - afgevaardigd wordt JONKER JAN VAN GREVENBROECK - de schout van Erp vertrok naar Den Bosch om met ROELOFF NOPPEN te praten met als resultaat dat de 'executie' via de deurwaarder 14 dagen zou worden uitgesteld - met nog 2 inliggende brieven van resp. de schout van Erp en van WILLEN SNOIJEN.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11.18</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2407.2.5</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1.6.1615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Kwartiersvergadering ten huize van de wed. van JAN BECX te Helmond.</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laat een authentieke kopie zien van een resolutie uit de vergadering van de vier kwartieren te Oir</w:t>
      </w:r>
      <w:r w:rsidRPr="007D2E9D">
        <w:rPr>
          <w:rFonts w:ascii="Times New Roman" w:hAnsi="Times New Roman" w:cs="Times New Roman"/>
          <w:spacing w:val="-3"/>
          <w:sz w:val="24"/>
          <w:szCs w:val="24"/>
        </w:rPr>
        <w:softHyphen/>
        <w:t>schot op 28.5.1615 aangaande de kwestie NOPPEN waarover VAN GREVENBROECK bij het hof te Brussel een request heeft inge</w:t>
      </w:r>
      <w:r w:rsidRPr="007D2E9D">
        <w:rPr>
          <w:rFonts w:ascii="Times New Roman" w:hAnsi="Times New Roman" w:cs="Times New Roman"/>
          <w:spacing w:val="-3"/>
          <w:sz w:val="24"/>
          <w:szCs w:val="24"/>
        </w:rPr>
        <w:softHyphen/>
        <w:t>diend op 18.5.1615 ondertekend door STEENHUYSE hetgen deur</w:t>
      </w:r>
      <w:r w:rsidRPr="007D2E9D">
        <w:rPr>
          <w:rFonts w:ascii="Times New Roman" w:hAnsi="Times New Roman" w:cs="Times New Roman"/>
          <w:spacing w:val="-3"/>
          <w:sz w:val="24"/>
          <w:szCs w:val="24"/>
        </w:rPr>
        <w:softHyphen/>
        <w:t>waarder SPLINTER aan NOPPEN heeft overhandigd op 26.5.1615 - de kwartierschout reist af naar Brussel;</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specificatie van de deurwaarders in de kwestie NOPPEN waarvan de comparanten ter vergadering vinden dat LAMBERT BECX hiermee verder accoord moet gaan;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gemeld wordt dat in Oirschot ook besloten is te proberen 'te hove te vercrijgen generale executorie om die van Tilborch ende Goirle daermede te mogen bedwingen totte betaelinge der achterstellen der rente van 75 gl. bij den voers. NOPPEN gepre</w:t>
      </w:r>
      <w:r w:rsidRPr="007D2E9D">
        <w:rPr>
          <w:rFonts w:ascii="Times New Roman" w:hAnsi="Times New Roman" w:cs="Times New Roman"/>
          <w:spacing w:val="-3"/>
          <w:sz w:val="24"/>
          <w:szCs w:val="24"/>
        </w:rPr>
        <w:softHyphen/>
        <w:t>tendeerd ende die hen bij subdivisie der Meijerije is te deele gevallen';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bovendien is opgemerkt dat in de kwartieren der Meierij 'dagelycx meer ende meer swaricheden sijn voercomende ende dat alsoo de selve quartieren wel van noode is te worden geassis</w:t>
      </w:r>
      <w:r w:rsidRPr="007D2E9D">
        <w:rPr>
          <w:rFonts w:ascii="Times New Roman" w:hAnsi="Times New Roman" w:cs="Times New Roman"/>
          <w:spacing w:val="-3"/>
          <w:sz w:val="24"/>
          <w:szCs w:val="24"/>
        </w:rPr>
        <w:softHyphen/>
        <w:t>teert met hulp van goede vrienden, waertoe hen goet docht te mogen winnen de benevolentie [= goedwilligheid] ende faveur vanden nyeuwen cancelier PECKIUM mits den selven vereerende met een gratuiteyt;</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[5] voorts is in Oirschot gesproken over de zaken die Den Bosch pretendeert ten laste van de Meierij 'ende daeromme te hove litispendentie [= hangende zaake,pleithanging] ende proces is hangende soo vande belastinge der fortifica</w:t>
      </w:r>
      <w:r w:rsidRPr="007D2E9D">
        <w:rPr>
          <w:rFonts w:ascii="Times New Roman" w:hAnsi="Times New Roman" w:cs="Times New Roman"/>
          <w:spacing w:val="-3"/>
          <w:sz w:val="24"/>
          <w:szCs w:val="24"/>
        </w:rPr>
        <w:softHyphen/>
        <w:t>tien,jaermercten,verboth van brouwen ende anderssins.</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Met inliggend briefje van WILLEM SNOIJEN dat het raaadzaam is dat de kwartieren eenzelfde standpunt formuleren en daarom is overleg nodig en gewenst.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11.19</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2407.2.6</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7.7.1615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Besloten werd de kwartierschout naar Brussel te sturen in verband met de 'generale executorie' richting Tilburg en Goirle [zie 11.18] waar hij sprak met secretaris STEENHUYSE over de zaaak NOPPEN;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schenking van 800 gl. verdeeld over drie kwartieren aan de nieuwe kanselier - de regeling ervan wordt in handen gelegd van LAMBERT BECX voor het contingent van Peelland bedragende 360 gl.;</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brief van de deurwaarders SPLINTER en VAN DEN PUTTE over vacatiekosten ten bedrage van 6 gl. in de zaak NOPPEN.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11.20</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2407.2.7</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27.7.1615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Kwartiersvergadering voorgezeten door de stadhouder van het kwartier in verband met afwezigheid van de kwartierschout.</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Relaas van JAN FRANSSEN VAN JUNEVELT inzake de kwestie NOPPEN contra de kwartieren.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2407.2.8</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4.8.1615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schout van Erp &amp; Veghel brengt verslag uit van zijn overleg te Den Bosch met die van andere kwartieren inzake de kwestie NOPPEN</w:t>
      </w:r>
      <w:r w:rsidRPr="007D2E9D">
        <w:rPr>
          <w:rFonts w:ascii="Times New Roman" w:hAnsi="Times New Roman" w:cs="Times New Roman"/>
          <w:spacing w:val="-3"/>
          <w:sz w:val="24"/>
          <w:szCs w:val="24"/>
        </w:rPr>
        <w:softHyphen/>
        <w:t>.</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De kwartierschout rapporteert over zijn bezoek te Brussel aan de nieuwe kanselier.</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Besproken is een request van de HEER VAN HELMONT met het verzoek om een appoinctement daarop;</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Specificatie van vacatiekosten van HENDRICK CRIECKENBEECK bode ordinaris van het kwartier in de zaken rond MR.JACOB BECX,ROELOFF NOPPEN,de stad 'sHertogenbosch,Tongelre ende andere;</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[5] verzoek van LAMBERT BECX en FABRI om iemand te committte</w:t>
      </w:r>
      <w:r w:rsidRPr="007D2E9D">
        <w:rPr>
          <w:rFonts w:ascii="Times New Roman" w:hAnsi="Times New Roman" w:cs="Times New Roman"/>
          <w:spacing w:val="-3"/>
          <w:sz w:val="24"/>
          <w:szCs w:val="24"/>
        </w:rPr>
        <w:softHyphen/>
        <w:t>ren die hun rekening verifieert;</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[6] Request geschreven door de rector en de paters Jezuiten die om een gratuiteit verzoeken in verband met de 'opbouwinge van hen kercke'.</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[7] De kwestie van de separatie tusen Den Bosch en de Meierij.</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2407.2.11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14.10.1615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Opm. 2407.2.9 en 2407.2.10 ontbreken blijkbaar......</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Dit verslag van de kwartiersvergadering is op de achterzijde genummerd als no.29.</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meldt op 5.10.1615 van 2 ruiters van het garnizoen uit Weert ontvangen te hebben een brief geschreven door ANTONIO DE ROCHAS luitenant van een compagnie ruitervolk waarin de kwartierschout wordt uitgenodigd te komen praten over de levering van fourage voor het garnizoen aldaar - de kwartierschout is daarom 6.10.1615 naar Weert vertrokken waar hem een ordonnantie werd getoond geschreven op 10.9.1615 via</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 xml:space="preserve">de GRAEFF FREDERICK VAN DEN BERGE voor de dagelijkse levering van 60 rations elk van </w:t>
      </w:r>
      <w:smartTag w:uri="urn:schemas-microsoft-com:office:smarttags" w:element="metricconverter">
        <w:smartTagPr>
          <w:attr w:name="ProductID" w:val="20 pond"/>
        </w:smartTagPr>
        <w:r w:rsidRPr="007D2E9D">
          <w:rPr>
            <w:rFonts w:ascii="Times New Roman" w:hAnsi="Times New Roman" w:cs="Times New Roman"/>
            <w:spacing w:val="-3"/>
            <w:sz w:val="24"/>
            <w:szCs w:val="24"/>
          </w:rPr>
          <w:t>20 pond</w:t>
        </w:r>
      </w:smartTag>
      <w:r w:rsidRPr="007D2E9D">
        <w:rPr>
          <w:rFonts w:ascii="Times New Roman" w:hAnsi="Times New Roman" w:cs="Times New Roman"/>
          <w:spacing w:val="-3"/>
          <w:sz w:val="24"/>
          <w:szCs w:val="24"/>
        </w:rPr>
        <w:t xml:space="preserve"> hooi 'totten prijsen van </w:t>
      </w:r>
      <w:smartTag w:uri="urn:schemas-microsoft-com:office:smarttags" w:element="metricconverter">
        <w:smartTagPr>
          <w:attr w:name="ProductID" w:val="3 st"/>
        </w:smartTagPr>
        <w:r w:rsidRPr="007D2E9D">
          <w:rPr>
            <w:rFonts w:ascii="Times New Roman" w:hAnsi="Times New Roman" w:cs="Times New Roman"/>
            <w:spacing w:val="-3"/>
            <w:sz w:val="24"/>
            <w:szCs w:val="24"/>
          </w:rPr>
          <w:t>3 st</w:t>
        </w:r>
      </w:smartTag>
      <w:r w:rsidRPr="007D2E9D">
        <w:rPr>
          <w:rFonts w:ascii="Times New Roman" w:hAnsi="Times New Roman" w:cs="Times New Roman"/>
          <w:spacing w:val="-3"/>
          <w:sz w:val="24"/>
          <w:szCs w:val="24"/>
        </w:rPr>
        <w:t>.' zoals die ook wordt geleverd aan de compagnie van DON LOYS DE VELASCO te Herentals - de kwartierschout had inmiddels een brief ontvangen van MR.LOYEN dat de stad Den Bosch het raad</w:t>
      </w:r>
      <w:r w:rsidRPr="007D2E9D">
        <w:rPr>
          <w:rFonts w:ascii="Times New Roman" w:hAnsi="Times New Roman" w:cs="Times New Roman"/>
          <w:spacing w:val="-3"/>
          <w:sz w:val="24"/>
          <w:szCs w:val="24"/>
        </w:rPr>
        <w:softHyphen/>
        <w:t>zaam vond deze zaak door te spelen naar de Staten van Bra</w:t>
      </w:r>
      <w:r w:rsidRPr="007D2E9D">
        <w:rPr>
          <w:rFonts w:ascii="Times New Roman" w:hAnsi="Times New Roman" w:cs="Times New Roman"/>
          <w:spacing w:val="-3"/>
          <w:sz w:val="24"/>
          <w:szCs w:val="24"/>
        </w:rPr>
        <w:softHyphen/>
        <w:t>bant - de kwartierschout is daarom 10.10.1615 naar Den Bosch gegaan en heeft daar gesproken met de president van Gestel die hem verzekerde dat de magistraat van Den Bosch de zaak door</w:t>
      </w:r>
      <w:r w:rsidRPr="007D2E9D">
        <w:rPr>
          <w:rFonts w:ascii="Times New Roman" w:hAnsi="Times New Roman" w:cs="Times New Roman"/>
          <w:spacing w:val="-3"/>
          <w:sz w:val="24"/>
          <w:szCs w:val="24"/>
        </w:rPr>
        <w:softHyphen/>
        <w:t>speelt naar Brussel.</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Twee requesten van resp. de rector en paters van de Socie</w:t>
      </w:r>
      <w:r w:rsidRPr="007D2E9D">
        <w:rPr>
          <w:rFonts w:ascii="Times New Roman" w:hAnsi="Times New Roman" w:cs="Times New Roman"/>
          <w:spacing w:val="-3"/>
          <w:sz w:val="24"/>
          <w:szCs w:val="24"/>
        </w:rPr>
        <w:softHyphen/>
        <w:t>teit Jesu en van de paters Capucijnen binnen de stad Den Bosch ' tenderende respective dat hen bijden quartier voer een aelmoesse soude vuyt gereyct worden alsulcke penningen tot voirderinge ende opmaeckinge van henne begonste wercken soo de selve goetduncken ende gelieven sal;</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rekening van LAMBERT BECX;</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MR.THOMAS PAULI toont een brief van advocaat OUTELAER inzake het proces tussen het kwartier en Tongelre;</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[5] JONKER JAN VAN GREVENBROECK bespreekt de rekening inge</w:t>
      </w:r>
      <w:r w:rsidRPr="007D2E9D">
        <w:rPr>
          <w:rFonts w:ascii="Times New Roman" w:hAnsi="Times New Roman" w:cs="Times New Roman"/>
          <w:spacing w:val="-3"/>
          <w:sz w:val="24"/>
          <w:szCs w:val="24"/>
        </w:rPr>
        <w:softHyphen/>
        <w:t xml:space="preserve">diend door MR.THOMAS PAULI  </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 xml:space="preserve"> </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2407.2.12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20.10.1615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Verslag van het gesprek met GRAEFF FREDERICK VAN DEN BERGE omtrent de levering van fourage te Weert - de kwartierschout was naar Boxmeer gereisd in de hoop Zijne Exc. daar aan te treffen,maar die was er niet - reisde vervolgens door naar Roermond waar hij Zijne Exc. van de zaak in kennis stelde - de comparanten stellen voor de zaak aanhangig te maken bij de Staten van Brabant;</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Rekening van JONKER JAN VAN GREVENBROECK van zijn bezoek aan Brussel.</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Rekening van FABRI.</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2407.2.13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11.11.1615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Opm. Op de achterzijde genummerd no.42</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Verslag van de kwartierschout van zijn reis naar Brussel om bij de Staten van Brabant gedaan te krijgen dat het kwar</w:t>
      </w:r>
      <w:r w:rsidRPr="007D2E9D">
        <w:rPr>
          <w:rFonts w:ascii="Times New Roman" w:hAnsi="Times New Roman" w:cs="Times New Roman"/>
          <w:spacing w:val="-3"/>
          <w:sz w:val="24"/>
          <w:szCs w:val="24"/>
        </w:rPr>
        <w:softHyphen/>
        <w:t>tier Peelland ontlast zou worden van de levering van fourage aan Weert voor 60 paarden uit kracht van een brief geschreven door luitenant DON DIEGO DE LA CENNA liggend in het garnizoen van Weert. Hij was inmiddels op de hoogte van de brief van de stad Den Bosch die hun afgevaardigden hebben laten onderhande</w:t>
      </w:r>
      <w:r w:rsidRPr="007D2E9D">
        <w:rPr>
          <w:rFonts w:ascii="Times New Roman" w:hAnsi="Times New Roman" w:cs="Times New Roman"/>
          <w:spacing w:val="-3"/>
          <w:sz w:val="24"/>
          <w:szCs w:val="24"/>
        </w:rPr>
        <w:softHyphen/>
        <w:t>len. Effect: de levering van aanvankelik 100 rations is terug</w:t>
      </w:r>
      <w:r w:rsidRPr="007D2E9D">
        <w:rPr>
          <w:rFonts w:ascii="Times New Roman" w:hAnsi="Times New Roman" w:cs="Times New Roman"/>
          <w:spacing w:val="-3"/>
          <w:sz w:val="24"/>
          <w:szCs w:val="24"/>
        </w:rPr>
        <w:softHyphen/>
        <w:t>gebracht tot 50 zowel voor Peelland als Kempenland en de ander 50 door het Land van Gelder omdat Weert gelegen is tussen Brabant en Gelder - uiteindelijk is de zaak terecht gekomen bij MARQUIS SPINOLA,DON LOYS DE VELASCO generaal der cavalle</w:t>
      </w:r>
      <w:r w:rsidRPr="007D2E9D">
        <w:rPr>
          <w:rFonts w:ascii="Times New Roman" w:hAnsi="Times New Roman" w:cs="Times New Roman"/>
          <w:spacing w:val="-3"/>
          <w:sz w:val="24"/>
          <w:szCs w:val="24"/>
        </w:rPr>
        <w:softHyphen/>
        <w:t>rie als ook de heren van de 'finantie' die aan het garnizoen van Weert hebben gemeld dat men de kwartieren Kempenland en Peelland als vallende onder Brabant 'te laeten ongemoles</w:t>
      </w:r>
      <w:r w:rsidRPr="007D2E9D">
        <w:rPr>
          <w:rFonts w:ascii="Times New Roman" w:hAnsi="Times New Roman" w:cs="Times New Roman"/>
          <w:spacing w:val="-3"/>
          <w:sz w:val="24"/>
          <w:szCs w:val="24"/>
        </w:rPr>
        <w:softHyphen/>
        <w:t>teert', welke brief door bode CRIEKENBEECK inmiddels naar Weert is overgebracht - de kwartierschout vertelde erbij dat dit tot stand is gekomen door toedoen van diverse vrienden zoals bv. de HEER VAN GROBBENDONCK,de HEER VAN WESEMAELE,grif</w:t>
      </w:r>
      <w:r w:rsidRPr="007D2E9D">
        <w:rPr>
          <w:rFonts w:ascii="Times New Roman" w:hAnsi="Times New Roman" w:cs="Times New Roman"/>
          <w:spacing w:val="-3"/>
          <w:sz w:val="24"/>
          <w:szCs w:val="24"/>
        </w:rPr>
        <w:softHyphen/>
        <w:t>fier MAES en de tresorier ROBIANO. De kwartierschout acht het van belang deze mensen te vriend te houden.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11.25</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2407.2.14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4.12.1615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Opm. op de achterzijde genummerd no.28 of 25 ?</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'vereeringen' van de bovengenoemde goede vrienden tot een bedrag van 1000 gl. waarmee Kempenland als accoord was gegaan;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Missive van GROBBENDONCK gouverneur van Den Bosch dd. 27.11.1615 tot levering van 130 vimmen stro om palissaden te maken voor de soldaten.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11.26</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2407.2.15</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31.12.1615</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kwestie NOPPEN;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Specificatie van onkosten in het ongedaan maken van de levering van fourage aan DON DIEGO DE LA CENNA te Weert;</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Rekening van de kwartierschout over de periode 1610-1615;</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Tractement en gage van de griffier;</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[5] Voorstel tot uitbetaling van bode CRIECKENBEECK</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[6] Het proces hangende 'te hove' inzake de door de Heer van Helmond ingediende onkosten die destijds door zijn moeder zijn ingediend in verband met de neutraliteit van het huis van Helmond;</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[7] De levering van de vimmen stro te Den Bosch.</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APART KATERNTJE MET DIVERSE DOCUMENTEN!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11.27</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26.4.1616</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Men verklaarde dat onlangs een ruiter te Helmond was gearri</w:t>
      </w:r>
      <w:r w:rsidRPr="007D2E9D">
        <w:rPr>
          <w:rFonts w:ascii="Times New Roman" w:hAnsi="Times New Roman" w:cs="Times New Roman"/>
          <w:spacing w:val="-3"/>
          <w:sz w:val="24"/>
          <w:szCs w:val="24"/>
        </w:rPr>
        <w:softHyphen/>
        <w:t>veerd rijdende onder compagnie van de BAANDERHEER VAN GROB</w:t>
      </w:r>
      <w:r w:rsidRPr="007D2E9D">
        <w:rPr>
          <w:rFonts w:ascii="Times New Roman" w:hAnsi="Times New Roman" w:cs="Times New Roman"/>
          <w:spacing w:val="-3"/>
          <w:sz w:val="24"/>
          <w:szCs w:val="24"/>
        </w:rPr>
        <w:softHyphen/>
        <w:t>BENDONCK genaamd PEETER VAN BOXTEL met brieven van de voors. Grobbendonck waarin hij het brandgeld opeiste van het gehele kwartier om dat te komen betalen volgens de taux die destijds gold voor het huis van Helmond,Eindhoven,Boxtel,Nieuw Herlaer etc. Men stelt ter vergadering voor te overleggen met de andere kwartieren om middelen te zoeken deze last te kunnen ontlopen. Hierop volgt een kopie van de brief van de baander</w:t>
      </w:r>
      <w:r w:rsidRPr="007D2E9D">
        <w:rPr>
          <w:rFonts w:ascii="Times New Roman" w:hAnsi="Times New Roman" w:cs="Times New Roman"/>
          <w:spacing w:val="-3"/>
          <w:sz w:val="24"/>
          <w:szCs w:val="24"/>
        </w:rPr>
        <w:softHyphen/>
        <w:t>heer.</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11.28</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30.5.1616</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Kwartiersvergadering te Helmond.</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brengt verslag uit van de bijeenkomst van de vier kwartieren te Oirschot op 9.5.1616 en memoreert aan de aldaar besproken agendapunten zoals de visitatie van de watermolens, de betaling van het brandgeld aan Grobbendonck - brieven van procureur GOOSSENS van 7.5.1616 inzake de inge</w:t>
      </w:r>
      <w:r w:rsidRPr="007D2E9D">
        <w:rPr>
          <w:rFonts w:ascii="Times New Roman" w:hAnsi="Times New Roman" w:cs="Times New Roman"/>
          <w:spacing w:val="-3"/>
          <w:sz w:val="24"/>
          <w:szCs w:val="24"/>
        </w:rPr>
        <w:softHyphen/>
        <w:t>diende onkosten van de Vrouwe Douaigiere van Helmont.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11.29</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21.6.1616</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Kwartiersvergadering voorgezeten door de stadhouder.</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stukken m.b.t. het proces tussen het kwartier en de Vrouwe van Helmond;</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De dorpen Roij,Schijndel,Erp en Lieshout vragen rembourse</w:t>
      </w:r>
      <w:r w:rsidRPr="007D2E9D">
        <w:rPr>
          <w:rFonts w:ascii="Times New Roman" w:hAnsi="Times New Roman" w:cs="Times New Roman"/>
          <w:spacing w:val="-3"/>
          <w:sz w:val="24"/>
          <w:szCs w:val="24"/>
        </w:rPr>
        <w:softHyphen/>
        <w:t>ment en betaling van 15 vimmen stro die zij meer geleverd hebben dan de andere plaatsen tot 2 gl. de vim;</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Specificatie van bode CRIECKENBEECK</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Voorstel om de andere kwartieren nog eens aan te schrijven om te praten over het door GROBBENDONCK gevraagde brandgeld.</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11.30</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25.7.1616</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Kwartiersvergadering op basis van een convocatie van MR.JOA</w:t>
      </w:r>
      <w:r w:rsidRPr="007D2E9D">
        <w:rPr>
          <w:rFonts w:ascii="Times New Roman" w:hAnsi="Times New Roman" w:cs="Times New Roman"/>
          <w:spacing w:val="-3"/>
          <w:sz w:val="24"/>
          <w:szCs w:val="24"/>
        </w:rPr>
        <w:softHyphen/>
        <w:t>CHIM VAN AELST schout te Mierlo ten huize van MICHIEL GOERT</w:t>
      </w:r>
      <w:r w:rsidRPr="007D2E9D">
        <w:rPr>
          <w:rFonts w:ascii="Times New Roman" w:hAnsi="Times New Roman" w:cs="Times New Roman"/>
          <w:spacing w:val="-3"/>
          <w:sz w:val="24"/>
          <w:szCs w:val="24"/>
        </w:rPr>
        <w:softHyphen/>
        <w:t>SEN te Someren.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Verslag van het presenteren van een requeste van 9.6.1616 inzake de visita</w:t>
      </w:r>
      <w:r w:rsidRPr="007D2E9D">
        <w:rPr>
          <w:rFonts w:ascii="Times New Roman" w:hAnsi="Times New Roman" w:cs="Times New Roman"/>
          <w:spacing w:val="-3"/>
          <w:sz w:val="24"/>
          <w:szCs w:val="24"/>
        </w:rPr>
        <w:softHyphen/>
        <w:t>tie van de watermolens en de onkosten van een eventueel proces.</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5.8.1616</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Kwartiersvergadering te Helmond.</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brengt verslag uit van een vergadering te Oirschot van 30.7.1616 over o.a. het gevraagde brandgeld door GROBBENDONCK  waarin is besloten om ter voorkoming van verdere executies met Grobbendonck zelf te gaan onderhandelen over deze kwestie;</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Specificatie van HENRICK THOMAS alias CRIECKENBEECK i.v.m. gemaakte onkosten te Brussel inzake het proces tussen het kwartier en de VROUWE VAN HELMONT.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16.8.1616</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Verslag van het gesprek van de kwartierschout en JONKER JAN VAN GREVENBROECK  met de baanderheer GROBBENDONCK op resp. 9 en 10 aug. jl.- de gouverneur had het gezelschap geantwoord dat hij van diverse zijden de ordonnantie bezat om dit geld te innen en dat hij niet van plan was om zoals de gecommitteerden vroegen " tselve met eenen pennick te laeten redimeren " zodat het niet maandelijks geind zou hoeven worden;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AERT HENRICX en  ANTHONIS JANSSEN rapporteren over de stukken inzake het proces tussen het kwartier en de VROUWE VAN HELMONT en komen tot de conclusie dat " de voers. Vrouwe zeer weynich fundaments heeft tot haer pretensie ".</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2407.4.1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14.2.1617</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Verslag van een vergadering der 4 kwartieren te Oirschot op 11.2.1617 waar is besloten dat men moet doorzetten in het proces van die van de Meierij tegen enkele geërfden van de stad van Den Bosch inzake de onkosten van de visitatie van de watermolens;</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Verzoek van de cancellier om hem te " vereren " zoals te doen gebruikelijk - er wordt 100 gl. gereserveerd voor dit doel;</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Het brandgeld voor Grobbendonck;</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Vacatiekosten van JONKER JAN VAN GREVENBROECK.</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2407.4.2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13.4.1617</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 xml:space="preserve">[1] Bericht dat de te Helmond in garnizoen liggende KAPITEIN WIJNGAERDE met "een bende peerden" bevel heeft gekregen om 6.4.1617 Helmond te verlaten en heeft daartoe de assistentie ingeroepen van de kwartierschout tot levering van karren voor de bagage van de compagnie [elke kar voor </w:t>
      </w:r>
      <w:smartTag w:uri="urn:schemas-microsoft-com:office:smarttags" w:element="metricconverter">
        <w:smartTagPr>
          <w:attr w:name="ProductID" w:val="20 st"/>
        </w:smartTagPr>
        <w:r w:rsidRPr="007D2E9D">
          <w:rPr>
            <w:rFonts w:ascii="Times New Roman" w:hAnsi="Times New Roman" w:cs="Times New Roman"/>
            <w:spacing w:val="-3"/>
            <w:sz w:val="24"/>
            <w:szCs w:val="24"/>
          </w:rPr>
          <w:t>20 st</w:t>
        </w:r>
      </w:smartTag>
      <w:r w:rsidRPr="007D2E9D">
        <w:rPr>
          <w:rFonts w:ascii="Times New Roman" w:hAnsi="Times New Roman" w:cs="Times New Roman"/>
          <w:spacing w:val="-3"/>
          <w:sz w:val="24"/>
          <w:szCs w:val="24"/>
        </w:rPr>
        <w:t>.] en dan zou hij de dorpen verder niet lastig vallen.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11.35</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2407.4.3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7.11.1617</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kwesties tussen het platteland en die van Den Bosch.</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11.36</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2407.4.4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28.12.1617</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meldt dat de luitenant van DON LOYS DE VELASCO generaal van een ruiterij bij hem thuis is geweest maar dat hij zelf afwezig was;</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De HEER VAN HELMOND wil het proces doorzetten dat zijn moeder heeft aangespannen - de schout van Erp en Vechel en WILLEM SNOEIJEN worden afgevaardigd om over deze kwestie met de heer van Helmond te gaan praten;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LAMBERT BECX verzoekt zijn rekening af te horen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Verzoek tot afhoren van de rekeningen van de kwartier</w:t>
      </w:r>
      <w:r w:rsidRPr="007D2E9D">
        <w:rPr>
          <w:rFonts w:ascii="Times New Roman" w:hAnsi="Times New Roman" w:cs="Times New Roman"/>
          <w:spacing w:val="-3"/>
          <w:sz w:val="24"/>
          <w:szCs w:val="24"/>
        </w:rPr>
        <w:softHyphen/>
        <w:t>schout,de schout van Erp en Veghel en de griffier.</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11.37</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2407.5.2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22.2.1618</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is op 31.1.1618 te Oirschot geweest op de vergadering van de vier kwartieren waar besloten is dat op de afzonderlijke kwartiersvergaderingen de brieven van de stad Den Bosch als agendapunt moet worden meegenomen;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De jaarlijkse levering van een os aan de kanselier van Brabant ter waarde van 100 gl. waarin Peelland 1/3 voor haar rekening neemt;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De schenking aan DOM LOYS DE VELASCO</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[4] Verslag van het gesprek met de HEER VAN HELMOND over het te voeren proces - de schriftelijke neerslag daarvan berust bij de griffier;</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[5] Opgave van de dorpen van een 'specificatie vanden uytte</w:t>
      </w:r>
      <w:r w:rsidRPr="007D2E9D">
        <w:rPr>
          <w:rFonts w:ascii="Times New Roman" w:hAnsi="Times New Roman" w:cs="Times New Roman"/>
          <w:spacing w:val="-3"/>
          <w:sz w:val="24"/>
          <w:szCs w:val="24"/>
        </w:rPr>
        <w:softHyphen/>
        <w:t>ringen' sedert 1614;</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[6] Het bezoek van een soldaat genaaamd ART CLEIJNEN die om wildbraad kwam vragen voor LUITENANT AUBERMONT - aan de sol</w:t>
      </w:r>
      <w:r w:rsidRPr="007D2E9D">
        <w:rPr>
          <w:rFonts w:ascii="Times New Roman" w:hAnsi="Times New Roman" w:cs="Times New Roman"/>
          <w:spacing w:val="-3"/>
          <w:sz w:val="24"/>
          <w:szCs w:val="24"/>
        </w:rPr>
        <w:softHyphen/>
        <w:t>daat werd 25 gl. gegeven namens het gehele kwartier;</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[7] Presentatie van de rekening van HUYBRECHT VAN DER SCHOUT.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r w:rsidRPr="007D2E9D">
        <w:rPr>
          <w:rFonts w:ascii="Times New Roman" w:hAnsi="Times New Roman" w:cs="Times New Roman"/>
          <w:spacing w:val="-3"/>
          <w:sz w:val="24"/>
          <w:szCs w:val="24"/>
        </w:rPr>
        <w:softHyphen/>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11.38</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2407.5.3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29.6.1618</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meldt het standpunt van d evier kwartie</w:t>
      </w:r>
      <w:r w:rsidRPr="007D2E9D">
        <w:rPr>
          <w:rFonts w:ascii="Times New Roman" w:hAnsi="Times New Roman" w:cs="Times New Roman"/>
          <w:spacing w:val="-3"/>
          <w:sz w:val="24"/>
          <w:szCs w:val="24"/>
        </w:rPr>
        <w:softHyphen/>
        <w:t>ren inzake de visitatie van de watermolens en vraagt de verga</w:t>
      </w:r>
      <w:r w:rsidRPr="007D2E9D">
        <w:rPr>
          <w:rFonts w:ascii="Times New Roman" w:hAnsi="Times New Roman" w:cs="Times New Roman"/>
          <w:spacing w:val="-3"/>
          <w:sz w:val="24"/>
          <w:szCs w:val="24"/>
        </w:rPr>
        <w:softHyphen/>
        <w:t>dering hierover nader advies uit te brengen - ze staan prolon</w:t>
      </w:r>
      <w:r w:rsidRPr="007D2E9D">
        <w:rPr>
          <w:rFonts w:ascii="Times New Roman" w:hAnsi="Times New Roman" w:cs="Times New Roman"/>
          <w:spacing w:val="-3"/>
          <w:sz w:val="24"/>
          <w:szCs w:val="24"/>
        </w:rPr>
        <w:softHyphen/>
        <w:t>gatie voor van het proces tussen de kwartieren en de stad Den Bosch;</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Het request van die van Eersel,Duizel en Steensel om van de kwartieren het geld terug te ontvangen wat zij te veel betaald hebben aan THOMAS GOERTSSEN waartoe ze een procuratie</w:t>
      </w:r>
      <w:r w:rsidRPr="007D2E9D">
        <w:rPr>
          <w:rFonts w:ascii="Times New Roman" w:hAnsi="Times New Roman" w:cs="Times New Roman"/>
          <w:spacing w:val="-3"/>
          <w:sz w:val="24"/>
          <w:szCs w:val="24"/>
        </w:rPr>
        <w:softHyphen/>
        <w:t>brief hebben ontvangen van CORNELIS DIERCXSSEN SPELMAECKERE;</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verzending van en request inzake de visitatie van de watermolens naar Den Bosch aan het adres van deurwaarder VAN DEN PUTTE.</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11.39</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2407.5.4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13.7.1618</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 xml:space="preserve">[1] Twee distincte brieven van ADRIAEN VAN EMPEL  waarin hij verzoekt om de betaling van 261 gl. </w:t>
      </w:r>
      <w:smartTag w:uri="urn:schemas-microsoft-com:office:smarttags" w:element="metricconverter">
        <w:smartTagPr>
          <w:attr w:name="ProductID" w:val="18 st"/>
        </w:smartTagPr>
        <w:r w:rsidRPr="007D2E9D">
          <w:rPr>
            <w:rFonts w:ascii="Times New Roman" w:hAnsi="Times New Roman" w:cs="Times New Roman"/>
            <w:spacing w:val="-3"/>
            <w:sz w:val="24"/>
            <w:szCs w:val="24"/>
          </w:rPr>
          <w:t>18 st</w:t>
        </w:r>
      </w:smartTag>
      <w:r w:rsidRPr="007D2E9D">
        <w:rPr>
          <w:rFonts w:ascii="Times New Roman" w:hAnsi="Times New Roman" w:cs="Times New Roman"/>
          <w:spacing w:val="-3"/>
          <w:sz w:val="24"/>
          <w:szCs w:val="24"/>
        </w:rPr>
        <w:t>. - de comparanten vinden dat dit bedrag moet worden omgeslagen over de gehele Meierij.</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11.40</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2407.5.5</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6.8.1618</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Het request dat men aan d eheren van financien zou presen</w:t>
      </w:r>
      <w:r w:rsidRPr="007D2E9D">
        <w:rPr>
          <w:rFonts w:ascii="Times New Roman" w:hAnsi="Times New Roman" w:cs="Times New Roman"/>
          <w:spacing w:val="-3"/>
          <w:sz w:val="24"/>
          <w:szCs w:val="24"/>
        </w:rPr>
        <w:softHyphen/>
        <w:t>teren inzake het verzoek van ADRIAEN VAN EMPEL [zie 11.39] - de kwartierschout meldt gesproken te hebben met de tressaurier ROBIANO en het request gepresenteerd te hebben - van Empel blijft echter bij zijn eis tot betaling - het request zal doorgestuurd worden naar Brussel;</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Nogmaals de kwestie van de visitatie der watermolens.</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2407.5.6</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14.9.1618</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brengt verslag uit van zijn bezoek aan Brussel waar hij gesproken heeft met secretaris COOLS die te verstaaan heeft gegeven dat het geld aan vADRIAEN VAN EMPLE voldaan moet worden door LAMBERT BECX;</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De afgevaardigde van Schijndel GIELIS CORSTEN VAN DER AA verzoekt terugbetaling aan de ingezetenen van Schijndel van gemaakt eonkosten ten behoeve van KAPITEIN MOL die op weg was naar de garnizoenstad Den Bosch en Schijndel passeerde.</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2407.5.7 [3x]</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1.10.1618</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meldt dat hij op 15.9.1618 door de gou</w:t>
      </w:r>
      <w:r w:rsidRPr="007D2E9D">
        <w:rPr>
          <w:rFonts w:ascii="Times New Roman" w:hAnsi="Times New Roman" w:cs="Times New Roman"/>
          <w:spacing w:val="-3"/>
          <w:sz w:val="24"/>
          <w:szCs w:val="24"/>
        </w:rPr>
        <w:softHyphen/>
        <w:t>verneur van Den Bosch de HEER VAN GROBBENDONCK is ontboden te Grobbendonk. Daar bleek de heer reeds vertrokken te zijn richting Brussel. De kwartierschout is vervolgens doorgereisd naar Brussel en heeft Grobbendonck aldaar ontmoet en waar hem werd meegedeeld dat " Sijn Hoocheijt hadde verordineert te seijnden binnen der stadt vanden Bossche achttien stucken geschuth met henre toebehoirten dwelck soude over worden gebrocht met ettelycke convoy in twee oft drye reysen alsoo nyet mogelyck en was tselve in eenen mael te doen ende naede</w:t>
      </w:r>
      <w:r w:rsidRPr="007D2E9D">
        <w:rPr>
          <w:rFonts w:ascii="Times New Roman" w:hAnsi="Times New Roman" w:cs="Times New Roman"/>
          <w:spacing w:val="-3"/>
          <w:sz w:val="24"/>
          <w:szCs w:val="24"/>
        </w:rPr>
        <w:softHyphen/>
        <w:t>mael dat de costen vande voers. reysen moeten comen ten laste van den lande hadde de dvoers. HEER VAN GROBBENDONCK den voers. schoutet ende oyck dandere officieren ontboden dat zij souden eenen voet nemen, bij dewelcke de voers. costen souden worden gevonden,tzij om te bestellen provisie van victualie [= voedsel,leeftocht] ende haver voerde peerden ter plaetsen alwaer den tocht sal vallen oft datmen de selve fourriere ende de costen malcanderen generalyck soude helpen draegen,waerop de voers. schoutet bij sijn selven sonder laste nyet en heeft begeren te resolveren dan heeft allen deselve ierst desen quartiere willen aendienen; Sullen alsoo de comparanten alhier bescreven wesende hierop te resolveren zoo henlieden sal goetduncken,verclerende voirts de voers. schoutet dat hij zoo vele heeft gedaen metten generael van het geschut dat dit quartier van desen tocht sal wesen geexcuseert,waeromme den selven sal moeten worden gedaen eenige gratuiteyt voer de vrienschap die hij aende voers. quartiere hier mede is doende waer op de comparanten insgelycx sulllen seggen ende resolve</w:t>
      </w:r>
      <w:r w:rsidRPr="007D2E9D">
        <w:rPr>
          <w:rFonts w:ascii="Times New Roman" w:hAnsi="Times New Roman" w:cs="Times New Roman"/>
          <w:spacing w:val="-3"/>
          <w:sz w:val="24"/>
          <w:szCs w:val="24"/>
        </w:rPr>
        <w:softHyphen/>
        <w:t>ren naer hen goetduncken - item daerenboven heeft de voers. HEERE VAN GROBBENDONCK aenden voers. schoutet alnoch te kennen gegeven dat tot Luyck oft Maestricht sullen moeten worden gehaelt zekere quantiteyt van polvere ende scherp te wetene ijseren geschut cloten [ cloot = kanonskogel,ook geweer- en musketkogel ] waertoe hij versocht van desen quartiere te worden gelevert zoo vele karren als voer hen portie totte vrachte sal van doen wesen ende op dat te bequamelycker soude mogen worden gedaen,soude goet vinden dat het quartier de voers. karren dede hueren ende generalyck betaelen,overmits dat dit quartier daertoe wel sal moeten leveren 25 of 30 karren dwelck qualyck mogelyck is alsoo gelyckelyck over den quartiere te comen in vier delen sulcx dat beter soude wesen te nemen goede karren ende soo veel te minne als noodich sal wesen gedient"..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2407.6.1</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24.2.1619</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meldt dat hij op donderdag 21.1.1619 ontboden werd bij de ingebieder van Den Bosch en daar op 22.1.1619 naar toe is gegaan en met hem is gesproken over het proces rond de visitatie van de watermolens; men hoopt in Den Bosch dat er een goed reglement komt en een nieuwe ordonnantie dat het onderhoud van de molens zou worden overgelaten aan de bestuur</w:t>
      </w:r>
      <w:r w:rsidRPr="007D2E9D">
        <w:rPr>
          <w:rFonts w:ascii="Times New Roman" w:hAnsi="Times New Roman" w:cs="Times New Roman"/>
          <w:spacing w:val="-3"/>
          <w:sz w:val="24"/>
          <w:szCs w:val="24"/>
        </w:rPr>
        <w:softHyphen/>
        <w:t>ders van de dorpen van het kwartier - men vindt het nodig dat iemand wordt afgevaardigd naar Brussel om verer over deze kwestie te komen onderhandelen. De vergadering verzoekt de kwartierschout te gaan onderhandelen;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De afhandeling van de jaarlijkse schenking van 1 os aan de kanselier van Brabant.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2407.6.2</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28.2.1619</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Identiek aan 11.43.</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11.45</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2407.6.3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3.4.1619</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 xml:space="preserve">[1] Ordonnantie van BAANDERHEER VAN GROBBBENDONCK van de onkosten n.a.v. het in de voorbije maand mei overbrengen van geschut van Mechelen naar Den Bosch hetgeen voor Peelland neerkwam op een bedrag van 883 gl. </w:t>
      </w:r>
      <w:smartTag w:uri="urn:schemas-microsoft-com:office:smarttags" w:element="metricconverter">
        <w:smartTagPr>
          <w:attr w:name="ProductID" w:val="16 st"/>
        </w:smartTagPr>
        <w:r w:rsidRPr="007D2E9D">
          <w:rPr>
            <w:rFonts w:ascii="Times New Roman" w:hAnsi="Times New Roman" w:cs="Times New Roman"/>
            <w:spacing w:val="-3"/>
            <w:sz w:val="24"/>
            <w:szCs w:val="24"/>
          </w:rPr>
          <w:t>16 st</w:t>
        </w:r>
      </w:smartTag>
      <w:r w:rsidRPr="007D2E9D">
        <w:rPr>
          <w:rFonts w:ascii="Times New Roman" w:hAnsi="Times New Roman" w:cs="Times New Roman"/>
          <w:spacing w:val="-3"/>
          <w:sz w:val="24"/>
          <w:szCs w:val="24"/>
        </w:rPr>
        <w:t>. - de kwartierschout mag van de aanwezigen hierover een repartitie maken,maar Helmond is van deze last gevrij</w:t>
      </w:r>
      <w:r w:rsidRPr="007D2E9D">
        <w:rPr>
          <w:rFonts w:ascii="Times New Roman" w:hAnsi="Times New Roman" w:cs="Times New Roman"/>
          <w:spacing w:val="-3"/>
          <w:sz w:val="24"/>
          <w:szCs w:val="24"/>
        </w:rPr>
        <w:softHyphen/>
        <w:t>waard - comparanten gaan ac</w:t>
      </w:r>
      <w:r w:rsidRPr="007D2E9D">
        <w:rPr>
          <w:rFonts w:ascii="Times New Roman" w:hAnsi="Times New Roman" w:cs="Times New Roman"/>
          <w:spacing w:val="-3"/>
          <w:sz w:val="24"/>
          <w:szCs w:val="24"/>
        </w:rPr>
        <w:softHyphen/>
        <w:t>coord;</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 xml:space="preserve">[2] Specificatie van ADRIAEN VAN EMPEL ter grootte van 34 gl. </w:t>
      </w:r>
      <w:smartTag w:uri="urn:schemas-microsoft-com:office:smarttags" w:element="metricconverter">
        <w:smartTagPr>
          <w:attr w:name="ProductID" w:val="1 st"/>
        </w:smartTagPr>
        <w:r w:rsidRPr="007D2E9D">
          <w:rPr>
            <w:rFonts w:ascii="Times New Roman" w:hAnsi="Times New Roman" w:cs="Times New Roman"/>
            <w:spacing w:val="-3"/>
            <w:sz w:val="24"/>
            <w:szCs w:val="24"/>
          </w:rPr>
          <w:t>1 st</w:t>
        </w:r>
      </w:smartTag>
      <w:r w:rsidRPr="007D2E9D">
        <w:rPr>
          <w:rFonts w:ascii="Times New Roman" w:hAnsi="Times New Roman" w:cs="Times New Roman"/>
          <w:spacing w:val="-3"/>
          <w:sz w:val="24"/>
          <w:szCs w:val="24"/>
        </w:rPr>
        <w:t xml:space="preserve">. 2 oort Brussels geld - comparanten gaan accoord; </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11.46</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2407.6.4</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26.7.1619</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Taux van de HEER VAN GROBBENDONCK n.a.v. het overbrengen in de voorbije maand mei van 'het polver' en de verteringen van ruiters en soldaten van Den Bosch naar Antwerpen en van</w:t>
      </w:r>
      <w:r w:rsidRPr="007D2E9D">
        <w:rPr>
          <w:rFonts w:ascii="Times New Roman" w:hAnsi="Times New Roman" w:cs="Times New Roman"/>
          <w:spacing w:val="-3"/>
          <w:sz w:val="24"/>
          <w:szCs w:val="24"/>
        </w:rPr>
        <w:softHyphen/>
        <w:t>daar weer naar Den Bosch, dit ten laste van de 4 kwartieren hetgeen voor Peelland bete</w:t>
      </w:r>
      <w:r w:rsidRPr="007D2E9D">
        <w:rPr>
          <w:rFonts w:ascii="Times New Roman" w:hAnsi="Times New Roman" w:cs="Times New Roman"/>
          <w:spacing w:val="-3"/>
          <w:sz w:val="24"/>
          <w:szCs w:val="24"/>
        </w:rPr>
        <w:softHyphen/>
        <w:t xml:space="preserve">kent een bedrag van 959 gl. </w:t>
      </w:r>
      <w:smartTag w:uri="urn:schemas-microsoft-com:office:smarttags" w:element="metricconverter">
        <w:smartTagPr>
          <w:attr w:name="ProductID" w:val="5 st"/>
        </w:smartTagPr>
        <w:r w:rsidRPr="007D2E9D">
          <w:rPr>
            <w:rFonts w:ascii="Times New Roman" w:hAnsi="Times New Roman" w:cs="Times New Roman"/>
            <w:spacing w:val="-3"/>
            <w:sz w:val="24"/>
            <w:szCs w:val="24"/>
          </w:rPr>
          <w:t>5 st</w:t>
        </w:r>
      </w:smartTag>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11.47</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2407.6.5</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26.7.1619</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Identiek aan 11.46.</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11.48</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2407.6.6 [no.43]</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25.10.</w:t>
      </w:r>
      <w:r w:rsidRPr="007D2E9D">
        <w:rPr>
          <w:rFonts w:ascii="Times New Roman" w:hAnsi="Times New Roman" w:cs="Times New Roman"/>
          <w:spacing w:val="-3"/>
          <w:sz w:val="24"/>
          <w:szCs w:val="24"/>
        </w:rPr>
        <w:softHyphen/>
        <w:t>1619</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 De kwartierschout brengt verslag uit van zijn bezoek aan Oirschot i.v.m. de vergadering van de 4 kwartieren  waar besproken is ontlast te worden van  levering van rijsmutsaer</w:t>
      </w:r>
      <w:r w:rsidRPr="007D2E9D">
        <w:rPr>
          <w:rFonts w:ascii="Times New Roman" w:hAnsi="Times New Roman" w:cs="Times New Roman"/>
          <w:spacing w:val="-3"/>
          <w:sz w:val="24"/>
          <w:szCs w:val="24"/>
        </w:rPr>
        <w:softHyphen/>
        <w:t>den,tuyngerden  etc.,teruggave van de onkosten i.v.m. het halen en brengen van geschut en buspoeder binnen de stad Den Bosch;</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[2] Toen de kwartierschout op 8.10.1619 in Brussel was werd hem gelast het vervoer van 4 stukken geschut te begeleiden tot aan Den Bosch en dat " om te excuseren vele meerdere oncosten van convoy van boitsgesellen [?] ende dat doncosten daer over gedaen int passeren ende repasseren by ordonnantie vande gouverneur van Den Bosch moeten comen tot laste vanden Meye</w:t>
      </w:r>
      <w:r w:rsidRPr="007D2E9D">
        <w:rPr>
          <w:rFonts w:ascii="Times New Roman" w:hAnsi="Times New Roman" w:cs="Times New Roman"/>
          <w:spacing w:val="-3"/>
          <w:sz w:val="24"/>
          <w:szCs w:val="24"/>
        </w:rPr>
        <w:softHyphen/>
        <w:t>rije waerin dit quartier sijne quote sal moeten draegen;</w:t>
      </w: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[3] Schrijven van KAPITEIN AUBRIMONT commandant te 's-Herto</w:t>
      </w:r>
      <w:r w:rsidRPr="007D2E9D">
        <w:rPr>
          <w:rFonts w:ascii="Times New Roman" w:hAnsi="Times New Roman" w:cs="Times New Roman"/>
          <w:spacing w:val="-3"/>
          <w:sz w:val="24"/>
          <w:szCs w:val="24"/>
        </w:rPr>
        <w:softHyphen/>
        <w:t>genbosch in verband met de levering van 36 wagens om de bagage te vervoeren van 2 vendels voetvolk van Den Bosch naar Heren</w:t>
      </w:r>
      <w:r w:rsidRPr="007D2E9D">
        <w:rPr>
          <w:rFonts w:ascii="Times New Roman" w:hAnsi="Times New Roman" w:cs="Times New Roman"/>
          <w:spacing w:val="-3"/>
          <w:sz w:val="24"/>
          <w:szCs w:val="24"/>
        </w:rPr>
        <w:softHyphen/>
        <w:t>tals welke onkosten ten laste komen van de 4 kwartieren.</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11.49</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2407.6.7</w:t>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25.10.1619</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Identiek aan 11.48.</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r>
      <w:r w:rsidRPr="007D2E9D">
        <w:rPr>
          <w:rFonts w:ascii="Times New Roman" w:hAnsi="Times New Roman" w:cs="Times New Roman"/>
          <w:spacing w:val="-3"/>
          <w:sz w:val="24"/>
          <w:szCs w:val="24"/>
        </w:rPr>
        <w:tab/>
        <w:t>EINDE INVENTARISNUMMER 11</w:t>
      </w:r>
    </w:p>
    <w:p w:rsidR="006C78AF" w:rsidRPr="007D2E9D" w:rsidRDefault="006C78AF">
      <w:pPr>
        <w:suppressAutoHyphens/>
        <w:spacing w:line="240" w:lineRule="atLeast"/>
        <w:jc w:val="both"/>
        <w:rPr>
          <w:rFonts w:ascii="Times New Roman" w:hAnsi="Times New Roman" w:cs="Times New Roman"/>
          <w:spacing w:val="-3"/>
          <w:sz w:val="24"/>
          <w:szCs w:val="24"/>
        </w:rPr>
      </w:pPr>
    </w:p>
    <w:p w:rsidR="006C78AF" w:rsidRPr="007D2E9D" w:rsidRDefault="006C78AF">
      <w:pPr>
        <w:suppressAutoHyphens/>
        <w:spacing w:line="240" w:lineRule="atLeast"/>
        <w:jc w:val="both"/>
        <w:rPr>
          <w:rFonts w:ascii="Times New Roman" w:hAnsi="Times New Roman" w:cs="Times New Roman"/>
          <w:spacing w:val="-3"/>
          <w:sz w:val="24"/>
          <w:szCs w:val="24"/>
        </w:rPr>
      </w:pPr>
      <w:r w:rsidRPr="007D2E9D">
        <w:rPr>
          <w:rFonts w:ascii="Times New Roman" w:hAnsi="Times New Roman" w:cs="Times New Roman"/>
          <w:spacing w:val="-3"/>
          <w:sz w:val="24"/>
          <w:szCs w:val="24"/>
        </w:rPr>
        <w:t>============================================================</w:t>
      </w:r>
    </w:p>
    <w:sectPr w:rsidR="006C78AF" w:rsidRPr="007D2E9D" w:rsidSect="006C78AF">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0E4C" w:rsidRDefault="00B30E4C">
      <w:pPr>
        <w:spacing w:line="20" w:lineRule="exact"/>
        <w:rPr>
          <w:rFonts w:cs="Times New Roman"/>
          <w:sz w:val="24"/>
          <w:szCs w:val="24"/>
        </w:rPr>
      </w:pPr>
    </w:p>
  </w:endnote>
  <w:endnote w:type="continuationSeparator" w:id="0">
    <w:p w:rsidR="00B30E4C" w:rsidRDefault="00B30E4C" w:rsidP="006C78AF">
      <w:r>
        <w:rPr>
          <w:rFonts w:cs="Times New Roman"/>
          <w:sz w:val="24"/>
          <w:szCs w:val="24"/>
        </w:rPr>
        <w:t xml:space="preserve"> </w:t>
      </w:r>
    </w:p>
  </w:endnote>
  <w:endnote w:type="continuationNotice" w:id="1">
    <w:p w:rsidR="00B30E4C" w:rsidRDefault="00B30E4C" w:rsidP="006C78AF">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0E4C" w:rsidRDefault="00B30E4C" w:rsidP="006C78AF">
      <w:r>
        <w:rPr>
          <w:rFonts w:cs="Times New Roman"/>
          <w:sz w:val="24"/>
          <w:szCs w:val="24"/>
        </w:rPr>
        <w:separator/>
      </w:r>
    </w:p>
  </w:footnote>
  <w:footnote w:type="continuationSeparator" w:id="0">
    <w:p w:rsidR="00B30E4C" w:rsidRDefault="00B30E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076656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78AF"/>
    <w:rsid w:val="0031647F"/>
    <w:rsid w:val="006C78AF"/>
    <w:rsid w:val="007D2E9D"/>
    <w:rsid w:val="00841E2C"/>
    <w:rsid w:val="00B30E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9986E00-6AAF-4B71-A650-A730FD8C1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5510</Words>
  <Characters>30310</Characters>
  <Application>Microsoft Office Word</Application>
  <DocSecurity>0</DocSecurity>
  <Lines>252</Lines>
  <Paragraphs>71</Paragraphs>
  <ScaleCrop>false</ScaleCrop>
  <HeadingPairs>
    <vt:vector size="2" baseType="variant">
      <vt:variant>
        <vt:lpstr>Titel</vt:lpstr>
      </vt:variant>
      <vt:variant>
        <vt:i4>1</vt:i4>
      </vt:variant>
    </vt:vector>
  </HeadingPairs>
  <TitlesOfParts>
    <vt:vector size="1" baseType="lpstr">
      <vt:lpstr>RANB 044</vt:lpstr>
    </vt:vector>
  </TitlesOfParts>
  <Company/>
  <LinksUpToDate>false</LinksUpToDate>
  <CharactersWithSpaces>35749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