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DBC16" w14:textId="77777777" w:rsidR="00D1678B" w:rsidRDefault="00D1678B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</w:p>
    <w:p w14:paraId="46D544CD" w14:textId="77777777" w:rsidR="00D1678B" w:rsidRDefault="00D1678B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b/>
          <w:bCs/>
          <w:spacing w:val="-2"/>
        </w:rPr>
        <w:t xml:space="preserve">INV.NR.177 </w:t>
      </w:r>
      <w:r>
        <w:rPr>
          <w:rFonts w:ascii="Times New Roman" w:hAnsi="Times New Roman" w:cs="Times New Roman"/>
          <w:spacing w:val="-2"/>
        </w:rPr>
        <w:fldChar w:fldCharType="begin"/>
      </w:r>
      <w:r>
        <w:rPr>
          <w:rFonts w:ascii="Times New Roman" w:hAnsi="Times New Roman" w:cs="Times New Roman"/>
          <w:spacing w:val="-2"/>
        </w:rPr>
        <w:instrText xml:space="preserve">PRIVATE </w:instrText>
      </w:r>
      <w:r>
        <w:rPr>
          <w:rFonts w:ascii="Times New Roman" w:hAnsi="Times New Roman" w:cs="Times New Roman"/>
          <w:spacing w:val="-2"/>
        </w:rPr>
      </w:r>
      <w:r>
        <w:rPr>
          <w:rFonts w:ascii="Times New Roman" w:hAnsi="Times New Roman" w:cs="Times New Roman"/>
          <w:spacing w:val="-2"/>
        </w:rPr>
        <w:fldChar w:fldCharType="end"/>
      </w:r>
    </w:p>
    <w:p w14:paraId="7EBD37C6" w14:textId="77777777" w:rsidR="00D1678B" w:rsidRDefault="00D1678B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========================================================</w:t>
      </w:r>
    </w:p>
    <w:p w14:paraId="3C11ACD4" w14:textId="77777777" w:rsidR="00D1678B" w:rsidRDefault="00D1678B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b/>
          <w:bCs/>
          <w:spacing w:val="-2"/>
        </w:rPr>
        <w:t>177.1</w:t>
      </w:r>
    </w:p>
    <w:p w14:paraId="0D200B46" w14:textId="77777777" w:rsidR="00D1678B" w:rsidRDefault="00D1678B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Rekening van AERT PETERSSEN in verband met reizen die hij voor het kwartier heeft gemaakt sinds 14 december 1601</w:t>
      </w:r>
    </w:p>
    <w:p w14:paraId="215D3022" w14:textId="77777777" w:rsidR="00D1678B" w:rsidRDefault="00D1678B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</w:p>
    <w:p w14:paraId="0F0C4892" w14:textId="77777777" w:rsidR="00D1678B" w:rsidRDefault="00D1678B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14.12.1600 in Breda geweest samen met de kwartierschout van Oirschot en GOYART MIJSSEN uit Vessem [9 dagen]; 26.12.1600 vergadering te Helmond om rapport uit te brengen [2 dagen]; 12.01.1601 in Oirschot geweest waar de tamboerijn van Breda kwam [2 dagen]; 16.01.1601 kwartiersvergadering bijgewoond te Helmond [1 dag]; 20.01.1601 naar Breda geweest met de secrtaris van Loon in verband met leveringen van fourage etc.[5 dagen] de secretaris van Loon noemt zich JAN BUKENTOP; 28.01.1601 kwartiersvergadering te Helmond [2 dagen]; 05.02.1601 naar Breda geweest [1 dag]</w:t>
      </w:r>
    </w:p>
    <w:p w14:paraId="6548AFB3" w14:textId="77777777" w:rsidR="00D1678B" w:rsidRDefault="00D1678B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</w:p>
    <w:p w14:paraId="30895BBE" w14:textId="77777777" w:rsidR="00D1678B" w:rsidRDefault="00D1678B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Geeft vervolgens vacatie op van 22 dagen voor 2 gl.15 st. per dag voor een totaalbedrag van 60 gl 10 st. - schenkingen aan de gouverneur van Breda in Hollands geld 172 gl.5 st. - voor de tamboerijn 18 gl.7 st. - totaal 207 gl. 12 st.Bosch geld.</w:t>
      </w:r>
    </w:p>
    <w:p w14:paraId="20914937" w14:textId="77777777" w:rsidR="00D1678B" w:rsidRDefault="00D1678B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Er liggen drie inlegvelletjes in over o.a. het contingent van het kwartier Maasland in de betalingen aan Breda wat op de 'generale vergaderinghe tot Oyrschot' betaald zal moeten worden - het contingent van Peelland - proces van NICLAES DE HAEN - kwitantie van ontvangen gelden </w:t>
      </w:r>
    </w:p>
    <w:p w14:paraId="00B27782" w14:textId="77777777" w:rsidR="00D1678B" w:rsidRDefault="00D1678B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==========================================================</w:t>
      </w:r>
    </w:p>
    <w:p w14:paraId="599F765D" w14:textId="77777777" w:rsidR="00D1678B" w:rsidRDefault="00D1678B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b/>
          <w:bCs/>
          <w:spacing w:val="-2"/>
        </w:rPr>
        <w:t>177.2</w:t>
      </w:r>
    </w:p>
    <w:p w14:paraId="558CBA35" w14:textId="77777777" w:rsidR="00D1678B" w:rsidRDefault="00D1678B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Specificatie en declaratie van AERT PETERS van ondernomen reizen voor het kwartier sinds 22.01.1600,  - 22.01.1600 gesprek met gouverneur Grobbendonk en ADRIAEN VAN EMPEL [3 dagen]; 27.02.1600 met DERICK ANTHONISSEN uit Veghel naar fort  Grevecoeur om met de muitende soldaten te overleggen [4 dagen]; 02.03.1600 naar Helmond voor de kwartiersvergadering [4 dagen] - betaald aan AERT SGRAETS secretaris te Oirschot voor een kopie 15 st. - zelf nog een kopie moeten schrijven 8 st.; 11.03.1600 gesproken in Den Bosch over de 'onredelycke ende schadelycke executies' van solda</w:t>
      </w:r>
      <w:r>
        <w:rPr>
          <w:rFonts w:ascii="Times New Roman" w:hAnsi="Times New Roman" w:cs="Times New Roman"/>
          <w:spacing w:val="-2"/>
        </w:rPr>
        <w:softHyphen/>
        <w:t>ten van fort St.Andries om deze te voorkomen [7 dagen]; nog een brief betaald aan een bode; 17.03.1600 naar fort Sint Andries om met de soldaten te overleggen - extra scheepskosten vanwege het  'quaet weer' en er waren weinig schippers voorhanden; 30.03.1600 naar Heusden geweest en voorts naar Alem naar het Staatse leger in verband met levering van strooi [9 dagen]; te Den Bosch 36 st.betaald aan een paspoort zes gl. betaald aan de klerk van de secretaris MILANDER; 10.04.1600 naar Den Haag in verband met de levering van stro aan de Staatse legers, kosten van gevangenen van het kwartier Oisterwijk - in Den Haag gesproken over de extreme lasten voor de arme dorpen van de Meierij [11 dagen]; voor een paspoort te Den Bosch 36 st. ; schrijven van een request te Den Haag betaald voor de stadhouder van Peelland voor diverse reizen naar Boxtel en Rode i.v.m. de vergadering van de vier kwartieren 35 st. 2 oort; 03.05.1600 namens de schout van Boxtel naar die van Peelland geweest om hen te vragen op de vergadering van de 4 kwartieren te komen - te Heusden onkosten gemaakt i.v.m. bezoek aan de gouverneur; totale uitgaven 148:13:0 totale ontvangsten 131:0:1/2; kwitan</w:t>
      </w:r>
      <w:r>
        <w:rPr>
          <w:rFonts w:ascii="Times New Roman" w:hAnsi="Times New Roman" w:cs="Times New Roman"/>
          <w:spacing w:val="-2"/>
        </w:rPr>
        <w:softHyphen/>
        <w:t>ties ondertekend door AERT PETERSSEN</w:t>
      </w:r>
    </w:p>
    <w:p w14:paraId="12D06231" w14:textId="77777777" w:rsidR="00D1678B" w:rsidRDefault="00D1678B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</w:p>
    <w:p w14:paraId="5F53AA98" w14:textId="77777777" w:rsidR="00D1678B" w:rsidRDefault="00D1678B">
      <w:pPr>
        <w:framePr w:w="8904" w:wrap="auto" w:vAnchor="text" w:hAnchor="margin" w:x="1501" w:y="1"/>
        <w:pBdr>
          <w:top w:val="double" w:sz="7" w:space="0" w:color="auto"/>
          <w:bottom w:val="double" w:sz="7" w:space="0" w:color="auto"/>
        </w:pBdr>
        <w:tabs>
          <w:tab w:val="left" w:pos="-720"/>
        </w:tabs>
        <w:suppressAutoHyphens/>
        <w:spacing w:line="240" w:lineRule="atLeast"/>
        <w:jc w:val="both"/>
        <w:rPr>
          <w:spacing w:val="-2"/>
        </w:rPr>
      </w:pPr>
      <w:r>
        <w:rPr>
          <w:rFonts w:ascii="Times New Roman" w:hAnsi="Times New Roman" w:cs="Times New Roman"/>
          <w:spacing w:val="-2"/>
        </w:rPr>
        <w:fldChar w:fldCharType="begin"/>
      </w:r>
      <w:r>
        <w:rPr>
          <w:rFonts w:ascii="Times New Roman" w:hAnsi="Times New Roman" w:cs="Times New Roman"/>
          <w:spacing w:val="-2"/>
        </w:rPr>
        <w:instrText xml:space="preserve">PRIVATE </w:instrText>
      </w:r>
      <w:r>
        <w:rPr>
          <w:rFonts w:ascii="Times New Roman" w:hAnsi="Times New Roman" w:cs="Times New Roman"/>
          <w:spacing w:val="-2"/>
        </w:rPr>
      </w:r>
      <w:r>
        <w:rPr>
          <w:rFonts w:ascii="Times New Roman" w:hAnsi="Times New Roman" w:cs="Times New Roman"/>
          <w:spacing w:val="-2"/>
        </w:rPr>
        <w:fldChar w:fldCharType="end"/>
      </w:r>
      <w:r>
        <w:rPr>
          <w:b/>
          <w:bCs/>
          <w:spacing w:val="-2"/>
        </w:rPr>
        <w:fldChar w:fldCharType="begin"/>
      </w:r>
      <w:r>
        <w:rPr>
          <w:b/>
          <w:bCs/>
          <w:spacing w:val="-2"/>
        </w:rPr>
        <w:instrText xml:space="preserve">PRIVATE </w:instrText>
      </w:r>
      <w:r>
        <w:rPr>
          <w:b/>
          <w:bCs/>
          <w:spacing w:val="-2"/>
        </w:rPr>
      </w:r>
      <w:r>
        <w:rPr>
          <w:b/>
          <w:bCs/>
          <w:spacing w:val="-2"/>
        </w:rPr>
        <w:fldChar w:fldCharType="end"/>
      </w:r>
      <w:r>
        <w:rPr>
          <w:b/>
          <w:bCs/>
          <w:spacing w:val="-2"/>
        </w:rPr>
        <w:t>EINDE VAN DIT INVENTARISNUMMER</w:t>
      </w:r>
      <w:r>
        <w:rPr>
          <w:b/>
          <w:bCs/>
          <w:spacing w:val="-2"/>
        </w:rPr>
        <w:fldChar w:fldCharType="begin"/>
      </w:r>
      <w:r>
        <w:rPr>
          <w:b/>
          <w:bCs/>
          <w:spacing w:val="-2"/>
        </w:rPr>
        <w:instrText>tc  \l 1 "EINDE VAN DIT INVENTARISNUMMER"</w:instrText>
      </w:r>
      <w:r>
        <w:rPr>
          <w:b/>
          <w:bCs/>
          <w:spacing w:val="-2"/>
        </w:rPr>
        <w:fldChar w:fldCharType="end"/>
      </w:r>
    </w:p>
    <w:p w14:paraId="27C47D49" w14:textId="77777777" w:rsidR="00D1678B" w:rsidRDefault="00D1678B">
      <w:pPr>
        <w:framePr w:w="8904" w:wrap="auto" w:vAnchor="text" w:hAnchor="margin" w:x="1501" w:y="1"/>
        <w:pBdr>
          <w:top w:val="double" w:sz="7" w:space="0" w:color="auto"/>
          <w:bottom w:val="double" w:sz="7" w:space="0" w:color="auto"/>
        </w:pBd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vanish/>
          <w:spacing w:val="-2"/>
        </w:rPr>
        <w:t>1</w:t>
      </w:r>
    </w:p>
    <w:p w14:paraId="38071ADC" w14:textId="77777777" w:rsidR="00D1678B" w:rsidRDefault="00D1678B">
      <w:pPr>
        <w:pStyle w:val="bijschrift"/>
        <w:framePr w:w="8904" w:wrap="auto" w:vAnchor="text" w:hAnchor="margin" w:x="1501" w:y="1"/>
        <w:pBdr>
          <w:top w:val="double" w:sz="7" w:space="0" w:color="auto"/>
          <w:bottom w:val="double" w:sz="7" w:space="0" w:color="auto"/>
        </w:pBdr>
        <w:tabs>
          <w:tab w:val="left" w:pos="-720"/>
        </w:tabs>
        <w:suppressAutoHyphens/>
        <w:spacing w:line="1" w:lineRule="exact"/>
        <w:jc w:val="both"/>
        <w:rPr>
          <w:vanish/>
          <w:spacing w:val="-3"/>
        </w:rPr>
      </w:pPr>
      <w:r>
        <w:rPr>
          <w:vanish/>
          <w:spacing w:val="-3"/>
        </w:rPr>
        <w:fldChar w:fldCharType="begin"/>
      </w:r>
      <w:r>
        <w:rPr>
          <w:vanish/>
          <w:spacing w:val="-3"/>
        </w:rPr>
        <w:instrText>seq Text_Box  \* Arabic</w:instrText>
      </w:r>
      <w:r>
        <w:rPr>
          <w:vanish/>
          <w:spacing w:val="-3"/>
        </w:rPr>
        <w:fldChar w:fldCharType="separate"/>
      </w:r>
      <w:r>
        <w:rPr>
          <w:vanish/>
          <w:spacing w:val="-3"/>
        </w:rPr>
        <w:t>1</w:t>
      </w:r>
      <w:r>
        <w:rPr>
          <w:vanish/>
          <w:spacing w:val="-3"/>
        </w:rPr>
        <w:fldChar w:fldCharType="end"/>
      </w:r>
    </w:p>
    <w:p w14:paraId="039E2C63" w14:textId="77777777" w:rsidR="00D1678B" w:rsidRDefault="00D1678B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</w:rPr>
      </w:pPr>
    </w:p>
    <w:p w14:paraId="661989DC" w14:textId="77777777" w:rsidR="00D1678B" w:rsidRDefault="00D1678B">
      <w:pPr>
        <w:suppressAutoHyphens/>
        <w:spacing w:line="240" w:lineRule="atLeast"/>
        <w:jc w:val="both"/>
        <w:rPr>
          <w:rFonts w:ascii="Times New Roman" w:hAnsi="Times New Roman" w:cs="Times New Roman"/>
          <w:spacing w:val="-2"/>
          <w:sz w:val="22"/>
          <w:szCs w:val="22"/>
        </w:rPr>
      </w:pPr>
    </w:p>
    <w:p w14:paraId="7CCAAA17" w14:textId="77777777" w:rsidR="00D1678B" w:rsidRDefault="00D1678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 </w:t>
      </w:r>
    </w:p>
    <w:p w14:paraId="05EC2726" w14:textId="77777777" w:rsidR="00D1678B" w:rsidRDefault="00D1678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      </w:t>
      </w:r>
    </w:p>
    <w:p w14:paraId="4FA69AC5" w14:textId="77777777" w:rsidR="00D1678B" w:rsidRDefault="00D1678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</w:t>
      </w:r>
    </w:p>
    <w:sectPr w:rsidR="00D1678B" w:rsidSect="00D1678B">
      <w:pgSz w:w="11904" w:h="16836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13E36" w14:textId="77777777" w:rsidR="00950E90" w:rsidRDefault="00950E90">
      <w:pPr>
        <w:spacing w:line="20" w:lineRule="exact"/>
        <w:rPr>
          <w:sz w:val="24"/>
          <w:szCs w:val="24"/>
        </w:rPr>
      </w:pPr>
    </w:p>
  </w:endnote>
  <w:endnote w:type="continuationSeparator" w:id="0">
    <w:p w14:paraId="1DA68397" w14:textId="77777777" w:rsidR="00950E90" w:rsidRDefault="00950E90" w:rsidP="00D1678B">
      <w:r>
        <w:rPr>
          <w:sz w:val="24"/>
          <w:szCs w:val="24"/>
        </w:rPr>
        <w:t xml:space="preserve"> </w:t>
      </w:r>
    </w:p>
  </w:endnote>
  <w:endnote w:type="continuationNotice" w:id="1">
    <w:p w14:paraId="2B089477" w14:textId="77777777" w:rsidR="00950E90" w:rsidRDefault="00950E90" w:rsidP="00D1678B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A5204" w14:textId="77777777" w:rsidR="00950E90" w:rsidRDefault="00950E90" w:rsidP="00D1678B">
      <w:r>
        <w:rPr>
          <w:sz w:val="24"/>
          <w:szCs w:val="24"/>
        </w:rPr>
        <w:separator/>
      </w:r>
    </w:p>
  </w:footnote>
  <w:footnote w:type="continuationSeparator" w:id="0">
    <w:p w14:paraId="2360E70D" w14:textId="77777777" w:rsidR="00950E90" w:rsidRDefault="00950E90" w:rsidP="00D167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35487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D1678B"/>
    <w:rsid w:val="008D78AA"/>
    <w:rsid w:val="00950E90"/>
    <w:rsid w:val="00CD44CC"/>
    <w:rsid w:val="00D1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5C1D50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1678B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678B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505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2026-10-24T11:06:00Z</dcterms:created>
  <dcterms:modified xsi:type="dcterms:W3CDTF">2026-10-24T11:06:00Z</dcterms:modified>
</cp:coreProperties>
</file>