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A57D7" w:rsidRDefault="000A57D7">
      <w:pPr>
        <w:suppressAutoHyphens/>
        <w:spacing w:line="240" w:lineRule="atLeast"/>
        <w:jc w:val="both"/>
        <w:rPr>
          <w:spacing w:val="-3"/>
          <w:sz w:val="24"/>
          <w:szCs w:val="24"/>
        </w:rPr>
      </w:pPr>
      <w:r>
        <w:rPr>
          <w:spacing w:val="-3"/>
          <w:sz w:val="24"/>
          <w:szCs w:val="24"/>
        </w:rPr>
        <w:t>RANB CODE 044.03 ARCHIEF VAN HET KWARTIER PEELLAND INV.NR 12 MINUTEN VAN RESOLUTIEN VAN DE ALGEMENE KWARTIERSVERGADERING EN VANAF 1694 VAN DE VERGADERING VAN DE ORDINARIS-GECOMMITTEERDEN 1596 - 1700</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w:t>
      </w:r>
    </w:p>
    <w:p w:rsidR="000A57D7" w:rsidRDefault="000A57D7">
      <w:pPr>
        <w:suppressAutoHyphens/>
        <w:spacing w:line="240" w:lineRule="atLeast"/>
        <w:jc w:val="both"/>
        <w:rPr>
          <w:spacing w:val="-3"/>
          <w:sz w:val="24"/>
          <w:szCs w:val="24"/>
        </w:rPr>
      </w:pPr>
      <w:r>
        <w:rPr>
          <w:spacing w:val="-3"/>
          <w:sz w:val="24"/>
          <w:szCs w:val="24"/>
        </w:rPr>
        <w:t>INV.NR. 12</w:t>
      </w:r>
      <w:r>
        <w:rPr>
          <w:spacing w:val="-3"/>
          <w:sz w:val="24"/>
          <w:szCs w:val="24"/>
        </w:rPr>
        <w:tab/>
        <w:t>6.3.1615 - 24.2.1617</w:t>
      </w:r>
    </w:p>
    <w:p w:rsidR="000A57D7" w:rsidRDefault="000A57D7">
      <w:pPr>
        <w:suppressAutoHyphens/>
        <w:spacing w:line="240" w:lineRule="atLeast"/>
        <w:jc w:val="both"/>
        <w:rPr>
          <w:spacing w:val="-3"/>
          <w:sz w:val="24"/>
          <w:szCs w:val="24"/>
        </w:rPr>
      </w:pPr>
      <w:r>
        <w:rPr>
          <w:spacing w:val="-3"/>
          <w:sz w:val="24"/>
          <w:szCs w:val="24"/>
        </w:rPr>
        <w:t>=============================================================</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Dit is een gebonden deel met opschrift: " Annotatie vande propo</w:t>
      </w:r>
      <w:r>
        <w:rPr>
          <w:spacing w:val="-3"/>
          <w:sz w:val="24"/>
          <w:szCs w:val="24"/>
        </w:rPr>
        <w:softHyphen/>
        <w:t xml:space="preserve">sitien ende resolutien des quartiers van Peelant " </w:t>
      </w:r>
    </w:p>
    <w:p w:rsidR="000A57D7" w:rsidRDefault="000A57D7">
      <w:pPr>
        <w:suppressAutoHyphens/>
        <w:spacing w:line="240" w:lineRule="atLeast"/>
        <w:jc w:val="both"/>
        <w:rPr>
          <w:spacing w:val="-3"/>
          <w:sz w:val="24"/>
          <w:szCs w:val="24"/>
        </w:rPr>
      </w:pPr>
      <w:r>
        <w:rPr>
          <w:spacing w:val="-3"/>
          <w:sz w:val="24"/>
          <w:szCs w:val="24"/>
        </w:rPr>
        <w:t>1615,1616,1617,die ten dele corresponderen met inv.nr.11.</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12.1.</w:t>
      </w:r>
      <w:r>
        <w:rPr>
          <w:spacing w:val="-3"/>
          <w:sz w:val="24"/>
          <w:szCs w:val="24"/>
        </w:rPr>
        <w:tab/>
        <w:t>zie ook: 11.14</w:t>
      </w:r>
      <w:r>
        <w:rPr>
          <w:spacing w:val="-3"/>
          <w:sz w:val="24"/>
          <w:szCs w:val="24"/>
        </w:rPr>
        <w:tab/>
      </w:r>
      <w:r>
        <w:rPr>
          <w:spacing w:val="-3"/>
          <w:sz w:val="24"/>
          <w:szCs w:val="24"/>
        </w:rPr>
        <w:tab/>
      </w:r>
      <w:r>
        <w:rPr>
          <w:spacing w:val="-3"/>
          <w:sz w:val="24"/>
          <w:szCs w:val="24"/>
        </w:rPr>
        <w:tab/>
        <w:t xml:space="preserve">          6.3.16</w:t>
      </w:r>
      <w:r>
        <w:rPr>
          <w:spacing w:val="-3"/>
          <w:sz w:val="24"/>
          <w:szCs w:val="24"/>
        </w:rPr>
        <w:softHyphen/>
        <w:t>15</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12.2</w:t>
      </w:r>
      <w:r>
        <w:rPr>
          <w:spacing w:val="-3"/>
          <w:sz w:val="24"/>
          <w:szCs w:val="24"/>
        </w:rPr>
        <w:tab/>
      </w:r>
      <w:r>
        <w:rPr>
          <w:spacing w:val="-3"/>
          <w:sz w:val="24"/>
          <w:szCs w:val="24"/>
        </w:rPr>
        <w:tab/>
        <w:t xml:space="preserve">zie ook: 11.16           </w:t>
      </w:r>
      <w:r>
        <w:rPr>
          <w:spacing w:val="-3"/>
          <w:sz w:val="24"/>
          <w:szCs w:val="24"/>
        </w:rPr>
        <w:tab/>
      </w:r>
      <w:r>
        <w:rPr>
          <w:spacing w:val="-3"/>
          <w:sz w:val="24"/>
          <w:szCs w:val="24"/>
        </w:rPr>
        <w:tab/>
        <w:t>8.5.1615</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w:t>
      </w:r>
      <w:r>
        <w:rPr>
          <w:spacing w:val="-3"/>
          <w:sz w:val="24"/>
          <w:szCs w:val="24"/>
        </w:rPr>
        <w:tab/>
      </w:r>
      <w:r>
        <w:rPr>
          <w:spacing w:val="-3"/>
          <w:sz w:val="24"/>
          <w:szCs w:val="24"/>
        </w:rPr>
        <w:tab/>
        <w:t xml:space="preserve">                                          </w:t>
      </w:r>
    </w:p>
    <w:p w:rsidR="000A57D7" w:rsidRDefault="000A57D7">
      <w:pPr>
        <w:suppressAutoHyphens/>
        <w:spacing w:line="240" w:lineRule="atLeast"/>
        <w:jc w:val="both"/>
        <w:rPr>
          <w:spacing w:val="-3"/>
          <w:sz w:val="24"/>
          <w:szCs w:val="24"/>
        </w:rPr>
      </w:pPr>
      <w:r>
        <w:rPr>
          <w:spacing w:val="-3"/>
          <w:sz w:val="24"/>
          <w:szCs w:val="24"/>
        </w:rPr>
        <w:t>12.3      zie ook: 11.17                     14.5.1615</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12.4      zie ook: 11.18                     1.6.1615</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12.5      zie ook: 11.19                     7.7.1615</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12.6</w:t>
      </w:r>
      <w:r>
        <w:rPr>
          <w:spacing w:val="-3"/>
          <w:sz w:val="24"/>
          <w:szCs w:val="24"/>
        </w:rPr>
        <w:tab/>
      </w:r>
      <w:r>
        <w:rPr>
          <w:spacing w:val="-3"/>
          <w:sz w:val="24"/>
          <w:szCs w:val="24"/>
        </w:rPr>
        <w:tab/>
        <w:t>zie ook: 11.20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27.7.1615</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12.7</w:t>
      </w:r>
      <w:r>
        <w:rPr>
          <w:spacing w:val="-3"/>
          <w:sz w:val="24"/>
          <w:szCs w:val="24"/>
        </w:rPr>
        <w:tab/>
      </w:r>
      <w:r>
        <w:rPr>
          <w:spacing w:val="-3"/>
          <w:sz w:val="24"/>
          <w:szCs w:val="24"/>
        </w:rPr>
        <w:tab/>
        <w:t>zie ook: 11.21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4.8.1615</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12.8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17.8.1615</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Behandelde agendapunten:</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1.</w:t>
      </w:r>
    </w:p>
    <w:p w:rsidR="000A57D7" w:rsidRDefault="000A57D7">
      <w:pPr>
        <w:suppressAutoHyphens/>
        <w:spacing w:line="240" w:lineRule="atLeast"/>
        <w:jc w:val="both"/>
        <w:rPr>
          <w:spacing w:val="-3"/>
          <w:sz w:val="24"/>
          <w:szCs w:val="24"/>
        </w:rPr>
      </w:pPr>
      <w:r>
        <w:rPr>
          <w:spacing w:val="-3"/>
          <w:sz w:val="24"/>
          <w:szCs w:val="24"/>
        </w:rPr>
        <w:t>De kwestie Noppen die ook te Oirschot was besproken op de zesde augustus waar besloten werd naar Den Bosch te gaan en met Noppen te spreken op woensdag 12 aug.- daar werd overeen</w:t>
      </w:r>
      <w:r>
        <w:rPr>
          <w:spacing w:val="-3"/>
          <w:sz w:val="24"/>
          <w:szCs w:val="24"/>
        </w:rPr>
        <w:softHyphen/>
        <w:t>gekomen dat de onkosten ter grootte van inmiddels ruim 2100 gulden voldaan zullen worden in 4 termijnen; mocht men niet tot een accoord komen dan zou men de zaak overgeven aan enkele rechtsgeleerden hetzij te Brussel,Den Bosch of elders.</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lastRenderedPageBreak/>
        <w:t>2.</w:t>
      </w:r>
    </w:p>
    <w:p w:rsidR="000A57D7" w:rsidRDefault="000A57D7">
      <w:pPr>
        <w:suppressAutoHyphens/>
        <w:spacing w:line="240" w:lineRule="atLeast"/>
        <w:jc w:val="both"/>
        <w:rPr>
          <w:spacing w:val="-3"/>
          <w:sz w:val="24"/>
          <w:szCs w:val="24"/>
        </w:rPr>
      </w:pPr>
      <w:r>
        <w:rPr>
          <w:spacing w:val="-3"/>
          <w:sz w:val="24"/>
          <w:szCs w:val="24"/>
        </w:rPr>
        <w:t>Brieven van de wethouders van de stad Den Bosch in verband met een request aan de cancellier door zowel de wereldlijke als geestelijke geerfden inzake de ligging bij de watermolen in de meierij.</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3.</w:t>
      </w:r>
    </w:p>
    <w:p w:rsidR="000A57D7" w:rsidRDefault="000A57D7">
      <w:pPr>
        <w:suppressAutoHyphens/>
        <w:spacing w:line="240" w:lineRule="atLeast"/>
        <w:jc w:val="both"/>
        <w:rPr>
          <w:spacing w:val="-3"/>
          <w:sz w:val="24"/>
          <w:szCs w:val="24"/>
        </w:rPr>
      </w:pPr>
      <w:r>
        <w:rPr>
          <w:spacing w:val="-3"/>
          <w:sz w:val="24"/>
          <w:szCs w:val="24"/>
        </w:rPr>
        <w:t>Brief van de schepenen van Den Bosch in verband met de werk</w:t>
      </w:r>
      <w:r>
        <w:rPr>
          <w:spacing w:val="-3"/>
          <w:sz w:val="24"/>
          <w:szCs w:val="24"/>
        </w:rPr>
        <w:softHyphen/>
        <w:t>krachten die komen werken aan de fortificatie van de bolwer</w:t>
      </w:r>
      <w:r>
        <w:rPr>
          <w:spacing w:val="-3"/>
          <w:sz w:val="24"/>
          <w:szCs w:val="24"/>
        </w:rPr>
        <w:softHyphen/>
        <w:t>ken in de stad; deze arbeiders moeten zich melden van of JACQUES VAN DEN LEEMPUTTE of CORNELIS VAN ROIJ de ingebieder om hun namen te laten opschrijven; men verwacht dat de kwartierschout dit in alle dorpen doorgeeft.</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w:t>
      </w:r>
      <w:r>
        <w:rPr>
          <w:spacing w:val="-3"/>
          <w:sz w:val="24"/>
          <w:szCs w:val="24"/>
        </w:rPr>
        <w:softHyphen/>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12.9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10.9.1615</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1.</w:t>
      </w:r>
    </w:p>
    <w:p w:rsidR="000A57D7" w:rsidRDefault="000A57D7">
      <w:pPr>
        <w:suppressAutoHyphens/>
        <w:spacing w:line="240" w:lineRule="atLeast"/>
        <w:jc w:val="both"/>
        <w:rPr>
          <w:spacing w:val="-3"/>
          <w:sz w:val="24"/>
          <w:szCs w:val="24"/>
        </w:rPr>
      </w:pPr>
      <w:r>
        <w:rPr>
          <w:spacing w:val="-3"/>
          <w:sz w:val="24"/>
          <w:szCs w:val="24"/>
        </w:rPr>
        <w:t>De kwestie NOPPEN waarbij men die van Tilburg machtigt de zaken af te handelen.</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12.10</w:t>
      </w:r>
      <w:r>
        <w:rPr>
          <w:spacing w:val="-3"/>
          <w:sz w:val="24"/>
          <w:szCs w:val="24"/>
        </w:rPr>
        <w:tab/>
        <w:t>zie ook: 11.22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14.10.1615</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12.11</w:t>
      </w:r>
      <w:r>
        <w:rPr>
          <w:spacing w:val="-3"/>
          <w:sz w:val="24"/>
          <w:szCs w:val="24"/>
        </w:rPr>
        <w:tab/>
        <w:t>zie ook: 11.23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20.10.1615</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12.12</w:t>
      </w:r>
      <w:r>
        <w:rPr>
          <w:spacing w:val="-3"/>
          <w:sz w:val="24"/>
          <w:szCs w:val="24"/>
        </w:rPr>
        <w:tab/>
        <w:t>zie ook: 11.24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11.11.1615</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12.13</w:t>
      </w:r>
      <w:r>
        <w:rPr>
          <w:spacing w:val="-3"/>
          <w:sz w:val="24"/>
          <w:szCs w:val="24"/>
        </w:rPr>
        <w:tab/>
        <w:t>zie ook: 11.25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4.12.1615</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12.14</w:t>
      </w:r>
      <w:r>
        <w:rPr>
          <w:spacing w:val="-3"/>
          <w:sz w:val="24"/>
          <w:szCs w:val="24"/>
        </w:rPr>
        <w:tab/>
        <w:t>zie ook: 11.26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31.12.1615</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12.15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14.04.1616</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1.</w:t>
      </w:r>
    </w:p>
    <w:p w:rsidR="000A57D7" w:rsidRDefault="000A57D7">
      <w:pPr>
        <w:suppressAutoHyphens/>
        <w:spacing w:line="240" w:lineRule="atLeast"/>
        <w:jc w:val="both"/>
        <w:rPr>
          <w:spacing w:val="-3"/>
          <w:sz w:val="24"/>
          <w:szCs w:val="24"/>
        </w:rPr>
      </w:pPr>
      <w:r>
        <w:rPr>
          <w:spacing w:val="-3"/>
          <w:sz w:val="24"/>
          <w:szCs w:val="24"/>
        </w:rPr>
        <w:t>Het request van de wereldlijke en geestelijke geerfden rond de watermolen van de Meierij betreffnede de onkosten voor het visiteren van de watermolen,dat omgeslagen zou worden over de gehele Meierij - de kwartierschout heeft om prolongatie ver</w:t>
      </w:r>
      <w:r>
        <w:rPr>
          <w:spacing w:val="-3"/>
          <w:sz w:val="24"/>
          <w:szCs w:val="24"/>
        </w:rPr>
        <w:softHyphen/>
        <w:t>zocht te Brussel.</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2.</w:t>
      </w:r>
    </w:p>
    <w:p w:rsidR="000A57D7" w:rsidRDefault="000A57D7">
      <w:pPr>
        <w:suppressAutoHyphens/>
        <w:spacing w:line="240" w:lineRule="atLeast"/>
        <w:jc w:val="both"/>
        <w:rPr>
          <w:spacing w:val="-3"/>
          <w:sz w:val="24"/>
          <w:szCs w:val="24"/>
        </w:rPr>
      </w:pPr>
      <w:r>
        <w:rPr>
          <w:spacing w:val="-3"/>
          <w:sz w:val="24"/>
          <w:szCs w:val="24"/>
        </w:rPr>
        <w:lastRenderedPageBreak/>
        <w:t>Brief van VAN GROBBENDONCQ van 6.4.1616 dat men geen soldaten van de vijand mag laten logeren zonder verlof van Zijne Maje</w:t>
      </w:r>
      <w:r>
        <w:rPr>
          <w:spacing w:val="-3"/>
          <w:sz w:val="24"/>
          <w:szCs w:val="24"/>
        </w:rPr>
        <w:softHyphen/>
        <w:t>steit of van hem als gouverneur - wordt men gedwongen dan verzoekt de gouverneur dat men het hem zo spoedig mogelijk laat weten - toegevoegd is een kopie van de brief.</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3.</w:t>
      </w:r>
    </w:p>
    <w:p w:rsidR="000A57D7" w:rsidRDefault="000A57D7">
      <w:pPr>
        <w:suppressAutoHyphens/>
        <w:spacing w:line="240" w:lineRule="atLeast"/>
        <w:jc w:val="both"/>
        <w:rPr>
          <w:spacing w:val="-3"/>
          <w:sz w:val="24"/>
          <w:szCs w:val="24"/>
        </w:rPr>
      </w:pPr>
      <w:r>
        <w:rPr>
          <w:spacing w:val="-3"/>
          <w:sz w:val="24"/>
          <w:szCs w:val="24"/>
        </w:rPr>
        <w:t>Brief van procureur GOOSSENS van 28.3.1616 meldende dat de procureur van de VROUWE VAN HELMOND het hangende proces conti</w:t>
      </w:r>
      <w:r>
        <w:rPr>
          <w:spacing w:val="-3"/>
          <w:sz w:val="24"/>
          <w:szCs w:val="24"/>
        </w:rPr>
        <w:softHyphen/>
        <w:t>nueert.</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w:t>
      </w:r>
      <w:r>
        <w:rPr>
          <w:spacing w:val="-3"/>
          <w:sz w:val="24"/>
          <w:szCs w:val="24"/>
        </w:rPr>
        <w:softHyphen/>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12.16</w:t>
      </w:r>
      <w:r>
        <w:rPr>
          <w:spacing w:val="-3"/>
          <w:sz w:val="24"/>
          <w:szCs w:val="24"/>
        </w:rPr>
        <w:tab/>
      </w:r>
      <w:r>
        <w:rPr>
          <w:spacing w:val="-3"/>
          <w:sz w:val="24"/>
          <w:szCs w:val="24"/>
        </w:rPr>
        <w:tab/>
        <w:t>no.2407.3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6.3.1616</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1.</w:t>
      </w:r>
    </w:p>
    <w:p w:rsidR="000A57D7" w:rsidRDefault="000A57D7">
      <w:pPr>
        <w:suppressAutoHyphens/>
        <w:spacing w:line="240" w:lineRule="atLeast"/>
        <w:jc w:val="both"/>
        <w:rPr>
          <w:spacing w:val="-3"/>
          <w:sz w:val="24"/>
          <w:szCs w:val="24"/>
        </w:rPr>
      </w:pPr>
      <w:r>
        <w:rPr>
          <w:spacing w:val="-3"/>
          <w:sz w:val="24"/>
          <w:szCs w:val="24"/>
        </w:rPr>
        <w:t>De kwartierschout zal de andere kwartieren aanschrijven om te delibereren over de onkosten n.a.v. de visitatie van de water</w:t>
      </w:r>
      <w:r>
        <w:rPr>
          <w:spacing w:val="-3"/>
          <w:sz w:val="24"/>
          <w:szCs w:val="24"/>
        </w:rPr>
        <w:softHyphen/>
        <w:t>molens.</w:t>
      </w:r>
    </w:p>
    <w:p w:rsidR="000A57D7" w:rsidRDefault="000A57D7">
      <w:pPr>
        <w:suppressAutoHyphens/>
        <w:spacing w:line="240" w:lineRule="atLeast"/>
        <w:jc w:val="both"/>
        <w:rPr>
          <w:spacing w:val="-3"/>
          <w:sz w:val="24"/>
          <w:szCs w:val="24"/>
        </w:rPr>
      </w:pPr>
      <w:r>
        <w:rPr>
          <w:spacing w:val="-3"/>
          <w:sz w:val="24"/>
          <w:szCs w:val="24"/>
        </w:rPr>
        <w:t>2.</w:t>
      </w:r>
    </w:p>
    <w:p w:rsidR="000A57D7" w:rsidRDefault="000A57D7">
      <w:pPr>
        <w:suppressAutoHyphens/>
        <w:spacing w:line="240" w:lineRule="atLeast"/>
        <w:jc w:val="both"/>
        <w:rPr>
          <w:spacing w:val="-3"/>
          <w:sz w:val="24"/>
          <w:szCs w:val="24"/>
        </w:rPr>
      </w:pPr>
      <w:r>
        <w:rPr>
          <w:spacing w:val="-3"/>
          <w:sz w:val="24"/>
          <w:szCs w:val="24"/>
        </w:rPr>
        <w:t>Brief van HUYBERT VAN DER SCHOUT schout van Erp en Veghel aan de griffier om de processtukken aangaande de kwestie tussen de VROUWE VAN HELMOND en het kwartier inzake de neutraliteit van het haar ksateel toe te sturen.</w:t>
      </w:r>
    </w:p>
    <w:p w:rsidR="000A57D7" w:rsidRDefault="000A57D7">
      <w:pPr>
        <w:suppressAutoHyphens/>
        <w:spacing w:line="240" w:lineRule="atLeast"/>
        <w:jc w:val="both"/>
        <w:rPr>
          <w:spacing w:val="-3"/>
          <w:sz w:val="24"/>
          <w:szCs w:val="24"/>
        </w:rPr>
      </w:pPr>
      <w:r>
        <w:rPr>
          <w:spacing w:val="-3"/>
          <w:sz w:val="24"/>
          <w:szCs w:val="24"/>
        </w:rPr>
        <w:t>3.</w:t>
      </w:r>
    </w:p>
    <w:p w:rsidR="000A57D7" w:rsidRDefault="000A57D7">
      <w:pPr>
        <w:suppressAutoHyphens/>
        <w:spacing w:line="240" w:lineRule="atLeast"/>
        <w:jc w:val="both"/>
        <w:rPr>
          <w:spacing w:val="-3"/>
          <w:sz w:val="24"/>
          <w:szCs w:val="24"/>
        </w:rPr>
      </w:pPr>
      <w:r>
        <w:rPr>
          <w:spacing w:val="-3"/>
          <w:sz w:val="24"/>
          <w:szCs w:val="24"/>
        </w:rPr>
        <w:t>Brief van de gouverneur van Den Bosch inzake servies - en brandgeld.</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12.17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25.8.1616</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1.</w:t>
      </w:r>
    </w:p>
    <w:p w:rsidR="000A57D7" w:rsidRDefault="000A57D7">
      <w:pPr>
        <w:suppressAutoHyphens/>
        <w:spacing w:line="240" w:lineRule="atLeast"/>
        <w:jc w:val="both"/>
        <w:rPr>
          <w:spacing w:val="-3"/>
          <w:sz w:val="24"/>
          <w:szCs w:val="24"/>
        </w:rPr>
      </w:pPr>
      <w:r>
        <w:rPr>
          <w:spacing w:val="-3"/>
          <w:sz w:val="24"/>
          <w:szCs w:val="24"/>
        </w:rPr>
        <w:t>De kwestie van het servies - en brandgeld aan de gouverneur aoals besproken door de vier kwartieren te Oirschot. In plaats van de gevraagde 450 gulden kon men maandelijks volstaan met 300 Carolus guldens en de achterstallige betaling zal hij 'smelten doot'.</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2.</w:t>
      </w:r>
    </w:p>
    <w:p w:rsidR="000A57D7" w:rsidRDefault="000A57D7">
      <w:pPr>
        <w:suppressAutoHyphens/>
        <w:spacing w:line="240" w:lineRule="atLeast"/>
        <w:jc w:val="both"/>
        <w:rPr>
          <w:spacing w:val="-3"/>
          <w:sz w:val="24"/>
          <w:szCs w:val="24"/>
        </w:rPr>
      </w:pPr>
      <w:r>
        <w:rPr>
          <w:spacing w:val="-3"/>
          <w:sz w:val="24"/>
          <w:szCs w:val="24"/>
        </w:rPr>
        <w:t>Kopie van een brief van gouverneur VAN GROBBENDONCK met het verzoek om 'recognitie van servis' na 20 jaren gouverneurschap waarin hij altijd orde en discipline onder zijn krijgsvolk heeft weten te houden en ten gunste van de kwartieren een goede relatie met hen heeft onderhouden. Dit zou met hem besproken worden hetgeen resulteerde in een maandelijkse recognitie van 300 gulden door de vier kwartieren zolang hij gouverneur zal zijn,waaraan niet de consequentie verbonden moest worden dat de opvolgers van deze gouverneur op hetzelfde konden rekenen. Men besloot tot deze recognitie 'alleenlyck vuyt goede affectie' die sij totten voers. heere BARON VAN GROBBENDONCQ sijn draegende voer alle faveur ende diensten van denselven ontfangen geduerende den tijt van sijnen gouverne</w:t>
      </w:r>
      <w:r>
        <w:rPr>
          <w:spacing w:val="-3"/>
          <w:sz w:val="24"/>
          <w:szCs w:val="24"/>
        </w:rPr>
        <w:softHyphen/>
        <w:t>mente'.</w:t>
      </w:r>
    </w:p>
    <w:p w:rsidR="000A57D7" w:rsidRDefault="000A57D7">
      <w:pPr>
        <w:suppressAutoHyphens/>
        <w:spacing w:line="240" w:lineRule="atLeast"/>
        <w:jc w:val="both"/>
        <w:rPr>
          <w:spacing w:val="-3"/>
          <w:sz w:val="24"/>
          <w:szCs w:val="24"/>
        </w:rPr>
      </w:pPr>
    </w:p>
    <w:p w:rsidR="000A57D7" w:rsidRDefault="000A57D7">
      <w:pPr>
        <w:suppressAutoHyphens/>
        <w:spacing w:line="240" w:lineRule="atLeast"/>
        <w:jc w:val="both"/>
        <w:rPr>
          <w:spacing w:val="-3"/>
          <w:sz w:val="24"/>
          <w:szCs w:val="24"/>
        </w:rPr>
      </w:pPr>
      <w:r>
        <w:rPr>
          <w:spacing w:val="-3"/>
          <w:sz w:val="24"/>
          <w:szCs w:val="24"/>
        </w:rPr>
        <w:tab/>
      </w:r>
      <w:r>
        <w:rPr>
          <w:spacing w:val="-3"/>
          <w:sz w:val="24"/>
          <w:szCs w:val="24"/>
        </w:rPr>
        <w:tab/>
      </w:r>
      <w:r>
        <w:rPr>
          <w:spacing w:val="-3"/>
          <w:sz w:val="24"/>
          <w:szCs w:val="24"/>
        </w:rPr>
        <w:tab/>
      </w:r>
      <w:r>
        <w:rPr>
          <w:spacing w:val="-3"/>
          <w:sz w:val="24"/>
          <w:szCs w:val="24"/>
        </w:rPr>
        <w:tab/>
        <w:t>EINDE VAN INVENTARISNUMMER 12</w:t>
      </w:r>
    </w:p>
    <w:p w:rsidR="000A57D7" w:rsidRDefault="000A57D7">
      <w:pPr>
        <w:suppressAutoHyphens/>
        <w:spacing w:line="240" w:lineRule="atLeast"/>
        <w:jc w:val="both"/>
        <w:rPr>
          <w:spacing w:val="-3"/>
          <w:sz w:val="24"/>
          <w:szCs w:val="24"/>
        </w:rPr>
      </w:pPr>
    </w:p>
    <w:sectPr w:rsidR="000A57D7" w:rsidSect="000A57D7">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87A38" w:rsidRDefault="00B87A38">
      <w:pPr>
        <w:spacing w:line="20" w:lineRule="exact"/>
        <w:rPr>
          <w:sz w:val="24"/>
          <w:szCs w:val="24"/>
        </w:rPr>
      </w:pPr>
    </w:p>
  </w:endnote>
  <w:endnote w:type="continuationSeparator" w:id="0">
    <w:p w:rsidR="00B87A38" w:rsidRDefault="00B87A38" w:rsidP="000A57D7">
      <w:r>
        <w:rPr>
          <w:sz w:val="24"/>
          <w:szCs w:val="24"/>
        </w:rPr>
        <w:t xml:space="preserve"> </w:t>
      </w:r>
    </w:p>
  </w:endnote>
  <w:endnote w:type="continuationNotice" w:id="1">
    <w:p w:rsidR="00B87A38" w:rsidRDefault="00B87A38" w:rsidP="000A57D7">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87A38" w:rsidRDefault="00B87A38" w:rsidP="000A57D7">
      <w:r>
        <w:rPr>
          <w:sz w:val="24"/>
          <w:szCs w:val="24"/>
        </w:rPr>
        <w:separator/>
      </w:r>
    </w:p>
  </w:footnote>
  <w:footnote w:type="continuationSeparator" w:id="0">
    <w:p w:rsidR="00B87A38" w:rsidRDefault="00B87A38" w:rsidP="000A57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3419760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0A57D7"/>
    <w:rsid w:val="000A57D7"/>
    <w:rsid w:val="008D78AA"/>
    <w:rsid w:val="00936EE2"/>
    <w:rsid w:val="00B87A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0A57D7"/>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0A57D7"/>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857</Words>
  <Characters>4715</Characters>
  <Application>Microsoft Office Word</Application>
  <DocSecurity>0</DocSecurity>
  <Lines>39</Lines>
  <Paragraphs>11</Paragraphs>
  <ScaleCrop>false</ScaleCrop>
  <Company/>
  <LinksUpToDate>false</LinksUpToDate>
  <CharactersWithSpaces>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2026-10-24T11:04:00Z</dcterms:created>
  <dcterms:modified xsi:type="dcterms:W3CDTF">2026-10-24T11:04:00Z</dcterms:modified>
</cp:coreProperties>
</file>