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14C8" w:rsidRDefault="001F14C8" w:rsidP="001F14C8">
      <w:pPr>
        <w:rPr>
          <w:b/>
          <w:sz w:val="32"/>
          <w:szCs w:val="32"/>
        </w:rPr>
      </w:pPr>
      <w:r>
        <w:rPr>
          <w:b/>
          <w:sz w:val="32"/>
          <w:szCs w:val="32"/>
        </w:rPr>
        <w:t>ARCHIEFBESTAND – toegang 10</w:t>
      </w:r>
    </w:p>
    <w:p w:rsidR="001F14C8" w:rsidRDefault="001F14C8" w:rsidP="001F14C8">
      <w:pPr>
        <w:rPr>
          <w:b/>
          <w:sz w:val="32"/>
          <w:szCs w:val="32"/>
        </w:rPr>
      </w:pPr>
      <w:r>
        <w:rPr>
          <w:b/>
          <w:sz w:val="32"/>
          <w:szCs w:val="32"/>
        </w:rPr>
        <w:t>KSM = Kwartiersvergadering van Stad en Meierij</w:t>
      </w:r>
    </w:p>
    <w:p w:rsidR="001F14C8" w:rsidRDefault="001F14C8" w:rsidP="001F14C8"/>
    <w:p w:rsidR="001F14C8" w:rsidRDefault="001F14C8" w:rsidP="001F14C8">
      <w:r>
        <w:t>In dit archief bevinden zich een hele serie resoluties van de Staten Generaal specifiek voor dit gebied uitgevaardigd en dit kan een interessante aanvulling opleveren op de reeds bewerkte resoluties van de Raad van State [zie elders op mijn website]</w:t>
      </w:r>
    </w:p>
    <w:p w:rsidR="001F14C8" w:rsidRDefault="001F14C8" w:rsidP="001F14C8"/>
    <w:p w:rsidR="001F14C8" w:rsidRDefault="001F14C8" w:rsidP="001F14C8">
      <w:pPr>
        <w:rPr>
          <w:b/>
          <w:sz w:val="28"/>
          <w:szCs w:val="28"/>
        </w:rPr>
      </w:pPr>
      <w:r>
        <w:rPr>
          <w:b/>
          <w:sz w:val="28"/>
          <w:szCs w:val="28"/>
        </w:rPr>
        <w:t>inventarisnummer 2</w:t>
      </w:r>
    </w:p>
    <w:p w:rsidR="001F14C8" w:rsidRDefault="001F14C8" w:rsidP="001F14C8">
      <w:pPr>
        <w:rPr>
          <w:b/>
          <w:sz w:val="28"/>
          <w:szCs w:val="28"/>
          <w:u w:val="single"/>
        </w:rPr>
      </w:pPr>
      <w:r>
        <w:rPr>
          <w:b/>
          <w:sz w:val="28"/>
          <w:szCs w:val="28"/>
          <w:u w:val="single"/>
        </w:rPr>
        <w:t>Resoluties van de Staten Generaal en Raad van State 1784-1798</w:t>
      </w:r>
    </w:p>
    <w:p w:rsidR="001F14C8" w:rsidRDefault="001F14C8" w:rsidP="001F14C8">
      <w:pPr>
        <w:rPr>
          <w:b/>
          <w:sz w:val="28"/>
          <w:szCs w:val="28"/>
          <w:u w:val="single"/>
        </w:rPr>
      </w:pPr>
    </w:p>
    <w:p w:rsidR="001F14C8" w:rsidRDefault="001F14C8" w:rsidP="001F14C8">
      <w:r>
        <w:t>de stukken zijn slechts in telegramstijl toegankelijk gemaakt op het hoofdthema uit die resolutie – de resoluties zijn wel gedateerd maar daarin klopt de chronologie niet altijd</w:t>
      </w:r>
      <w:r w:rsidR="00CC1458">
        <w:t xml:space="preserve"> – deze aantekeningen zijn een gedeeltelijke completering en soms overlapping van resolutieboek 16 over de periode 1770-1805</w:t>
      </w:r>
      <w:r w:rsidR="00CC0E66">
        <w:t xml:space="preserve"> – di</w:t>
      </w:r>
      <w:r w:rsidR="003F3AB8">
        <w:t>t</w:t>
      </w:r>
      <w:r w:rsidR="00CC0E66">
        <w:t xml:space="preserve"> resolutieboek kent geen folionummering en men is dus aangewezen op de dateringen der vergaderingen</w:t>
      </w:r>
      <w:r w:rsidR="002520AB">
        <w:t xml:space="preserve">, bovendien </w:t>
      </w:r>
      <w:r w:rsidR="003129AD">
        <w:t xml:space="preserve">is </w:t>
      </w:r>
      <w:r w:rsidR="002520AB">
        <w:t xml:space="preserve">het </w:t>
      </w:r>
      <w:r w:rsidR="003129AD">
        <w:t>qua informatie wat onoverzichtelijk [mijn beleving]</w:t>
      </w:r>
      <w:r w:rsidR="00CC0E66">
        <w:t xml:space="preserve"> </w:t>
      </w:r>
      <w:r w:rsidR="002520AB">
        <w:t>en zitten er folio’s tussen van zeer lichte inktpassages…..</w:t>
      </w:r>
    </w:p>
    <w:p w:rsidR="001F14C8" w:rsidRDefault="001F14C8"/>
    <w:tbl>
      <w:tblPr>
        <w:tblStyle w:val="Tabelraster"/>
        <w:tblW w:w="0" w:type="auto"/>
        <w:tblLook w:val="01E0" w:firstRow="1" w:lastRow="1" w:firstColumn="1" w:lastColumn="1" w:noHBand="0" w:noVBand="0"/>
      </w:tblPr>
      <w:tblGrid>
        <w:gridCol w:w="1296"/>
        <w:gridCol w:w="7992"/>
      </w:tblGrid>
      <w:tr w:rsidR="001F14C8" w:rsidTr="001F14C8">
        <w:tc>
          <w:tcPr>
            <w:tcW w:w="0" w:type="auto"/>
          </w:tcPr>
          <w:p w:rsidR="001F14C8" w:rsidRDefault="001F14C8">
            <w:r>
              <w:t>20.11.1784</w:t>
            </w:r>
          </w:p>
        </w:tc>
        <w:tc>
          <w:tcPr>
            <w:tcW w:w="0" w:type="auto"/>
          </w:tcPr>
          <w:p w:rsidR="001F14C8" w:rsidRDefault="001F14C8">
            <w:r>
              <w:t xml:space="preserve">de Meierij zal worden overvallen door de keizerlijke troepen en zal genoodzaakt zijn brandschattingen te betalen of plunderingen tegemoet kunnen zien </w:t>
            </w:r>
          </w:p>
        </w:tc>
      </w:tr>
      <w:tr w:rsidR="001F14C8" w:rsidTr="001F14C8">
        <w:tc>
          <w:tcPr>
            <w:tcW w:w="0" w:type="auto"/>
          </w:tcPr>
          <w:p w:rsidR="001F14C8" w:rsidRDefault="001F14C8">
            <w:r>
              <w:t>18.12.1784</w:t>
            </w:r>
          </w:p>
        </w:tc>
        <w:tc>
          <w:tcPr>
            <w:tcW w:w="0" w:type="auto"/>
          </w:tcPr>
          <w:p w:rsidR="001F14C8" w:rsidRDefault="001F14C8">
            <w:r>
              <w:t xml:space="preserve">transport van munitie van </w:t>
            </w:r>
            <w:r w:rsidR="00AD34EF">
              <w:t>’</w:t>
            </w:r>
            <w:r>
              <w:t>s-Hertogenbosch naar Maastricht</w:t>
            </w:r>
          </w:p>
        </w:tc>
      </w:tr>
      <w:tr w:rsidR="001F14C8" w:rsidTr="001F14C8">
        <w:tc>
          <w:tcPr>
            <w:tcW w:w="0" w:type="auto"/>
          </w:tcPr>
          <w:p w:rsidR="001F14C8" w:rsidRDefault="001F14C8">
            <w:r>
              <w:t>28.12.1784</w:t>
            </w:r>
          </w:p>
        </w:tc>
        <w:tc>
          <w:tcPr>
            <w:tcW w:w="0" w:type="auto"/>
          </w:tcPr>
          <w:p w:rsidR="001F14C8" w:rsidRDefault="001F14C8">
            <w:r>
              <w:t xml:space="preserve">bericht van advocaat </w:t>
            </w:r>
            <w:proofErr w:type="spellStart"/>
            <w:r>
              <w:t>Lozecaat</w:t>
            </w:r>
            <w:proofErr w:type="spellEnd"/>
          </w:p>
        </w:tc>
      </w:tr>
      <w:tr w:rsidR="001F14C8" w:rsidTr="001F14C8">
        <w:tc>
          <w:tcPr>
            <w:tcW w:w="0" w:type="auto"/>
          </w:tcPr>
          <w:p w:rsidR="001F14C8" w:rsidRDefault="001F14C8">
            <w:r>
              <w:t>08.01.1785</w:t>
            </w:r>
          </w:p>
        </w:tc>
        <w:tc>
          <w:tcPr>
            <w:tcW w:w="0" w:type="auto"/>
          </w:tcPr>
          <w:p w:rsidR="001F14C8" w:rsidRDefault="001F14C8">
            <w:r>
              <w:t xml:space="preserve">joden en </w:t>
            </w:r>
            <w:proofErr w:type="spellStart"/>
            <w:r>
              <w:t>jodinnen</w:t>
            </w:r>
            <w:proofErr w:type="spellEnd"/>
            <w:r>
              <w:t xml:space="preserve"> die te </w:t>
            </w:r>
            <w:r w:rsidR="00AD34EF">
              <w:t>’</w:t>
            </w:r>
            <w:r>
              <w:t>s-Hertogenbosch in detentie zitten op de gevangenpoort en besproken is de betaling der ‘</w:t>
            </w:r>
            <w:proofErr w:type="spellStart"/>
            <w:r>
              <w:t>kruijtkarren</w:t>
            </w:r>
            <w:proofErr w:type="spellEnd"/>
            <w:r>
              <w:t>’ [munitie]</w:t>
            </w:r>
          </w:p>
        </w:tc>
      </w:tr>
      <w:tr w:rsidR="001F14C8" w:rsidTr="001F14C8">
        <w:tc>
          <w:tcPr>
            <w:tcW w:w="0" w:type="auto"/>
          </w:tcPr>
          <w:p w:rsidR="001F14C8" w:rsidRDefault="001F14C8">
            <w:r>
              <w:t>14.03.1785</w:t>
            </w:r>
          </w:p>
        </w:tc>
        <w:tc>
          <w:tcPr>
            <w:tcW w:w="0" w:type="auto"/>
          </w:tcPr>
          <w:p w:rsidR="001F14C8" w:rsidRDefault="00CC1458">
            <w:r>
              <w:t xml:space="preserve">missive van mr. </w:t>
            </w:r>
            <w:proofErr w:type="spellStart"/>
            <w:r>
              <w:t>J.L.Verster</w:t>
            </w:r>
            <w:proofErr w:type="spellEnd"/>
            <w:r>
              <w:t xml:space="preserve"> over de karren met munitie van </w:t>
            </w:r>
            <w:r w:rsidR="00AD34EF">
              <w:t>’</w:t>
            </w:r>
            <w:r>
              <w:t xml:space="preserve">s-Hertogenbosch naar Maastricht met verwijzing naar het reglement of de instructie voor de conducteurs van die karren zoals opgesteld in 1747 + de kwestie der gedetineerde joden en </w:t>
            </w:r>
            <w:proofErr w:type="spellStart"/>
            <w:r>
              <w:t>jodinnen</w:t>
            </w:r>
            <w:proofErr w:type="spellEnd"/>
          </w:p>
        </w:tc>
      </w:tr>
      <w:tr w:rsidR="00CC1458" w:rsidTr="001F14C8">
        <w:tc>
          <w:tcPr>
            <w:tcW w:w="0" w:type="auto"/>
          </w:tcPr>
          <w:p w:rsidR="00CC1458" w:rsidRDefault="00CC1458">
            <w:r>
              <w:t>27.12.1784</w:t>
            </w:r>
          </w:p>
        </w:tc>
        <w:tc>
          <w:tcPr>
            <w:tcW w:w="0" w:type="auto"/>
          </w:tcPr>
          <w:p w:rsidR="00CC1458" w:rsidRDefault="00CC1458">
            <w:r>
              <w:t xml:space="preserve">extract uit de resoluties van de Staten Generaal van die datum </w:t>
            </w:r>
            <w:proofErr w:type="spellStart"/>
            <w:r>
              <w:t>nl</w:t>
            </w:r>
            <w:proofErr w:type="spellEnd"/>
            <w:r>
              <w:t xml:space="preserve">. een rapport op een missive van de hoogschout van stad en meierij over de gearresteerde joden en </w:t>
            </w:r>
            <w:proofErr w:type="spellStart"/>
            <w:r>
              <w:t>jodinnen</w:t>
            </w:r>
            <w:proofErr w:type="spellEnd"/>
            <w:r>
              <w:t xml:space="preserve"> die behoren tot een bende gauwdieven etc. </w:t>
            </w:r>
          </w:p>
        </w:tc>
      </w:tr>
      <w:tr w:rsidR="00CC1458" w:rsidTr="001F14C8">
        <w:tc>
          <w:tcPr>
            <w:tcW w:w="0" w:type="auto"/>
          </w:tcPr>
          <w:p w:rsidR="00CC1458" w:rsidRDefault="00CC1458">
            <w:r>
              <w:t>10.12.1784</w:t>
            </w:r>
          </w:p>
        </w:tc>
        <w:tc>
          <w:tcPr>
            <w:tcW w:w="0" w:type="auto"/>
          </w:tcPr>
          <w:p w:rsidR="00CC1458" w:rsidRDefault="00CC1458">
            <w:proofErr w:type="spellStart"/>
            <w:r>
              <w:t>facilitering</w:t>
            </w:r>
            <w:proofErr w:type="spellEnd"/>
            <w:r>
              <w:t xml:space="preserve"> der transporten van munitie van </w:t>
            </w:r>
            <w:r w:rsidR="00AD34EF">
              <w:t>’</w:t>
            </w:r>
            <w:r>
              <w:t xml:space="preserve">s-Hertogenbosch naar Maastricht waarover gecorrespondeerd kan worden met kwartiermester generaal </w:t>
            </w:r>
            <w:proofErr w:type="spellStart"/>
            <w:r>
              <w:t>Bentinck</w:t>
            </w:r>
            <w:proofErr w:type="spellEnd"/>
            <w:r>
              <w:t xml:space="preserve"> </w:t>
            </w:r>
          </w:p>
        </w:tc>
      </w:tr>
      <w:tr w:rsidR="00CC1458" w:rsidTr="001F14C8">
        <w:tc>
          <w:tcPr>
            <w:tcW w:w="0" w:type="auto"/>
          </w:tcPr>
          <w:p w:rsidR="00CC1458" w:rsidRDefault="00CC1458">
            <w:r>
              <w:t>01.06.1785</w:t>
            </w:r>
          </w:p>
        </w:tc>
        <w:tc>
          <w:tcPr>
            <w:tcW w:w="0" w:type="auto"/>
          </w:tcPr>
          <w:p w:rsidR="00CC1458" w:rsidRDefault="00CC1458">
            <w:r>
              <w:t xml:space="preserve">rekest van Jan en Theodorus van </w:t>
            </w:r>
            <w:proofErr w:type="spellStart"/>
            <w:r>
              <w:t>Marcelis</w:t>
            </w:r>
            <w:proofErr w:type="spellEnd"/>
            <w:r>
              <w:t xml:space="preserve"> en Cornelis Bles over de foerage der artillerie  en brandhout voor de Staatse troepen</w:t>
            </w:r>
          </w:p>
        </w:tc>
      </w:tr>
      <w:tr w:rsidR="00CC1458" w:rsidTr="001F14C8">
        <w:tc>
          <w:tcPr>
            <w:tcW w:w="0" w:type="auto"/>
          </w:tcPr>
          <w:p w:rsidR="00CC1458" w:rsidRDefault="00AD34EF">
            <w:r>
              <w:t>29.03.1785</w:t>
            </w:r>
          </w:p>
        </w:tc>
        <w:tc>
          <w:tcPr>
            <w:tcW w:w="0" w:type="auto"/>
          </w:tcPr>
          <w:p w:rsidR="00CC1458" w:rsidRDefault="00AD34EF">
            <w:r>
              <w:t xml:space="preserve">reactie op missive van hoogschout Van der Lijnden tot Hemmen over de gevangen genomen joden en </w:t>
            </w:r>
            <w:proofErr w:type="spellStart"/>
            <w:r>
              <w:t>jodinnen</w:t>
            </w:r>
            <w:proofErr w:type="spellEnd"/>
            <w:r>
              <w:t xml:space="preserve"> [zeer lange akte]</w:t>
            </w:r>
          </w:p>
        </w:tc>
      </w:tr>
      <w:tr w:rsidR="00AD34EF" w:rsidTr="001F14C8">
        <w:tc>
          <w:tcPr>
            <w:tcW w:w="0" w:type="auto"/>
          </w:tcPr>
          <w:p w:rsidR="00AD34EF" w:rsidRDefault="00AD34EF">
            <w:r>
              <w:t>01.06.1785</w:t>
            </w:r>
          </w:p>
        </w:tc>
        <w:tc>
          <w:tcPr>
            <w:tcW w:w="0" w:type="auto"/>
          </w:tcPr>
          <w:p w:rsidR="00AD34EF" w:rsidRDefault="00AD34EF">
            <w:r>
              <w:t xml:space="preserve">transport van munitie </w:t>
            </w:r>
            <w:proofErr w:type="spellStart"/>
            <w:r>
              <w:t>’s-Hertogenbosch-Maastricht</w:t>
            </w:r>
            <w:proofErr w:type="spellEnd"/>
          </w:p>
        </w:tc>
      </w:tr>
      <w:tr w:rsidR="00AD34EF" w:rsidTr="001F14C8">
        <w:tc>
          <w:tcPr>
            <w:tcW w:w="0" w:type="auto"/>
          </w:tcPr>
          <w:p w:rsidR="00AD34EF" w:rsidRDefault="00AD34EF">
            <w:r>
              <w:t>29.03.1785</w:t>
            </w:r>
          </w:p>
        </w:tc>
        <w:tc>
          <w:tcPr>
            <w:tcW w:w="0" w:type="auto"/>
          </w:tcPr>
          <w:p w:rsidR="00AD34EF" w:rsidRDefault="00AD34EF">
            <w:r>
              <w:t>zie hierboven [zeer lange akte]</w:t>
            </w:r>
          </w:p>
        </w:tc>
      </w:tr>
      <w:tr w:rsidR="00AD34EF" w:rsidTr="001F14C8">
        <w:tc>
          <w:tcPr>
            <w:tcW w:w="0" w:type="auto"/>
          </w:tcPr>
          <w:p w:rsidR="00AD34EF" w:rsidRDefault="00AD34EF">
            <w:r>
              <w:t>24.05.1785</w:t>
            </w:r>
          </w:p>
        </w:tc>
        <w:tc>
          <w:tcPr>
            <w:tcW w:w="0" w:type="auto"/>
          </w:tcPr>
          <w:p w:rsidR="00AD34EF" w:rsidRDefault="00AD34EF">
            <w:r>
              <w:t xml:space="preserve">rekest Theodorus en Jan van </w:t>
            </w:r>
            <w:proofErr w:type="spellStart"/>
            <w:r>
              <w:t>Marcelis</w:t>
            </w:r>
            <w:proofErr w:type="spellEnd"/>
            <w:r>
              <w:t xml:space="preserve"> en Cornelis Bles – zie 01.06.1785</w:t>
            </w:r>
          </w:p>
        </w:tc>
      </w:tr>
      <w:tr w:rsidR="00AD34EF" w:rsidTr="001F14C8">
        <w:tc>
          <w:tcPr>
            <w:tcW w:w="0" w:type="auto"/>
          </w:tcPr>
          <w:p w:rsidR="00AD34EF" w:rsidRDefault="00AD34EF">
            <w:r>
              <w:t>08.11.1785</w:t>
            </w:r>
          </w:p>
        </w:tc>
        <w:tc>
          <w:tcPr>
            <w:tcW w:w="0" w:type="auto"/>
          </w:tcPr>
          <w:p w:rsidR="00AD34EF" w:rsidRDefault="00AD34EF">
            <w:r>
              <w:t xml:space="preserve">onderhandeling over het tuchthuis te ’s-Hertogenbosch + namens van de aanwezigen namens de vier kwartieren </w:t>
            </w:r>
          </w:p>
        </w:tc>
      </w:tr>
      <w:tr w:rsidR="00AD34EF" w:rsidTr="001F14C8">
        <w:tc>
          <w:tcPr>
            <w:tcW w:w="0" w:type="auto"/>
          </w:tcPr>
          <w:p w:rsidR="00AD34EF" w:rsidRDefault="00AD34EF">
            <w:r>
              <w:t>05.12.1785</w:t>
            </w:r>
          </w:p>
        </w:tc>
        <w:tc>
          <w:tcPr>
            <w:tcW w:w="0" w:type="auto"/>
          </w:tcPr>
          <w:p w:rsidR="00AD34EF" w:rsidRDefault="00AD34EF">
            <w:r>
              <w:t xml:space="preserve">afgebroken onderhandeling over een tuchthuis te ’s-Hertogenbosch en eventuele hervatting daarvan + namen van de vertegenwoordigers van de vier kwartieren </w:t>
            </w:r>
          </w:p>
        </w:tc>
      </w:tr>
      <w:tr w:rsidR="00AD34EF" w:rsidTr="001F14C8">
        <w:tc>
          <w:tcPr>
            <w:tcW w:w="0" w:type="auto"/>
          </w:tcPr>
          <w:p w:rsidR="00AD34EF" w:rsidRDefault="00AD34EF">
            <w:r>
              <w:t>10.02.1786</w:t>
            </w:r>
          </w:p>
        </w:tc>
        <w:tc>
          <w:tcPr>
            <w:tcW w:w="0" w:type="auto"/>
          </w:tcPr>
          <w:p w:rsidR="00AD34EF" w:rsidRDefault="003A4017">
            <w:r>
              <w:t xml:space="preserve">publieke geruchten en vage klachten van de ingezetenen der Meierij met besluit na te gaan wat de wezenlijke bezwaren dan wel zouden zijn en opstellen van een generale memorie ten huize van Jan de </w:t>
            </w:r>
            <w:proofErr w:type="spellStart"/>
            <w:r>
              <w:t>Gester</w:t>
            </w:r>
            <w:proofErr w:type="spellEnd"/>
            <w:r>
              <w:t xml:space="preserve"> in Oss met advies van de advocaten mr. </w:t>
            </w:r>
            <w:proofErr w:type="spellStart"/>
            <w:r>
              <w:t>P.Losecaat</w:t>
            </w:r>
            <w:proofErr w:type="spellEnd"/>
            <w:r>
              <w:t xml:space="preserve"> en mr. </w:t>
            </w:r>
            <w:proofErr w:type="spellStart"/>
            <w:r>
              <w:t>J.L.Verster</w:t>
            </w:r>
            <w:proofErr w:type="spellEnd"/>
            <w:r>
              <w:t xml:space="preserve">; vervolgens het thema van het verlenen van octrooien i.v.m. in cultuur brengen van steriele gronden en de </w:t>
            </w:r>
            <w:r>
              <w:lastRenderedPageBreak/>
              <w:t xml:space="preserve">daarmee gepaard gaande vrijstelling van belasting  </w:t>
            </w:r>
          </w:p>
        </w:tc>
      </w:tr>
      <w:tr w:rsidR="003A4017" w:rsidTr="001F14C8">
        <w:tc>
          <w:tcPr>
            <w:tcW w:w="0" w:type="auto"/>
          </w:tcPr>
          <w:p w:rsidR="003A4017" w:rsidRDefault="003A4017">
            <w:r>
              <w:lastRenderedPageBreak/>
              <w:t>30.12.1785</w:t>
            </w:r>
          </w:p>
        </w:tc>
        <w:tc>
          <w:tcPr>
            <w:tcW w:w="0" w:type="auto"/>
          </w:tcPr>
          <w:p w:rsidR="003A4017" w:rsidRDefault="009722E0">
            <w:r>
              <w:t>akte m.b.t. de vage klachten vanuit de Meierij die nader onderzocht moeten worden, lijsten van nieuwe erven of in cultuur gebrachte landerijen</w:t>
            </w:r>
          </w:p>
        </w:tc>
      </w:tr>
      <w:tr w:rsidR="009722E0" w:rsidTr="001F14C8">
        <w:tc>
          <w:tcPr>
            <w:tcW w:w="0" w:type="auto"/>
          </w:tcPr>
          <w:p w:rsidR="009722E0" w:rsidRDefault="009722E0">
            <w:r>
              <w:t>10.04.1786</w:t>
            </w:r>
          </w:p>
        </w:tc>
        <w:tc>
          <w:tcPr>
            <w:tcW w:w="0" w:type="auto"/>
          </w:tcPr>
          <w:p w:rsidR="009722E0" w:rsidRDefault="009722E0">
            <w:r>
              <w:t xml:space="preserve">advies van de advocaten </w:t>
            </w:r>
            <w:proofErr w:type="spellStart"/>
            <w:r>
              <w:t>J.L.Verster</w:t>
            </w:r>
            <w:proofErr w:type="spellEnd"/>
            <w:r>
              <w:t xml:space="preserve"> en </w:t>
            </w:r>
            <w:proofErr w:type="spellStart"/>
            <w:r>
              <w:t>P.Losecaat</w:t>
            </w:r>
            <w:proofErr w:type="spellEnd"/>
            <w:r>
              <w:t xml:space="preserve"> aan de regenten der </w:t>
            </w:r>
            <w:proofErr w:type="spellStart"/>
            <w:r>
              <w:t>Meierijse</w:t>
            </w:r>
            <w:proofErr w:type="spellEnd"/>
            <w:r>
              <w:t xml:space="preserve"> dorpen </w:t>
            </w:r>
          </w:p>
        </w:tc>
      </w:tr>
      <w:tr w:rsidR="009722E0" w:rsidTr="001F14C8">
        <w:tc>
          <w:tcPr>
            <w:tcW w:w="0" w:type="auto"/>
          </w:tcPr>
          <w:p w:rsidR="009722E0" w:rsidRDefault="009722E0">
            <w:r>
              <w:t>20.04.1786</w:t>
            </w:r>
          </w:p>
        </w:tc>
        <w:tc>
          <w:tcPr>
            <w:tcW w:w="0" w:type="auto"/>
          </w:tcPr>
          <w:p w:rsidR="009722E0" w:rsidRDefault="009722E0">
            <w:r>
              <w:t xml:space="preserve">bezwaren tegen opgelegde boetes door officieren, duisterheden in de wetgeving, duidelijker reglement op de schouwen </w:t>
            </w:r>
          </w:p>
        </w:tc>
      </w:tr>
      <w:tr w:rsidR="009722E0" w:rsidTr="001F14C8">
        <w:tc>
          <w:tcPr>
            <w:tcW w:w="0" w:type="auto"/>
          </w:tcPr>
          <w:p w:rsidR="009722E0" w:rsidRDefault="009722E0">
            <w:r>
              <w:t>28.04.1786</w:t>
            </w:r>
          </w:p>
        </w:tc>
        <w:tc>
          <w:tcPr>
            <w:tcW w:w="0" w:type="auto"/>
          </w:tcPr>
          <w:p w:rsidR="009722E0" w:rsidRDefault="009722E0">
            <w:r>
              <w:t xml:space="preserve">bede en verpondingen als zeer drukkende lasten waarover alle dorpen klagen omdat ze te hoog zijn aangeslagen, aanslaan van nieuwe erven, gemene middelen ingevoerd op de Hollandse voet, kleine </w:t>
            </w:r>
            <w:proofErr w:type="spellStart"/>
            <w:r>
              <w:t>specien</w:t>
            </w:r>
            <w:proofErr w:type="spellEnd"/>
            <w:r>
              <w:t xml:space="preserve">, impost op dranken en vreemde bieren ….kortom een waslijst aan bezwaren en klachten </w:t>
            </w:r>
            <w:r w:rsidR="00637B63">
              <w:t>[in totaal 90 punten] waarbij de dorpen ook met namen worden genoemd [</w:t>
            </w:r>
            <w:proofErr w:type="spellStart"/>
            <w:r w:rsidR="00637B63">
              <w:t>zéér</w:t>
            </w:r>
            <w:proofErr w:type="spellEnd"/>
            <w:r w:rsidR="00637B63">
              <w:t xml:space="preserve"> lange akte maar historisch wel een mooie momentopname van de stand van zaken en het ongenoegen onder de bestuurders en de bevolking]]</w:t>
            </w:r>
            <w:r>
              <w:t xml:space="preserve"> </w:t>
            </w:r>
          </w:p>
        </w:tc>
      </w:tr>
      <w:tr w:rsidR="00637B63" w:rsidTr="001F14C8">
        <w:tc>
          <w:tcPr>
            <w:tcW w:w="0" w:type="auto"/>
          </w:tcPr>
          <w:p w:rsidR="00637B63" w:rsidRDefault="00637B63">
            <w:r>
              <w:t>22.06.1786</w:t>
            </w:r>
          </w:p>
        </w:tc>
        <w:tc>
          <w:tcPr>
            <w:tcW w:w="0" w:type="auto"/>
          </w:tcPr>
          <w:p w:rsidR="00637B63" w:rsidRDefault="00637B63">
            <w:r>
              <w:t xml:space="preserve">vervolgakte op de geuite bezwaren </w:t>
            </w:r>
          </w:p>
        </w:tc>
      </w:tr>
      <w:tr w:rsidR="00637B63" w:rsidTr="001F14C8">
        <w:tc>
          <w:tcPr>
            <w:tcW w:w="0" w:type="auto"/>
          </w:tcPr>
          <w:p w:rsidR="00637B63" w:rsidRDefault="00637B63">
            <w:r>
              <w:t>19.09.1786</w:t>
            </w:r>
          </w:p>
        </w:tc>
        <w:tc>
          <w:tcPr>
            <w:tcW w:w="0" w:type="auto"/>
          </w:tcPr>
          <w:p w:rsidR="00637B63" w:rsidRDefault="00637B63">
            <w:r>
              <w:t xml:space="preserve">vervolgakte over de bezwaren der Meierij in 11 artikelen </w:t>
            </w:r>
          </w:p>
        </w:tc>
      </w:tr>
      <w:tr w:rsidR="00637B63" w:rsidTr="001F14C8">
        <w:tc>
          <w:tcPr>
            <w:tcW w:w="0" w:type="auto"/>
          </w:tcPr>
          <w:p w:rsidR="00637B63" w:rsidRDefault="00637B63">
            <w:r>
              <w:t>20.09.1786</w:t>
            </w:r>
          </w:p>
        </w:tc>
        <w:tc>
          <w:tcPr>
            <w:tcW w:w="0" w:type="auto"/>
          </w:tcPr>
          <w:p w:rsidR="00637B63" w:rsidRDefault="00637B63">
            <w:r>
              <w:t>verbaal over de onderhandelingen te ’s-Hertogenbosch betreffende het tuchthuis aldaar</w:t>
            </w:r>
          </w:p>
        </w:tc>
      </w:tr>
      <w:tr w:rsidR="00637B63" w:rsidTr="001F14C8">
        <w:tc>
          <w:tcPr>
            <w:tcW w:w="0" w:type="auto"/>
          </w:tcPr>
          <w:p w:rsidR="00637B63" w:rsidRDefault="00637B63">
            <w:r>
              <w:t>19.09.1786</w:t>
            </w:r>
          </w:p>
        </w:tc>
        <w:tc>
          <w:tcPr>
            <w:tcW w:w="0" w:type="auto"/>
          </w:tcPr>
          <w:p w:rsidR="00637B63" w:rsidRDefault="00637B63">
            <w:r>
              <w:t xml:space="preserve">rapport van de advocaten </w:t>
            </w:r>
            <w:proofErr w:type="spellStart"/>
            <w:r>
              <w:t>Verster</w:t>
            </w:r>
            <w:proofErr w:type="spellEnd"/>
            <w:r>
              <w:t xml:space="preserve"> en </w:t>
            </w:r>
            <w:proofErr w:type="spellStart"/>
            <w:r>
              <w:t>Losecaat</w:t>
            </w:r>
            <w:proofErr w:type="spellEnd"/>
            <w:r>
              <w:t xml:space="preserve"> op de memorie van bezwaren vanuit de Meierij waarbij alle onderscheiden punten genummerd zijn of van letters voorzien </w:t>
            </w:r>
          </w:p>
        </w:tc>
      </w:tr>
      <w:tr w:rsidR="00637B63" w:rsidTr="001F14C8">
        <w:tc>
          <w:tcPr>
            <w:tcW w:w="0" w:type="auto"/>
          </w:tcPr>
          <w:p w:rsidR="00637B63" w:rsidRDefault="00637B63">
            <w:r>
              <w:t>18.10.1786</w:t>
            </w:r>
          </w:p>
        </w:tc>
        <w:tc>
          <w:tcPr>
            <w:tcW w:w="0" w:type="auto"/>
          </w:tcPr>
          <w:p w:rsidR="00637B63" w:rsidRDefault="00637B63">
            <w:r>
              <w:t xml:space="preserve">vergadering te </w:t>
            </w:r>
            <w:proofErr w:type="spellStart"/>
            <w:r>
              <w:t>Be</w:t>
            </w:r>
            <w:r w:rsidR="004376A2">
              <w:t>r</w:t>
            </w:r>
            <w:r>
              <w:t>licum</w:t>
            </w:r>
            <w:proofErr w:type="spellEnd"/>
            <w:r>
              <w:t xml:space="preserve"> met een vervolg op de geuite bezwaren </w:t>
            </w:r>
          </w:p>
        </w:tc>
      </w:tr>
      <w:tr w:rsidR="004376A2" w:rsidTr="001F14C8">
        <w:tc>
          <w:tcPr>
            <w:tcW w:w="0" w:type="auto"/>
          </w:tcPr>
          <w:p w:rsidR="004376A2" w:rsidRDefault="004376A2">
            <w:r>
              <w:t>20.11.1786</w:t>
            </w:r>
          </w:p>
        </w:tc>
        <w:tc>
          <w:tcPr>
            <w:tcW w:w="0" w:type="auto"/>
          </w:tcPr>
          <w:p w:rsidR="004376A2" w:rsidRDefault="004376A2">
            <w:r>
              <w:t xml:space="preserve">vergadering te Sint </w:t>
            </w:r>
            <w:proofErr w:type="spellStart"/>
            <w:r>
              <w:t>Oedenrode</w:t>
            </w:r>
            <w:proofErr w:type="spellEnd"/>
            <w:r>
              <w:t xml:space="preserve"> waar alle afgevaardigden uit de vier kwartieren staan vermeld en een rekest is besproken van Philip </w:t>
            </w:r>
            <w:proofErr w:type="spellStart"/>
            <w:r>
              <w:t>Aldrogge</w:t>
            </w:r>
            <w:proofErr w:type="spellEnd"/>
            <w:r>
              <w:t xml:space="preserve"> jager van Z.Exc. de heer luitenant generaal van der </w:t>
            </w:r>
            <w:proofErr w:type="spellStart"/>
            <w:r>
              <w:t>Dussen</w:t>
            </w:r>
            <w:proofErr w:type="spellEnd"/>
            <w:r>
              <w:t xml:space="preserve"> gouverneur van ’s-Hertogenbosch over </w:t>
            </w:r>
            <w:proofErr w:type="spellStart"/>
            <w:r>
              <w:t>almanaks</w:t>
            </w:r>
            <w:proofErr w:type="spellEnd"/>
            <w:r>
              <w:t xml:space="preserve"> of </w:t>
            </w:r>
            <w:proofErr w:type="spellStart"/>
            <w:r>
              <w:t>nieuwjaarsgiften</w:t>
            </w:r>
            <w:proofErr w:type="spellEnd"/>
            <w:r>
              <w:t xml:space="preserve"> verwijzend naar een document uit 1727 en een historische beschouwing over dit fenomeen [lange akte]</w:t>
            </w:r>
          </w:p>
        </w:tc>
      </w:tr>
      <w:tr w:rsidR="004376A2" w:rsidTr="001F14C8">
        <w:tc>
          <w:tcPr>
            <w:tcW w:w="0" w:type="auto"/>
          </w:tcPr>
          <w:p w:rsidR="004376A2" w:rsidRDefault="004376A2">
            <w:r>
              <w:t>12.12.1786</w:t>
            </w:r>
          </w:p>
        </w:tc>
        <w:tc>
          <w:tcPr>
            <w:tcW w:w="0" w:type="auto"/>
          </w:tcPr>
          <w:p w:rsidR="004376A2" w:rsidRDefault="004376A2">
            <w:r>
              <w:t xml:space="preserve">vergadering te Boxtel over de bemesting der schrale gronden in de Meierij en de impost op het hoorngeld + een reactie op het rekest van Philip </w:t>
            </w:r>
            <w:proofErr w:type="spellStart"/>
            <w:r>
              <w:t>Aldrogge</w:t>
            </w:r>
            <w:proofErr w:type="spellEnd"/>
            <w:r>
              <w:t xml:space="preserve"> – zie vorige item</w:t>
            </w:r>
          </w:p>
        </w:tc>
      </w:tr>
      <w:tr w:rsidR="004376A2" w:rsidTr="001F14C8">
        <w:tc>
          <w:tcPr>
            <w:tcW w:w="0" w:type="auto"/>
          </w:tcPr>
          <w:p w:rsidR="004376A2" w:rsidRDefault="004376A2">
            <w:r>
              <w:t>25.04.1787</w:t>
            </w:r>
          </w:p>
        </w:tc>
        <w:tc>
          <w:tcPr>
            <w:tcW w:w="0" w:type="auto"/>
          </w:tcPr>
          <w:p w:rsidR="004376A2" w:rsidRDefault="004376A2">
            <w:r>
              <w:t xml:space="preserve">vergadering te Eindhoven met als thema de houtschatten </w:t>
            </w:r>
          </w:p>
        </w:tc>
      </w:tr>
      <w:tr w:rsidR="004376A2" w:rsidTr="001F14C8">
        <w:tc>
          <w:tcPr>
            <w:tcW w:w="0" w:type="auto"/>
          </w:tcPr>
          <w:p w:rsidR="004376A2" w:rsidRDefault="004376A2">
            <w:r>
              <w:t>12.06.1787</w:t>
            </w:r>
          </w:p>
        </w:tc>
        <w:tc>
          <w:tcPr>
            <w:tcW w:w="0" w:type="auto"/>
          </w:tcPr>
          <w:p w:rsidR="004376A2" w:rsidRDefault="00042DF5">
            <w:r>
              <w:t xml:space="preserve">vergadering te Rosmalen met als thema het reglement voor de broodbakkers en broodverkopers binnen de vrijheid </w:t>
            </w:r>
            <w:proofErr w:type="spellStart"/>
            <w:r>
              <w:t>Oisterwijk</w:t>
            </w:r>
            <w:proofErr w:type="spellEnd"/>
            <w:r>
              <w:t xml:space="preserve"> </w:t>
            </w:r>
          </w:p>
        </w:tc>
      </w:tr>
      <w:tr w:rsidR="00042DF5" w:rsidTr="001F14C8">
        <w:tc>
          <w:tcPr>
            <w:tcW w:w="0" w:type="auto"/>
          </w:tcPr>
          <w:p w:rsidR="00042DF5" w:rsidRDefault="00042DF5">
            <w:r>
              <w:t>18.08.1787</w:t>
            </w:r>
          </w:p>
        </w:tc>
        <w:tc>
          <w:tcPr>
            <w:tcW w:w="0" w:type="auto"/>
          </w:tcPr>
          <w:p w:rsidR="00042DF5" w:rsidRDefault="00042DF5">
            <w:r>
              <w:t xml:space="preserve">onderhandelingen m.b.t. het tuchthuis in </w:t>
            </w:r>
            <w:r w:rsidR="00E51933">
              <w:t>’</w:t>
            </w:r>
            <w:r>
              <w:t>s-Hertogenbosch</w:t>
            </w:r>
          </w:p>
        </w:tc>
      </w:tr>
      <w:tr w:rsidR="00042DF5" w:rsidTr="001F14C8">
        <w:tc>
          <w:tcPr>
            <w:tcW w:w="0" w:type="auto"/>
          </w:tcPr>
          <w:p w:rsidR="00042DF5" w:rsidRDefault="00042DF5">
            <w:r>
              <w:t>27.08.1787</w:t>
            </w:r>
          </w:p>
        </w:tc>
        <w:tc>
          <w:tcPr>
            <w:tcW w:w="0" w:type="auto"/>
          </w:tcPr>
          <w:p w:rsidR="00042DF5" w:rsidRDefault="00042DF5">
            <w:r>
              <w:t xml:space="preserve">genootschappen en gezelschappen die wapenoefeningen houden </w:t>
            </w:r>
          </w:p>
        </w:tc>
      </w:tr>
      <w:tr w:rsidR="00042DF5" w:rsidTr="001F14C8">
        <w:tc>
          <w:tcPr>
            <w:tcW w:w="0" w:type="auto"/>
          </w:tcPr>
          <w:p w:rsidR="00042DF5" w:rsidRDefault="00042DF5">
            <w:r>
              <w:t>20.09.1787</w:t>
            </w:r>
          </w:p>
        </w:tc>
        <w:tc>
          <w:tcPr>
            <w:tcW w:w="0" w:type="auto"/>
          </w:tcPr>
          <w:p w:rsidR="00042DF5" w:rsidRDefault="00042DF5">
            <w:r>
              <w:t xml:space="preserve">vergadering te </w:t>
            </w:r>
            <w:proofErr w:type="spellStart"/>
            <w:r>
              <w:t>Oisterwijk</w:t>
            </w:r>
            <w:proofErr w:type="spellEnd"/>
            <w:r>
              <w:t xml:space="preserve"> met als thema de houtschatten, te betalen recognities aan bepaalde personen, konvooien en </w:t>
            </w:r>
            <w:proofErr w:type="spellStart"/>
            <w:r>
              <w:t>licenten</w:t>
            </w:r>
            <w:proofErr w:type="spellEnd"/>
            <w:r>
              <w:t xml:space="preserve"> </w:t>
            </w:r>
          </w:p>
        </w:tc>
      </w:tr>
      <w:tr w:rsidR="00042DF5" w:rsidTr="001F14C8">
        <w:tc>
          <w:tcPr>
            <w:tcW w:w="0" w:type="auto"/>
          </w:tcPr>
          <w:p w:rsidR="00042DF5" w:rsidRDefault="00042DF5">
            <w:r>
              <w:t>16.10.1787</w:t>
            </w:r>
          </w:p>
        </w:tc>
        <w:tc>
          <w:tcPr>
            <w:tcW w:w="0" w:type="auto"/>
          </w:tcPr>
          <w:p w:rsidR="00042DF5" w:rsidRDefault="00042DF5">
            <w:r>
              <w:t xml:space="preserve">vergadering te </w:t>
            </w:r>
            <w:proofErr w:type="spellStart"/>
            <w:r>
              <w:t>Berlicum</w:t>
            </w:r>
            <w:proofErr w:type="spellEnd"/>
            <w:r>
              <w:t xml:space="preserve"> over recognities, houtschatten, de agent der Meierij gevolgd door een gedetailleerde specificatie per kwartier en per dorp in een missive aan de Staten Generaal gepresenteerd </w:t>
            </w:r>
            <w:r w:rsidR="00CC0E66">
              <w:t>[zeer breedvoerige beschouwingen pagina’s lang]</w:t>
            </w:r>
          </w:p>
        </w:tc>
      </w:tr>
      <w:tr w:rsidR="00042DF5" w:rsidTr="001F14C8">
        <w:tc>
          <w:tcPr>
            <w:tcW w:w="0" w:type="auto"/>
          </w:tcPr>
          <w:p w:rsidR="00042DF5" w:rsidRDefault="00CC0E66">
            <w:r>
              <w:t>19.11.1787</w:t>
            </w:r>
          </w:p>
        </w:tc>
        <w:tc>
          <w:tcPr>
            <w:tcW w:w="0" w:type="auto"/>
          </w:tcPr>
          <w:p w:rsidR="00042DF5" w:rsidRDefault="00CC0E66">
            <w:r>
              <w:t xml:space="preserve">vergadering te Sint </w:t>
            </w:r>
            <w:proofErr w:type="spellStart"/>
            <w:r>
              <w:t>Oedenrode</w:t>
            </w:r>
            <w:proofErr w:type="spellEnd"/>
            <w:r>
              <w:t xml:space="preserve"> over een rekest vanuit diverse dorpen over drie gedetineerde joden en de kosten daarvan met extract uit het resolutieregister van de Staten Generaal van 4 oktober 1787 over genoemde drie joden </w:t>
            </w:r>
          </w:p>
        </w:tc>
      </w:tr>
      <w:tr w:rsidR="00CC0E66" w:rsidTr="001F14C8">
        <w:tc>
          <w:tcPr>
            <w:tcW w:w="0" w:type="auto"/>
          </w:tcPr>
          <w:p w:rsidR="00CC0E66" w:rsidRDefault="00CC0E66">
            <w:r>
              <w:t>05.05.1788</w:t>
            </w:r>
          </w:p>
        </w:tc>
        <w:tc>
          <w:tcPr>
            <w:tcW w:w="0" w:type="auto"/>
          </w:tcPr>
          <w:p w:rsidR="00CC0E66" w:rsidRDefault="00CC0E66">
            <w:r>
              <w:t xml:space="preserve">bouw van een tuchthuis te ’s-Hertogenbosch </w:t>
            </w:r>
          </w:p>
        </w:tc>
      </w:tr>
      <w:tr w:rsidR="00CC0E66" w:rsidTr="001F14C8">
        <w:tc>
          <w:tcPr>
            <w:tcW w:w="0" w:type="auto"/>
          </w:tcPr>
          <w:p w:rsidR="00CC0E66" w:rsidRDefault="00CC0E66">
            <w:r>
              <w:t>24.05.1788</w:t>
            </w:r>
          </w:p>
        </w:tc>
        <w:tc>
          <w:tcPr>
            <w:tcW w:w="0" w:type="auto"/>
          </w:tcPr>
          <w:p w:rsidR="00CC0E66" w:rsidRDefault="00CC0E66">
            <w:r>
              <w:t xml:space="preserve">idem – gevolgd door enkele </w:t>
            </w:r>
            <w:r w:rsidR="00CE4A6E">
              <w:t xml:space="preserve">gedetailleerde </w:t>
            </w:r>
            <w:r>
              <w:t xml:space="preserve">missiven van de magistraat van de stad </w:t>
            </w:r>
          </w:p>
        </w:tc>
      </w:tr>
      <w:tr w:rsidR="00CE4A6E" w:rsidTr="001F14C8">
        <w:tc>
          <w:tcPr>
            <w:tcW w:w="0" w:type="auto"/>
          </w:tcPr>
          <w:p w:rsidR="00CE4A6E" w:rsidRDefault="00CE4A6E">
            <w:r>
              <w:t>18.08.1788</w:t>
            </w:r>
          </w:p>
        </w:tc>
        <w:tc>
          <w:tcPr>
            <w:tcW w:w="0" w:type="auto"/>
          </w:tcPr>
          <w:p w:rsidR="00CE4A6E" w:rsidRDefault="00CE4A6E">
            <w:r>
              <w:t xml:space="preserve">vergadering te </w:t>
            </w:r>
            <w:proofErr w:type="spellStart"/>
            <w:r>
              <w:t>Oisterwijk</w:t>
            </w:r>
            <w:proofErr w:type="spellEnd"/>
            <w:r>
              <w:t xml:space="preserve"> over de onderhandelingen van het bouwen van het tuchthuis</w:t>
            </w:r>
          </w:p>
        </w:tc>
      </w:tr>
      <w:tr w:rsidR="00CE4A6E" w:rsidTr="001F14C8">
        <w:tc>
          <w:tcPr>
            <w:tcW w:w="0" w:type="auto"/>
          </w:tcPr>
          <w:p w:rsidR="00CE4A6E" w:rsidRDefault="00CE4A6E">
            <w:r>
              <w:lastRenderedPageBreak/>
              <w:t>27.06.1789</w:t>
            </w:r>
          </w:p>
        </w:tc>
        <w:tc>
          <w:tcPr>
            <w:tcW w:w="0" w:type="auto"/>
          </w:tcPr>
          <w:p w:rsidR="00CE4A6E" w:rsidRDefault="00CE4A6E">
            <w:r>
              <w:t xml:space="preserve">bouw van het tuchthuis gevolgd door een extract uit het resolutieregister van de Staten Generaal </w:t>
            </w:r>
            <w:proofErr w:type="spellStart"/>
            <w:r>
              <w:t>dd</w:t>
            </w:r>
            <w:proofErr w:type="spellEnd"/>
            <w:r>
              <w:t>. 25.2.1789 en een missive gepresenteerd aan de Staten Generaal met een uitvoerige beschouwing over dit thema</w:t>
            </w:r>
          </w:p>
        </w:tc>
      </w:tr>
      <w:tr w:rsidR="00CE4A6E" w:rsidTr="001F14C8">
        <w:tc>
          <w:tcPr>
            <w:tcW w:w="0" w:type="auto"/>
          </w:tcPr>
          <w:p w:rsidR="00CE4A6E" w:rsidRDefault="00CE4A6E">
            <w:r>
              <w:t>20.07.1789</w:t>
            </w:r>
          </w:p>
        </w:tc>
        <w:tc>
          <w:tcPr>
            <w:tcW w:w="0" w:type="auto"/>
          </w:tcPr>
          <w:p w:rsidR="00CE4A6E" w:rsidRDefault="00CE4A6E">
            <w:r>
              <w:t xml:space="preserve">wederom de bouw van het tuchthuis in ’s-Hertogenbosch </w:t>
            </w:r>
          </w:p>
        </w:tc>
      </w:tr>
      <w:tr w:rsidR="00CE4A6E" w:rsidTr="001F14C8">
        <w:tc>
          <w:tcPr>
            <w:tcW w:w="0" w:type="auto"/>
          </w:tcPr>
          <w:p w:rsidR="00CE4A6E" w:rsidRDefault="00CE4A6E">
            <w:r>
              <w:t>04.01.1789</w:t>
            </w:r>
          </w:p>
        </w:tc>
        <w:tc>
          <w:tcPr>
            <w:tcW w:w="0" w:type="auto"/>
          </w:tcPr>
          <w:p w:rsidR="00CE4A6E" w:rsidRDefault="00CE4A6E">
            <w:proofErr w:type="spellStart"/>
            <w:r>
              <w:t>Johannis</w:t>
            </w:r>
            <w:proofErr w:type="spellEnd"/>
            <w:r>
              <w:t xml:space="preserve"> Timmermans vagebond en landloper afkomstig uit </w:t>
            </w:r>
            <w:proofErr w:type="spellStart"/>
            <w:r>
              <w:t>Liempde</w:t>
            </w:r>
            <w:proofErr w:type="spellEnd"/>
            <w:r>
              <w:t xml:space="preserve"> en nu gedetineerde op de gevangenpoort te ’s-Hertogenbosch – veroordeling voor overbrenging naar een tuchthuis i.p.v. de galg</w:t>
            </w:r>
            <w:r w:rsidR="00BF0593">
              <w:t xml:space="preserve"> + beschouwing over de beveiliging van de ingezetenen van de Meierij – gevolgd door een rekest aan de Prins van Oranje</w:t>
            </w:r>
          </w:p>
        </w:tc>
      </w:tr>
      <w:tr w:rsidR="00BF0593" w:rsidTr="001F14C8">
        <w:tc>
          <w:tcPr>
            <w:tcW w:w="0" w:type="auto"/>
          </w:tcPr>
          <w:p w:rsidR="00BF0593" w:rsidRDefault="00BF0593">
            <w:r>
              <w:t>12.06.1790</w:t>
            </w:r>
          </w:p>
        </w:tc>
        <w:tc>
          <w:tcPr>
            <w:tcW w:w="0" w:type="auto"/>
          </w:tcPr>
          <w:p w:rsidR="00BF0593" w:rsidRDefault="00BF0593">
            <w:r>
              <w:t xml:space="preserve">vergadering te </w:t>
            </w:r>
            <w:proofErr w:type="spellStart"/>
            <w:r>
              <w:t>Oisterwijk</w:t>
            </w:r>
            <w:proofErr w:type="spellEnd"/>
            <w:r>
              <w:t xml:space="preserve"> over de</w:t>
            </w:r>
            <w:r w:rsidR="00731240">
              <w:t xml:space="preserve"> </w:t>
            </w:r>
            <w:r>
              <w:t xml:space="preserve">bouw van het tuchthuis gevolgd door een missive aan de Staten Generaal </w:t>
            </w:r>
            <w:r w:rsidR="00731240">
              <w:t>van de 14</w:t>
            </w:r>
            <w:r w:rsidR="00731240" w:rsidRPr="00731240">
              <w:rPr>
                <w:vertAlign w:val="superscript"/>
              </w:rPr>
              <w:t>e</w:t>
            </w:r>
            <w:r w:rsidR="00731240">
              <w:t xml:space="preserve"> juni </w:t>
            </w:r>
          </w:p>
        </w:tc>
      </w:tr>
      <w:tr w:rsidR="00731240" w:rsidTr="001F14C8">
        <w:tc>
          <w:tcPr>
            <w:tcW w:w="0" w:type="auto"/>
          </w:tcPr>
          <w:p w:rsidR="00731240" w:rsidRDefault="00731240">
            <w:r>
              <w:t>09.11.1796</w:t>
            </w:r>
          </w:p>
        </w:tc>
        <w:tc>
          <w:tcPr>
            <w:tcW w:w="0" w:type="auto"/>
          </w:tcPr>
          <w:p w:rsidR="00731240" w:rsidRDefault="00731240">
            <w:r>
              <w:t xml:space="preserve">bespreking van diverse rekesten en missiven o.a. over de gedetineerde Hendrik </w:t>
            </w:r>
            <w:proofErr w:type="spellStart"/>
            <w:r>
              <w:t>Coolen</w:t>
            </w:r>
            <w:proofErr w:type="spellEnd"/>
            <w:r>
              <w:t xml:space="preserve"> uit </w:t>
            </w:r>
            <w:proofErr w:type="spellStart"/>
            <w:r>
              <w:t>Oirschot</w:t>
            </w:r>
            <w:proofErr w:type="spellEnd"/>
            <w:r>
              <w:t xml:space="preserve">, bedelaars, vagebonden, Philip David in tuchthuis te Utrecht etc.  </w:t>
            </w:r>
          </w:p>
        </w:tc>
      </w:tr>
      <w:tr w:rsidR="00731240" w:rsidTr="001F14C8">
        <w:tc>
          <w:tcPr>
            <w:tcW w:w="0" w:type="auto"/>
          </w:tcPr>
          <w:p w:rsidR="00731240" w:rsidRDefault="00731240"/>
        </w:tc>
        <w:tc>
          <w:tcPr>
            <w:tcW w:w="0" w:type="auto"/>
          </w:tcPr>
          <w:p w:rsidR="00731240" w:rsidRDefault="00731240">
            <w:r>
              <w:t xml:space="preserve">rekest Tilburg en </w:t>
            </w:r>
            <w:proofErr w:type="spellStart"/>
            <w:r>
              <w:t>Goirle</w:t>
            </w:r>
            <w:proofErr w:type="spellEnd"/>
            <w:r>
              <w:t xml:space="preserve"> over een gedetineerde Joseph van </w:t>
            </w:r>
            <w:proofErr w:type="spellStart"/>
            <w:r>
              <w:t>Looca</w:t>
            </w:r>
            <w:proofErr w:type="spellEnd"/>
            <w:r>
              <w:t xml:space="preserve">. 50 jaar en geboortig van Merkhoven met zijn bijzit Anna </w:t>
            </w:r>
            <w:proofErr w:type="spellStart"/>
            <w:r>
              <w:t>Marijnse</w:t>
            </w:r>
            <w:proofErr w:type="spellEnd"/>
            <w:r>
              <w:t xml:space="preserve">, </w:t>
            </w:r>
            <w:proofErr w:type="spellStart"/>
            <w:r>
              <w:t>Jana</w:t>
            </w:r>
            <w:proofErr w:type="spellEnd"/>
            <w:r>
              <w:t xml:space="preserve"> </w:t>
            </w:r>
            <w:proofErr w:type="spellStart"/>
            <w:r>
              <w:t>Lecks</w:t>
            </w:r>
            <w:proofErr w:type="spellEnd"/>
            <w:r>
              <w:t xml:space="preserve"> getrouwd met Francis </w:t>
            </w:r>
            <w:proofErr w:type="spellStart"/>
            <w:r>
              <w:t>Bergie</w:t>
            </w:r>
            <w:proofErr w:type="spellEnd"/>
          </w:p>
        </w:tc>
      </w:tr>
      <w:tr w:rsidR="00731240" w:rsidTr="001F14C8">
        <w:tc>
          <w:tcPr>
            <w:tcW w:w="0" w:type="auto"/>
          </w:tcPr>
          <w:p w:rsidR="00731240" w:rsidRDefault="00731240"/>
        </w:tc>
        <w:tc>
          <w:tcPr>
            <w:tcW w:w="0" w:type="auto"/>
          </w:tcPr>
          <w:p w:rsidR="00731240" w:rsidRDefault="00731240">
            <w:proofErr w:type="spellStart"/>
            <w:r>
              <w:t>municipaliteit</w:t>
            </w:r>
            <w:proofErr w:type="spellEnd"/>
            <w:r>
              <w:t xml:space="preserve"> Boxtel geeft te kennen dat </w:t>
            </w:r>
            <w:proofErr w:type="spellStart"/>
            <w:r>
              <w:t>Hendricus</w:t>
            </w:r>
            <w:proofErr w:type="spellEnd"/>
            <w:r>
              <w:t xml:space="preserve"> van de Voort </w:t>
            </w:r>
            <w:r w:rsidR="000D3052">
              <w:t xml:space="preserve">en zekere </w:t>
            </w:r>
            <w:proofErr w:type="spellStart"/>
            <w:r w:rsidR="000D3052">
              <w:t>Hendricus</w:t>
            </w:r>
            <w:proofErr w:type="spellEnd"/>
            <w:r w:rsidR="000D3052">
              <w:t xml:space="preserve"> </w:t>
            </w:r>
            <w:proofErr w:type="spellStart"/>
            <w:r w:rsidR="000D3052">
              <w:t>Coolen</w:t>
            </w:r>
            <w:proofErr w:type="spellEnd"/>
            <w:r w:rsidR="000D3052">
              <w:t xml:space="preserve"> heeft voorgedragen afkomstig uit </w:t>
            </w:r>
            <w:proofErr w:type="spellStart"/>
            <w:r w:rsidR="000D3052">
              <w:t>Oirschot</w:t>
            </w:r>
            <w:proofErr w:type="spellEnd"/>
            <w:r w:rsidR="000D3052">
              <w:t xml:space="preserve"> [zie hierboven]</w:t>
            </w:r>
          </w:p>
        </w:tc>
      </w:tr>
      <w:tr w:rsidR="000D3052" w:rsidTr="001F14C8">
        <w:tc>
          <w:tcPr>
            <w:tcW w:w="0" w:type="auto"/>
          </w:tcPr>
          <w:p w:rsidR="000D3052" w:rsidRDefault="000D3052">
            <w:r>
              <w:t>01.09.1796</w:t>
            </w:r>
          </w:p>
        </w:tc>
        <w:tc>
          <w:tcPr>
            <w:tcW w:w="0" w:type="auto"/>
          </w:tcPr>
          <w:p w:rsidR="000D3052" w:rsidRDefault="000D3052">
            <w:r>
              <w:t xml:space="preserve">extract uit het resolutieregister van de representanten van het volk der Bataafse republiek over kostgelden en onkosten van gedetineerden  en reactie op het rapport van de commissie van algemeen welzijn van 22 juli 1796 vanuit de </w:t>
            </w:r>
            <w:proofErr w:type="spellStart"/>
            <w:r>
              <w:t>municipaliteit</w:t>
            </w:r>
            <w:proofErr w:type="spellEnd"/>
            <w:r>
              <w:t xml:space="preserve"> van ’s-Hertogenbosch </w:t>
            </w:r>
          </w:p>
        </w:tc>
      </w:tr>
      <w:tr w:rsidR="000D3052" w:rsidTr="001F14C8">
        <w:tc>
          <w:tcPr>
            <w:tcW w:w="0" w:type="auto"/>
          </w:tcPr>
          <w:p w:rsidR="000D3052" w:rsidRDefault="000D3052">
            <w:r>
              <w:t>07.12.1796</w:t>
            </w:r>
          </w:p>
        </w:tc>
        <w:tc>
          <w:tcPr>
            <w:tcW w:w="0" w:type="auto"/>
          </w:tcPr>
          <w:p w:rsidR="000D3052" w:rsidRDefault="000D3052">
            <w:r>
              <w:t xml:space="preserve">oprichting van een tuchthuis, invoer van gelijke maten en gewichten, introduceren van een egaal karrenspoor voor heel de Meierij, </w:t>
            </w:r>
            <w:r w:rsidR="00642329">
              <w:t xml:space="preserve">de ijkmeester, gedetineerde Bastiaan Biesbos verblijvend in een </w:t>
            </w:r>
            <w:proofErr w:type="spellStart"/>
            <w:r w:rsidR="00642329">
              <w:t>rasp-</w:t>
            </w:r>
            <w:proofErr w:type="spellEnd"/>
            <w:r w:rsidR="00642329">
              <w:t>, spin- of publiek werk- en beterhuis</w:t>
            </w:r>
          </w:p>
        </w:tc>
      </w:tr>
      <w:tr w:rsidR="00642329" w:rsidTr="001F14C8">
        <w:tc>
          <w:tcPr>
            <w:tcW w:w="0" w:type="auto"/>
          </w:tcPr>
          <w:p w:rsidR="00642329" w:rsidRDefault="00642329">
            <w:r>
              <w:t>08.12.1796</w:t>
            </w:r>
          </w:p>
        </w:tc>
        <w:tc>
          <w:tcPr>
            <w:tcW w:w="0" w:type="auto"/>
          </w:tcPr>
          <w:p w:rsidR="00642329" w:rsidRDefault="00642329">
            <w:r>
              <w:t>reglement op het houden van de kwartiersvergaderingen van de vier kwartieren met in totaal 40 artikelen</w:t>
            </w:r>
          </w:p>
        </w:tc>
      </w:tr>
      <w:tr w:rsidR="00642329" w:rsidTr="001F14C8">
        <w:tc>
          <w:tcPr>
            <w:tcW w:w="0" w:type="auto"/>
          </w:tcPr>
          <w:p w:rsidR="00642329" w:rsidRDefault="00642329"/>
        </w:tc>
        <w:tc>
          <w:tcPr>
            <w:tcW w:w="0" w:type="auto"/>
          </w:tcPr>
          <w:p w:rsidR="00642329" w:rsidRDefault="00642329">
            <w:r>
              <w:t>rekest Eindhoven m.b.t. de eerder genoemde Bastiaan Biesbos [diverse folio’s]</w:t>
            </w:r>
          </w:p>
        </w:tc>
      </w:tr>
      <w:tr w:rsidR="00642329" w:rsidTr="001F14C8">
        <w:tc>
          <w:tcPr>
            <w:tcW w:w="0" w:type="auto"/>
          </w:tcPr>
          <w:p w:rsidR="00642329" w:rsidRDefault="00642329"/>
        </w:tc>
        <w:tc>
          <w:tcPr>
            <w:tcW w:w="0" w:type="auto"/>
          </w:tcPr>
          <w:p w:rsidR="00642329" w:rsidRDefault="00642329">
            <w:r>
              <w:t xml:space="preserve">rekest vanuit Tilburg over de menigvuldige oorlogslasten  o.a. ten behoeve van de militaire hospitalen der Franse troepen voor een totaalbedrag van 6419 </w:t>
            </w:r>
            <w:proofErr w:type="spellStart"/>
            <w:r>
              <w:t>gl</w:t>
            </w:r>
            <w:proofErr w:type="spellEnd"/>
            <w:r>
              <w:t xml:space="preserve">. – over diverse folio’s uitgewerkt </w:t>
            </w:r>
          </w:p>
        </w:tc>
      </w:tr>
      <w:tr w:rsidR="00C2259A" w:rsidTr="001F14C8">
        <w:tc>
          <w:tcPr>
            <w:tcW w:w="0" w:type="auto"/>
          </w:tcPr>
          <w:p w:rsidR="00C2259A" w:rsidRDefault="00C2259A"/>
        </w:tc>
        <w:tc>
          <w:tcPr>
            <w:tcW w:w="0" w:type="auto"/>
          </w:tcPr>
          <w:p w:rsidR="00C2259A" w:rsidRDefault="00C2259A">
            <w:r>
              <w:t>hierna volgen een serie documenten onder de rubriek REGISTRATURE…….</w:t>
            </w:r>
          </w:p>
        </w:tc>
      </w:tr>
      <w:tr w:rsidR="00642329" w:rsidTr="001F14C8">
        <w:tc>
          <w:tcPr>
            <w:tcW w:w="0" w:type="auto"/>
          </w:tcPr>
          <w:p w:rsidR="00642329" w:rsidRDefault="00642329"/>
        </w:tc>
        <w:tc>
          <w:tcPr>
            <w:tcW w:w="0" w:type="auto"/>
          </w:tcPr>
          <w:p w:rsidR="00642329" w:rsidRDefault="00642329">
            <w:r>
              <w:t>beschouwing vanuit de vier kwartieren over de noodzakelijkheid van een tuchthuis</w:t>
            </w:r>
          </w:p>
        </w:tc>
      </w:tr>
      <w:tr w:rsidR="00642329" w:rsidTr="001F14C8">
        <w:tc>
          <w:tcPr>
            <w:tcW w:w="0" w:type="auto"/>
          </w:tcPr>
          <w:p w:rsidR="00642329" w:rsidRDefault="00642329"/>
        </w:tc>
        <w:tc>
          <w:tcPr>
            <w:tcW w:w="0" w:type="auto"/>
          </w:tcPr>
          <w:p w:rsidR="00642329" w:rsidRDefault="00642329">
            <w:r>
              <w:t xml:space="preserve">beschouwing over de noodzakelijke verandering in maten en gewichten </w:t>
            </w:r>
          </w:p>
        </w:tc>
      </w:tr>
      <w:tr w:rsidR="00642329" w:rsidTr="001F14C8">
        <w:tc>
          <w:tcPr>
            <w:tcW w:w="0" w:type="auto"/>
          </w:tcPr>
          <w:p w:rsidR="00642329" w:rsidRDefault="00642329"/>
        </w:tc>
        <w:tc>
          <w:tcPr>
            <w:tcW w:w="0" w:type="auto"/>
          </w:tcPr>
          <w:p w:rsidR="00642329" w:rsidRDefault="00642329">
            <w:r>
              <w:t>beschouwing over de administratie der criminele justitie</w:t>
            </w:r>
          </w:p>
        </w:tc>
      </w:tr>
      <w:tr w:rsidR="00C2259A" w:rsidTr="001F14C8">
        <w:tc>
          <w:tcPr>
            <w:tcW w:w="0" w:type="auto"/>
          </w:tcPr>
          <w:p w:rsidR="00C2259A" w:rsidRDefault="00C2259A"/>
        </w:tc>
        <w:tc>
          <w:tcPr>
            <w:tcW w:w="0" w:type="auto"/>
          </w:tcPr>
          <w:p w:rsidR="00C2259A" w:rsidRDefault="00C2259A">
            <w:r>
              <w:t>beschouwing over de karrensporen op de grote heerbanen en de consequenties voor wagenmakers</w:t>
            </w:r>
          </w:p>
        </w:tc>
      </w:tr>
      <w:tr w:rsidR="00C2259A" w:rsidTr="001F14C8">
        <w:tc>
          <w:tcPr>
            <w:tcW w:w="0" w:type="auto"/>
          </w:tcPr>
          <w:p w:rsidR="00C2259A" w:rsidRDefault="00C2259A"/>
        </w:tc>
        <w:tc>
          <w:tcPr>
            <w:tcW w:w="0" w:type="auto"/>
          </w:tcPr>
          <w:p w:rsidR="00C2259A" w:rsidRDefault="00C2259A">
            <w:r>
              <w:t xml:space="preserve">beschouwing over de ijkmeester, het recht van de ijk </w:t>
            </w:r>
          </w:p>
        </w:tc>
      </w:tr>
      <w:tr w:rsidR="00C2259A" w:rsidTr="001F14C8">
        <w:tc>
          <w:tcPr>
            <w:tcW w:w="0" w:type="auto"/>
          </w:tcPr>
          <w:p w:rsidR="00C2259A" w:rsidRDefault="00C2259A"/>
        </w:tc>
        <w:tc>
          <w:tcPr>
            <w:tcW w:w="0" w:type="auto"/>
          </w:tcPr>
          <w:p w:rsidR="00C2259A" w:rsidRDefault="00C2259A">
            <w:r>
              <w:t>beschouwing over verkiezing van een president waarnemend de functies van de vroegere kwartierschout</w:t>
            </w:r>
          </w:p>
        </w:tc>
      </w:tr>
      <w:tr w:rsidR="00C2259A" w:rsidTr="001F14C8">
        <w:tc>
          <w:tcPr>
            <w:tcW w:w="0" w:type="auto"/>
          </w:tcPr>
          <w:p w:rsidR="00C2259A" w:rsidRDefault="00C2259A"/>
        </w:tc>
        <w:tc>
          <w:tcPr>
            <w:tcW w:w="0" w:type="auto"/>
          </w:tcPr>
          <w:p w:rsidR="00C2259A" w:rsidRDefault="00C2259A">
            <w:r>
              <w:t>beschouwing over dezelfde problematiek als hiervoor</w:t>
            </w:r>
          </w:p>
        </w:tc>
      </w:tr>
      <w:tr w:rsidR="00C2259A" w:rsidTr="001F14C8">
        <w:tc>
          <w:tcPr>
            <w:tcW w:w="0" w:type="auto"/>
          </w:tcPr>
          <w:p w:rsidR="00C2259A" w:rsidRDefault="00C2259A">
            <w:r>
              <w:t>13.02.1797</w:t>
            </w:r>
          </w:p>
        </w:tc>
        <w:tc>
          <w:tcPr>
            <w:tcW w:w="0" w:type="auto"/>
          </w:tcPr>
          <w:p w:rsidR="00C2259A" w:rsidRDefault="00C2259A">
            <w:r>
              <w:t xml:space="preserve">oorlogskosten en assignaten, onderhoud gedetineerden, </w:t>
            </w:r>
          </w:p>
        </w:tc>
      </w:tr>
      <w:tr w:rsidR="00C2259A" w:rsidTr="001F14C8">
        <w:tc>
          <w:tcPr>
            <w:tcW w:w="0" w:type="auto"/>
          </w:tcPr>
          <w:p w:rsidR="00C2259A" w:rsidRDefault="00C2259A"/>
        </w:tc>
        <w:tc>
          <w:tcPr>
            <w:tcW w:w="0" w:type="auto"/>
          </w:tcPr>
          <w:p w:rsidR="00C2259A" w:rsidRDefault="00C2259A">
            <w:r>
              <w:t xml:space="preserve">beschouwing over de rekening van A. </w:t>
            </w:r>
            <w:proofErr w:type="spellStart"/>
            <w:r>
              <w:t>Verkuijlen</w:t>
            </w:r>
            <w:proofErr w:type="spellEnd"/>
            <w:r>
              <w:t xml:space="preserve"> geweldige provoost te ’s-Hertogenbosch </w:t>
            </w:r>
          </w:p>
        </w:tc>
      </w:tr>
      <w:tr w:rsidR="002F1B9A" w:rsidTr="001F14C8">
        <w:tc>
          <w:tcPr>
            <w:tcW w:w="0" w:type="auto"/>
          </w:tcPr>
          <w:p w:rsidR="002F1B9A" w:rsidRDefault="002F1B9A">
            <w:r>
              <w:t>24.05.1797</w:t>
            </w:r>
          </w:p>
        </w:tc>
        <w:tc>
          <w:tcPr>
            <w:tcW w:w="0" w:type="auto"/>
          </w:tcPr>
          <w:p w:rsidR="002F1B9A" w:rsidRDefault="002F1B9A">
            <w:r>
              <w:t xml:space="preserve">kwartiersvergadering te </w:t>
            </w:r>
            <w:proofErr w:type="spellStart"/>
            <w:r>
              <w:t>Heesch</w:t>
            </w:r>
            <w:proofErr w:type="spellEnd"/>
            <w:r>
              <w:t xml:space="preserve"> in kwartier </w:t>
            </w:r>
            <w:proofErr w:type="spellStart"/>
            <w:r>
              <w:t>Maasland</w:t>
            </w:r>
            <w:proofErr w:type="spellEnd"/>
          </w:p>
        </w:tc>
      </w:tr>
      <w:tr w:rsidR="002F1B9A" w:rsidTr="001F14C8">
        <w:tc>
          <w:tcPr>
            <w:tcW w:w="0" w:type="auto"/>
          </w:tcPr>
          <w:p w:rsidR="002F1B9A" w:rsidRDefault="002F1B9A"/>
        </w:tc>
        <w:tc>
          <w:tcPr>
            <w:tcW w:w="0" w:type="auto"/>
          </w:tcPr>
          <w:p w:rsidR="002F1B9A" w:rsidRDefault="002F1B9A">
            <w:r>
              <w:t>REGISTRATURE</w:t>
            </w:r>
          </w:p>
        </w:tc>
      </w:tr>
      <w:tr w:rsidR="002F1B9A" w:rsidTr="001F14C8">
        <w:tc>
          <w:tcPr>
            <w:tcW w:w="0" w:type="auto"/>
          </w:tcPr>
          <w:p w:rsidR="002F1B9A" w:rsidRDefault="002F1B9A"/>
        </w:tc>
        <w:tc>
          <w:tcPr>
            <w:tcW w:w="0" w:type="auto"/>
          </w:tcPr>
          <w:p w:rsidR="002F1B9A" w:rsidRDefault="002F1B9A">
            <w:r>
              <w:t xml:space="preserve">informatie over de persoon van de veroordeelde zwerver </w:t>
            </w:r>
            <w:proofErr w:type="spellStart"/>
            <w:r>
              <w:t>Johannis</w:t>
            </w:r>
            <w:proofErr w:type="spellEnd"/>
            <w:r>
              <w:t xml:space="preserve"> </w:t>
            </w:r>
            <w:proofErr w:type="spellStart"/>
            <w:r>
              <w:t>Coolen</w:t>
            </w:r>
            <w:proofErr w:type="spellEnd"/>
            <w:r>
              <w:t xml:space="preserve"> in twee onderscheiden missiven</w:t>
            </w:r>
          </w:p>
        </w:tc>
      </w:tr>
      <w:tr w:rsidR="002F1B9A" w:rsidTr="001F14C8">
        <w:tc>
          <w:tcPr>
            <w:tcW w:w="0" w:type="auto"/>
          </w:tcPr>
          <w:p w:rsidR="002F1B9A" w:rsidRDefault="002F1B9A"/>
        </w:tc>
        <w:tc>
          <w:tcPr>
            <w:tcW w:w="0" w:type="auto"/>
          </w:tcPr>
          <w:p w:rsidR="002F1B9A" w:rsidRDefault="002F1B9A">
            <w:r>
              <w:t xml:space="preserve">assignaten n.a.v. inkwartiering van allerlei legertroepen en andere legerlasten in meerdere documenten </w:t>
            </w:r>
          </w:p>
        </w:tc>
      </w:tr>
      <w:tr w:rsidR="002F1B9A" w:rsidTr="001F14C8">
        <w:tc>
          <w:tcPr>
            <w:tcW w:w="0" w:type="auto"/>
          </w:tcPr>
          <w:p w:rsidR="002F1B9A" w:rsidRDefault="002F1B9A">
            <w:r>
              <w:t>27.07.1797</w:t>
            </w:r>
          </w:p>
        </w:tc>
        <w:tc>
          <w:tcPr>
            <w:tcW w:w="0" w:type="auto"/>
          </w:tcPr>
          <w:p w:rsidR="002F1B9A" w:rsidRDefault="002F1B9A">
            <w:r>
              <w:t xml:space="preserve">rapport van het comité van algemeen welzijn m.b.t. het reglement op het houden der kwartiersvergaderingen </w:t>
            </w:r>
            <w:r w:rsidR="003F3AB8">
              <w:t>in 40 artikelen [zie ook hierboven]</w:t>
            </w:r>
            <w:r>
              <w:t xml:space="preserve"> </w:t>
            </w:r>
          </w:p>
        </w:tc>
      </w:tr>
      <w:tr w:rsidR="003F3AB8" w:rsidTr="001F14C8">
        <w:tc>
          <w:tcPr>
            <w:tcW w:w="0" w:type="auto"/>
          </w:tcPr>
          <w:p w:rsidR="003F3AB8" w:rsidRDefault="003F3AB8">
            <w:r>
              <w:t>18.12.1797</w:t>
            </w:r>
          </w:p>
        </w:tc>
        <w:tc>
          <w:tcPr>
            <w:tcW w:w="0" w:type="auto"/>
          </w:tcPr>
          <w:p w:rsidR="003F3AB8" w:rsidRDefault="003F3AB8">
            <w:r>
              <w:t>beschouwing o.a. over vernietiging van het recht van hoge jurisdictie</w:t>
            </w:r>
          </w:p>
        </w:tc>
      </w:tr>
      <w:tr w:rsidR="003F3AB8" w:rsidTr="001F14C8">
        <w:tc>
          <w:tcPr>
            <w:tcW w:w="0" w:type="auto"/>
          </w:tcPr>
          <w:p w:rsidR="003F3AB8" w:rsidRDefault="003F3AB8"/>
        </w:tc>
        <w:tc>
          <w:tcPr>
            <w:tcW w:w="0" w:type="auto"/>
          </w:tcPr>
          <w:p w:rsidR="003F3AB8" w:rsidRDefault="003F3AB8">
            <w:r>
              <w:t xml:space="preserve">rekest </w:t>
            </w:r>
            <w:proofErr w:type="spellStart"/>
            <w:r>
              <w:t>municipaliteit</w:t>
            </w:r>
            <w:proofErr w:type="spellEnd"/>
            <w:r>
              <w:t xml:space="preserve"> </w:t>
            </w:r>
            <w:proofErr w:type="spellStart"/>
            <w:r>
              <w:t>Maarheeze</w:t>
            </w:r>
            <w:proofErr w:type="spellEnd"/>
            <w:r>
              <w:t xml:space="preserve"> over een zekere Sebastiaan van den </w:t>
            </w:r>
            <w:proofErr w:type="spellStart"/>
            <w:r>
              <w:t>Bogaart</w:t>
            </w:r>
            <w:proofErr w:type="spellEnd"/>
            <w:r>
              <w:t xml:space="preserve"> woonachtig te </w:t>
            </w:r>
            <w:proofErr w:type="spellStart"/>
            <w:r>
              <w:t>Soerendonk</w:t>
            </w:r>
            <w:proofErr w:type="spellEnd"/>
            <w:r>
              <w:t xml:space="preserve"> </w:t>
            </w:r>
          </w:p>
        </w:tc>
      </w:tr>
      <w:tr w:rsidR="003F3AB8" w:rsidTr="001F14C8">
        <w:tc>
          <w:tcPr>
            <w:tcW w:w="0" w:type="auto"/>
          </w:tcPr>
          <w:p w:rsidR="003F3AB8" w:rsidRDefault="003F3AB8">
            <w:r>
              <w:t>04.07.1797</w:t>
            </w:r>
          </w:p>
        </w:tc>
        <w:tc>
          <w:tcPr>
            <w:tcW w:w="0" w:type="auto"/>
          </w:tcPr>
          <w:p w:rsidR="003F3AB8" w:rsidRDefault="003F3AB8">
            <w:proofErr w:type="spellStart"/>
            <w:r>
              <w:t>municipaliteit</w:t>
            </w:r>
            <w:proofErr w:type="spellEnd"/>
            <w:r>
              <w:t xml:space="preserve"> van ’s-Hertogenbosch over de achterstallige betaling van de criminele kosten van Piet van Veen en </w:t>
            </w:r>
            <w:proofErr w:type="spellStart"/>
            <w:r>
              <w:t>Barent</w:t>
            </w:r>
            <w:proofErr w:type="spellEnd"/>
            <w:r>
              <w:t xml:space="preserve"> Israel alias </w:t>
            </w:r>
            <w:proofErr w:type="spellStart"/>
            <w:r>
              <w:t>Barent</w:t>
            </w:r>
            <w:proofErr w:type="spellEnd"/>
            <w:r>
              <w:t xml:space="preserve"> </w:t>
            </w:r>
            <w:proofErr w:type="spellStart"/>
            <w:r>
              <w:t>Polnis</w:t>
            </w:r>
            <w:proofErr w:type="spellEnd"/>
            <w:r>
              <w:t xml:space="preserve"> </w:t>
            </w:r>
          </w:p>
        </w:tc>
      </w:tr>
      <w:tr w:rsidR="003F3AB8" w:rsidTr="001F14C8">
        <w:tc>
          <w:tcPr>
            <w:tcW w:w="0" w:type="auto"/>
          </w:tcPr>
          <w:p w:rsidR="003F3AB8" w:rsidRDefault="003F3AB8">
            <w:r>
              <w:t>30.09.1796</w:t>
            </w:r>
          </w:p>
        </w:tc>
        <w:tc>
          <w:tcPr>
            <w:tcW w:w="0" w:type="auto"/>
          </w:tcPr>
          <w:p w:rsidR="003F3AB8" w:rsidRDefault="003F3AB8">
            <w:r>
              <w:t xml:space="preserve">advies van het hof van justitie over een zekere </w:t>
            </w:r>
            <w:proofErr w:type="spellStart"/>
            <w:r>
              <w:t>Machiel</w:t>
            </w:r>
            <w:proofErr w:type="spellEnd"/>
            <w:r>
              <w:t xml:space="preserve"> Meijers geboren te St. Truiden in het land van Luik </w:t>
            </w:r>
          </w:p>
        </w:tc>
      </w:tr>
      <w:tr w:rsidR="003129AD" w:rsidTr="001F14C8">
        <w:tc>
          <w:tcPr>
            <w:tcW w:w="0" w:type="auto"/>
          </w:tcPr>
          <w:p w:rsidR="003129AD" w:rsidRDefault="003129AD">
            <w:r>
              <w:t>14.05.1798</w:t>
            </w:r>
          </w:p>
        </w:tc>
        <w:tc>
          <w:tcPr>
            <w:tcW w:w="0" w:type="auto"/>
          </w:tcPr>
          <w:p w:rsidR="003129AD" w:rsidRDefault="003129AD">
            <w:r>
              <w:t xml:space="preserve">vergadering te Eindhoven </w:t>
            </w:r>
          </w:p>
        </w:tc>
      </w:tr>
      <w:tr w:rsidR="003129AD" w:rsidTr="001F14C8">
        <w:tc>
          <w:tcPr>
            <w:tcW w:w="0" w:type="auto"/>
          </w:tcPr>
          <w:p w:rsidR="003129AD" w:rsidRDefault="003129AD">
            <w:r>
              <w:t>10.05.1798</w:t>
            </w:r>
          </w:p>
        </w:tc>
        <w:tc>
          <w:tcPr>
            <w:tcW w:w="0" w:type="auto"/>
          </w:tcPr>
          <w:p w:rsidR="003129AD" w:rsidRDefault="003129AD">
            <w:r>
              <w:t xml:space="preserve">informatie over Sebastiaan van den </w:t>
            </w:r>
            <w:proofErr w:type="spellStart"/>
            <w:r>
              <w:t>Bogaart</w:t>
            </w:r>
            <w:proofErr w:type="spellEnd"/>
            <w:r>
              <w:t xml:space="preserve"> uit </w:t>
            </w:r>
            <w:proofErr w:type="spellStart"/>
            <w:r>
              <w:t>Soerendonk</w:t>
            </w:r>
            <w:proofErr w:type="spellEnd"/>
            <w:r>
              <w:t xml:space="preserve"> –zie hierboven]</w:t>
            </w:r>
          </w:p>
        </w:tc>
      </w:tr>
      <w:tr w:rsidR="003129AD" w:rsidTr="001F14C8">
        <w:tc>
          <w:tcPr>
            <w:tcW w:w="0" w:type="auto"/>
          </w:tcPr>
          <w:p w:rsidR="003129AD" w:rsidRDefault="003129AD">
            <w:r>
              <w:t>15.03.1798</w:t>
            </w:r>
          </w:p>
        </w:tc>
        <w:tc>
          <w:tcPr>
            <w:tcW w:w="0" w:type="auto"/>
          </w:tcPr>
          <w:p w:rsidR="003129AD" w:rsidRDefault="003129AD">
            <w:r>
              <w:t>comité van domeinen en financiën over het tuchthuis van Breda</w:t>
            </w:r>
          </w:p>
        </w:tc>
      </w:tr>
      <w:tr w:rsidR="003129AD" w:rsidTr="001F14C8">
        <w:tc>
          <w:tcPr>
            <w:tcW w:w="0" w:type="auto"/>
          </w:tcPr>
          <w:p w:rsidR="003129AD" w:rsidRDefault="003129AD">
            <w:r>
              <w:t>14.05.1798</w:t>
            </w:r>
          </w:p>
        </w:tc>
        <w:tc>
          <w:tcPr>
            <w:tcW w:w="0" w:type="auto"/>
          </w:tcPr>
          <w:p w:rsidR="003129AD" w:rsidRDefault="003129AD">
            <w:r>
              <w:t xml:space="preserve">provoost generaal op den Papenbril </w:t>
            </w:r>
          </w:p>
        </w:tc>
      </w:tr>
    </w:tbl>
    <w:p w:rsidR="003129AD" w:rsidRDefault="003129AD"/>
    <w:p w:rsidR="001F14C8" w:rsidRPr="003129AD" w:rsidRDefault="003129AD">
      <w:pPr>
        <w:rPr>
          <w:b/>
          <w:u w:val="single"/>
        </w:rPr>
      </w:pPr>
      <w:r w:rsidRPr="003129AD">
        <w:rPr>
          <w:b/>
          <w:u w:val="single"/>
        </w:rPr>
        <w:t>EINDE VAN DIT INVENTARISNUMMER</w:t>
      </w:r>
    </w:p>
    <w:sectPr w:rsidR="001F14C8" w:rsidRPr="003129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49C3"/>
    <w:rsid w:val="00002F80"/>
    <w:rsid w:val="00004252"/>
    <w:rsid w:val="00011D8E"/>
    <w:rsid w:val="00015D8C"/>
    <w:rsid w:val="000211F4"/>
    <w:rsid w:val="00021881"/>
    <w:rsid w:val="0002281C"/>
    <w:rsid w:val="00024F4E"/>
    <w:rsid w:val="00025D5D"/>
    <w:rsid w:val="0002754B"/>
    <w:rsid w:val="0004189D"/>
    <w:rsid w:val="00042DF5"/>
    <w:rsid w:val="00046DF2"/>
    <w:rsid w:val="00052367"/>
    <w:rsid w:val="00055532"/>
    <w:rsid w:val="0006030C"/>
    <w:rsid w:val="000606E0"/>
    <w:rsid w:val="00062737"/>
    <w:rsid w:val="000670D1"/>
    <w:rsid w:val="00070B06"/>
    <w:rsid w:val="000724CF"/>
    <w:rsid w:val="00075B47"/>
    <w:rsid w:val="00076538"/>
    <w:rsid w:val="00076F2B"/>
    <w:rsid w:val="00081293"/>
    <w:rsid w:val="00081F94"/>
    <w:rsid w:val="00082479"/>
    <w:rsid w:val="0008358B"/>
    <w:rsid w:val="00084940"/>
    <w:rsid w:val="000862FC"/>
    <w:rsid w:val="00087F1D"/>
    <w:rsid w:val="000923F7"/>
    <w:rsid w:val="00092612"/>
    <w:rsid w:val="00092BA8"/>
    <w:rsid w:val="00092E96"/>
    <w:rsid w:val="00094CB8"/>
    <w:rsid w:val="00094D0C"/>
    <w:rsid w:val="00095038"/>
    <w:rsid w:val="000A46EE"/>
    <w:rsid w:val="000A5593"/>
    <w:rsid w:val="000B2DCD"/>
    <w:rsid w:val="000B761F"/>
    <w:rsid w:val="000B7A46"/>
    <w:rsid w:val="000B7C10"/>
    <w:rsid w:val="000C0055"/>
    <w:rsid w:val="000C0D20"/>
    <w:rsid w:val="000C3494"/>
    <w:rsid w:val="000D3052"/>
    <w:rsid w:val="000D453A"/>
    <w:rsid w:val="000D5991"/>
    <w:rsid w:val="000D5ED9"/>
    <w:rsid w:val="000D735D"/>
    <w:rsid w:val="000D7857"/>
    <w:rsid w:val="000D7B72"/>
    <w:rsid w:val="000E0EE6"/>
    <w:rsid w:val="000E2B47"/>
    <w:rsid w:val="000E3257"/>
    <w:rsid w:val="000E404D"/>
    <w:rsid w:val="000F5D66"/>
    <w:rsid w:val="000F7300"/>
    <w:rsid w:val="00101F5A"/>
    <w:rsid w:val="00103785"/>
    <w:rsid w:val="001037E2"/>
    <w:rsid w:val="00104C77"/>
    <w:rsid w:val="001102A5"/>
    <w:rsid w:val="001120F5"/>
    <w:rsid w:val="00112717"/>
    <w:rsid w:val="0011396C"/>
    <w:rsid w:val="00116F74"/>
    <w:rsid w:val="00122596"/>
    <w:rsid w:val="0012262E"/>
    <w:rsid w:val="001231E7"/>
    <w:rsid w:val="0012336A"/>
    <w:rsid w:val="0012610D"/>
    <w:rsid w:val="00127604"/>
    <w:rsid w:val="00130D64"/>
    <w:rsid w:val="00131122"/>
    <w:rsid w:val="00141921"/>
    <w:rsid w:val="001434FD"/>
    <w:rsid w:val="00144BFF"/>
    <w:rsid w:val="001502C8"/>
    <w:rsid w:val="00154C0A"/>
    <w:rsid w:val="00160C2F"/>
    <w:rsid w:val="00163D13"/>
    <w:rsid w:val="00165211"/>
    <w:rsid w:val="00173197"/>
    <w:rsid w:val="0017418D"/>
    <w:rsid w:val="00175EAA"/>
    <w:rsid w:val="00176DC7"/>
    <w:rsid w:val="00177BDB"/>
    <w:rsid w:val="00185613"/>
    <w:rsid w:val="001950D5"/>
    <w:rsid w:val="0019664E"/>
    <w:rsid w:val="001A20B6"/>
    <w:rsid w:val="001A385E"/>
    <w:rsid w:val="001A7399"/>
    <w:rsid w:val="001B2D18"/>
    <w:rsid w:val="001B3592"/>
    <w:rsid w:val="001D21D7"/>
    <w:rsid w:val="001D2235"/>
    <w:rsid w:val="001D5D03"/>
    <w:rsid w:val="001D7BBA"/>
    <w:rsid w:val="001E5EFE"/>
    <w:rsid w:val="001F14C8"/>
    <w:rsid w:val="002015B0"/>
    <w:rsid w:val="00206D66"/>
    <w:rsid w:val="002122EE"/>
    <w:rsid w:val="00213A34"/>
    <w:rsid w:val="002249E6"/>
    <w:rsid w:val="00231648"/>
    <w:rsid w:val="00234CCC"/>
    <w:rsid w:val="0023649C"/>
    <w:rsid w:val="002406FF"/>
    <w:rsid w:val="00240DBA"/>
    <w:rsid w:val="0024195E"/>
    <w:rsid w:val="00243DB9"/>
    <w:rsid w:val="00244697"/>
    <w:rsid w:val="00246CC3"/>
    <w:rsid w:val="002520AB"/>
    <w:rsid w:val="00262CB0"/>
    <w:rsid w:val="00262DE3"/>
    <w:rsid w:val="00263AB7"/>
    <w:rsid w:val="002656EC"/>
    <w:rsid w:val="00267E0D"/>
    <w:rsid w:val="0027498C"/>
    <w:rsid w:val="00286FD4"/>
    <w:rsid w:val="00290FF0"/>
    <w:rsid w:val="00292A1E"/>
    <w:rsid w:val="00293A84"/>
    <w:rsid w:val="00295C41"/>
    <w:rsid w:val="002A0393"/>
    <w:rsid w:val="002A2C6B"/>
    <w:rsid w:val="002A37A1"/>
    <w:rsid w:val="002A5854"/>
    <w:rsid w:val="002B0613"/>
    <w:rsid w:val="002B32BE"/>
    <w:rsid w:val="002B376E"/>
    <w:rsid w:val="002B787A"/>
    <w:rsid w:val="002C08F2"/>
    <w:rsid w:val="002C2DC7"/>
    <w:rsid w:val="002C5C5C"/>
    <w:rsid w:val="002C759D"/>
    <w:rsid w:val="002D589E"/>
    <w:rsid w:val="002D799F"/>
    <w:rsid w:val="002E1F2B"/>
    <w:rsid w:val="002E5DB0"/>
    <w:rsid w:val="002F11FD"/>
    <w:rsid w:val="002F1B9A"/>
    <w:rsid w:val="002F30F2"/>
    <w:rsid w:val="002F5848"/>
    <w:rsid w:val="003046B8"/>
    <w:rsid w:val="00306B18"/>
    <w:rsid w:val="003129AD"/>
    <w:rsid w:val="0031356F"/>
    <w:rsid w:val="0033071B"/>
    <w:rsid w:val="00333052"/>
    <w:rsid w:val="00334B9A"/>
    <w:rsid w:val="0034029D"/>
    <w:rsid w:val="00340A31"/>
    <w:rsid w:val="003418A3"/>
    <w:rsid w:val="00350FD6"/>
    <w:rsid w:val="0035608D"/>
    <w:rsid w:val="00356730"/>
    <w:rsid w:val="0036344E"/>
    <w:rsid w:val="00364214"/>
    <w:rsid w:val="0036508C"/>
    <w:rsid w:val="00373F4B"/>
    <w:rsid w:val="00374B50"/>
    <w:rsid w:val="0037627E"/>
    <w:rsid w:val="0037702D"/>
    <w:rsid w:val="0038455F"/>
    <w:rsid w:val="0038530B"/>
    <w:rsid w:val="003926F9"/>
    <w:rsid w:val="003951F2"/>
    <w:rsid w:val="003A1902"/>
    <w:rsid w:val="003A2398"/>
    <w:rsid w:val="003A34DE"/>
    <w:rsid w:val="003A399A"/>
    <w:rsid w:val="003A4017"/>
    <w:rsid w:val="003A5F81"/>
    <w:rsid w:val="003A7D3E"/>
    <w:rsid w:val="003B454B"/>
    <w:rsid w:val="003B5B58"/>
    <w:rsid w:val="003C1B8F"/>
    <w:rsid w:val="003C386E"/>
    <w:rsid w:val="003D1918"/>
    <w:rsid w:val="003D25A7"/>
    <w:rsid w:val="003D4BA8"/>
    <w:rsid w:val="003E020A"/>
    <w:rsid w:val="003E1314"/>
    <w:rsid w:val="003E4801"/>
    <w:rsid w:val="003E7B14"/>
    <w:rsid w:val="003F087E"/>
    <w:rsid w:val="003F170D"/>
    <w:rsid w:val="003F3837"/>
    <w:rsid w:val="003F3AB8"/>
    <w:rsid w:val="003F4651"/>
    <w:rsid w:val="00401204"/>
    <w:rsid w:val="004033A6"/>
    <w:rsid w:val="00407C62"/>
    <w:rsid w:val="00410199"/>
    <w:rsid w:val="004107D8"/>
    <w:rsid w:val="004116F6"/>
    <w:rsid w:val="004135B0"/>
    <w:rsid w:val="004143AC"/>
    <w:rsid w:val="00415493"/>
    <w:rsid w:val="00417A5B"/>
    <w:rsid w:val="00425D18"/>
    <w:rsid w:val="0043587A"/>
    <w:rsid w:val="004373E7"/>
    <w:rsid w:val="004376A2"/>
    <w:rsid w:val="00443C73"/>
    <w:rsid w:val="004454DF"/>
    <w:rsid w:val="00447BC7"/>
    <w:rsid w:val="0045393B"/>
    <w:rsid w:val="00457A81"/>
    <w:rsid w:val="00461D40"/>
    <w:rsid w:val="00465F99"/>
    <w:rsid w:val="00474887"/>
    <w:rsid w:val="00474E02"/>
    <w:rsid w:val="00476AB3"/>
    <w:rsid w:val="004A0FB0"/>
    <w:rsid w:val="004A2CE4"/>
    <w:rsid w:val="004B0222"/>
    <w:rsid w:val="004B1342"/>
    <w:rsid w:val="004B297D"/>
    <w:rsid w:val="004B482E"/>
    <w:rsid w:val="004B7CA9"/>
    <w:rsid w:val="004C42B6"/>
    <w:rsid w:val="004C4C45"/>
    <w:rsid w:val="004C50F4"/>
    <w:rsid w:val="004D13BD"/>
    <w:rsid w:val="004D385D"/>
    <w:rsid w:val="004D56A2"/>
    <w:rsid w:val="004E353C"/>
    <w:rsid w:val="004F1AA6"/>
    <w:rsid w:val="004F4C6E"/>
    <w:rsid w:val="004F58E3"/>
    <w:rsid w:val="004F5B93"/>
    <w:rsid w:val="00501B58"/>
    <w:rsid w:val="00504549"/>
    <w:rsid w:val="0051116C"/>
    <w:rsid w:val="00512AA2"/>
    <w:rsid w:val="005151DD"/>
    <w:rsid w:val="005222BC"/>
    <w:rsid w:val="005248D3"/>
    <w:rsid w:val="00524EEE"/>
    <w:rsid w:val="0052692B"/>
    <w:rsid w:val="0052712B"/>
    <w:rsid w:val="005303D2"/>
    <w:rsid w:val="005308E6"/>
    <w:rsid w:val="00535973"/>
    <w:rsid w:val="00542C49"/>
    <w:rsid w:val="00545DC8"/>
    <w:rsid w:val="00550679"/>
    <w:rsid w:val="00563446"/>
    <w:rsid w:val="00564545"/>
    <w:rsid w:val="00565C69"/>
    <w:rsid w:val="00570794"/>
    <w:rsid w:val="00574966"/>
    <w:rsid w:val="00577122"/>
    <w:rsid w:val="00586C6B"/>
    <w:rsid w:val="005911EB"/>
    <w:rsid w:val="005922FE"/>
    <w:rsid w:val="00597AA6"/>
    <w:rsid w:val="005A0F10"/>
    <w:rsid w:val="005A4095"/>
    <w:rsid w:val="005A6F0C"/>
    <w:rsid w:val="005B4321"/>
    <w:rsid w:val="005C645F"/>
    <w:rsid w:val="005C75B5"/>
    <w:rsid w:val="005D23E6"/>
    <w:rsid w:val="005D3032"/>
    <w:rsid w:val="005D6EDE"/>
    <w:rsid w:val="005D7C8E"/>
    <w:rsid w:val="005E15F5"/>
    <w:rsid w:val="005E1A8D"/>
    <w:rsid w:val="005F1022"/>
    <w:rsid w:val="005F2EE7"/>
    <w:rsid w:val="005F30D7"/>
    <w:rsid w:val="005F4C35"/>
    <w:rsid w:val="005F7C95"/>
    <w:rsid w:val="00600471"/>
    <w:rsid w:val="0060232C"/>
    <w:rsid w:val="0060399D"/>
    <w:rsid w:val="00604EB7"/>
    <w:rsid w:val="00606105"/>
    <w:rsid w:val="00607707"/>
    <w:rsid w:val="00607BE4"/>
    <w:rsid w:val="00610572"/>
    <w:rsid w:val="00611A63"/>
    <w:rsid w:val="00615AFA"/>
    <w:rsid w:val="00615C8C"/>
    <w:rsid w:val="00623889"/>
    <w:rsid w:val="0062586E"/>
    <w:rsid w:val="00625A56"/>
    <w:rsid w:val="0063230B"/>
    <w:rsid w:val="00635E0B"/>
    <w:rsid w:val="00637B63"/>
    <w:rsid w:val="00642329"/>
    <w:rsid w:val="00642970"/>
    <w:rsid w:val="00652273"/>
    <w:rsid w:val="0065776E"/>
    <w:rsid w:val="00674596"/>
    <w:rsid w:val="00681916"/>
    <w:rsid w:val="00681F3F"/>
    <w:rsid w:val="00683F3A"/>
    <w:rsid w:val="00684ADC"/>
    <w:rsid w:val="006858ED"/>
    <w:rsid w:val="00696A88"/>
    <w:rsid w:val="006A1933"/>
    <w:rsid w:val="006A56FF"/>
    <w:rsid w:val="006B0ADD"/>
    <w:rsid w:val="006B2BB1"/>
    <w:rsid w:val="006B7878"/>
    <w:rsid w:val="006D2996"/>
    <w:rsid w:val="006D49C3"/>
    <w:rsid w:val="006D6922"/>
    <w:rsid w:val="006D6D23"/>
    <w:rsid w:val="006E2341"/>
    <w:rsid w:val="006E5B46"/>
    <w:rsid w:val="006E5CC0"/>
    <w:rsid w:val="006F0690"/>
    <w:rsid w:val="006F2DAF"/>
    <w:rsid w:val="006F469A"/>
    <w:rsid w:val="006F58D1"/>
    <w:rsid w:val="006F74AC"/>
    <w:rsid w:val="00705DD8"/>
    <w:rsid w:val="007114DE"/>
    <w:rsid w:val="007173E0"/>
    <w:rsid w:val="00720032"/>
    <w:rsid w:val="007220E7"/>
    <w:rsid w:val="0073094C"/>
    <w:rsid w:val="00731240"/>
    <w:rsid w:val="0073340A"/>
    <w:rsid w:val="007357EA"/>
    <w:rsid w:val="00737202"/>
    <w:rsid w:val="007437D8"/>
    <w:rsid w:val="00752420"/>
    <w:rsid w:val="00753736"/>
    <w:rsid w:val="00754A09"/>
    <w:rsid w:val="00762FAE"/>
    <w:rsid w:val="00774561"/>
    <w:rsid w:val="00775E84"/>
    <w:rsid w:val="00775F94"/>
    <w:rsid w:val="00777478"/>
    <w:rsid w:val="00777900"/>
    <w:rsid w:val="007811E7"/>
    <w:rsid w:val="00782617"/>
    <w:rsid w:val="00790BE2"/>
    <w:rsid w:val="0079261E"/>
    <w:rsid w:val="00792E35"/>
    <w:rsid w:val="007936D1"/>
    <w:rsid w:val="00793C07"/>
    <w:rsid w:val="00794E0D"/>
    <w:rsid w:val="00797B59"/>
    <w:rsid w:val="007A56C7"/>
    <w:rsid w:val="007A5B33"/>
    <w:rsid w:val="007B158D"/>
    <w:rsid w:val="007B1F01"/>
    <w:rsid w:val="007B55D3"/>
    <w:rsid w:val="007C3AE3"/>
    <w:rsid w:val="007C4CF5"/>
    <w:rsid w:val="007D23E2"/>
    <w:rsid w:val="007D3FCE"/>
    <w:rsid w:val="007D7FD2"/>
    <w:rsid w:val="007E5165"/>
    <w:rsid w:val="007E6D6B"/>
    <w:rsid w:val="007E7868"/>
    <w:rsid w:val="007F3B80"/>
    <w:rsid w:val="007F3EC5"/>
    <w:rsid w:val="007F6BCA"/>
    <w:rsid w:val="0080441B"/>
    <w:rsid w:val="00804EAE"/>
    <w:rsid w:val="00805834"/>
    <w:rsid w:val="00811D64"/>
    <w:rsid w:val="008204D7"/>
    <w:rsid w:val="0082717D"/>
    <w:rsid w:val="008314D1"/>
    <w:rsid w:val="00833002"/>
    <w:rsid w:val="00840207"/>
    <w:rsid w:val="0084022E"/>
    <w:rsid w:val="00843C1A"/>
    <w:rsid w:val="008471A0"/>
    <w:rsid w:val="00847694"/>
    <w:rsid w:val="00851530"/>
    <w:rsid w:val="00853335"/>
    <w:rsid w:val="00853CC6"/>
    <w:rsid w:val="008563BD"/>
    <w:rsid w:val="00856CFD"/>
    <w:rsid w:val="00857D31"/>
    <w:rsid w:val="00861CEB"/>
    <w:rsid w:val="0086233D"/>
    <w:rsid w:val="00862422"/>
    <w:rsid w:val="00862EA5"/>
    <w:rsid w:val="00862F35"/>
    <w:rsid w:val="00863051"/>
    <w:rsid w:val="00863970"/>
    <w:rsid w:val="00864911"/>
    <w:rsid w:val="00865188"/>
    <w:rsid w:val="00870889"/>
    <w:rsid w:val="0087116A"/>
    <w:rsid w:val="00871199"/>
    <w:rsid w:val="00874381"/>
    <w:rsid w:val="00874BF5"/>
    <w:rsid w:val="008758D2"/>
    <w:rsid w:val="00875F6C"/>
    <w:rsid w:val="00882839"/>
    <w:rsid w:val="00883767"/>
    <w:rsid w:val="00891F1B"/>
    <w:rsid w:val="00894D7F"/>
    <w:rsid w:val="00894DDF"/>
    <w:rsid w:val="00895462"/>
    <w:rsid w:val="008A394D"/>
    <w:rsid w:val="008A684A"/>
    <w:rsid w:val="008A6E83"/>
    <w:rsid w:val="008B4AC8"/>
    <w:rsid w:val="008B56DB"/>
    <w:rsid w:val="008B7D21"/>
    <w:rsid w:val="008D203A"/>
    <w:rsid w:val="008D3F54"/>
    <w:rsid w:val="008E36F8"/>
    <w:rsid w:val="008E3761"/>
    <w:rsid w:val="008E4886"/>
    <w:rsid w:val="008E4BD0"/>
    <w:rsid w:val="008E4F2B"/>
    <w:rsid w:val="009027F4"/>
    <w:rsid w:val="009065F1"/>
    <w:rsid w:val="00907AA9"/>
    <w:rsid w:val="00915168"/>
    <w:rsid w:val="00915362"/>
    <w:rsid w:val="00915A97"/>
    <w:rsid w:val="00917923"/>
    <w:rsid w:val="009239CC"/>
    <w:rsid w:val="00937C0A"/>
    <w:rsid w:val="00942116"/>
    <w:rsid w:val="00945B94"/>
    <w:rsid w:val="009511B8"/>
    <w:rsid w:val="009536E1"/>
    <w:rsid w:val="00953DB8"/>
    <w:rsid w:val="00960E0C"/>
    <w:rsid w:val="009614F8"/>
    <w:rsid w:val="009622CE"/>
    <w:rsid w:val="00962F0C"/>
    <w:rsid w:val="0096670C"/>
    <w:rsid w:val="0097146D"/>
    <w:rsid w:val="00971955"/>
    <w:rsid w:val="009722E0"/>
    <w:rsid w:val="00974976"/>
    <w:rsid w:val="00975CC4"/>
    <w:rsid w:val="009776C5"/>
    <w:rsid w:val="00991923"/>
    <w:rsid w:val="00992698"/>
    <w:rsid w:val="009A667E"/>
    <w:rsid w:val="009B4234"/>
    <w:rsid w:val="009B7237"/>
    <w:rsid w:val="009C0AB6"/>
    <w:rsid w:val="009C3CA8"/>
    <w:rsid w:val="009C6BA4"/>
    <w:rsid w:val="009D0AA6"/>
    <w:rsid w:val="009D0C95"/>
    <w:rsid w:val="009D183A"/>
    <w:rsid w:val="009D3316"/>
    <w:rsid w:val="009D3B90"/>
    <w:rsid w:val="009D5E33"/>
    <w:rsid w:val="009E7689"/>
    <w:rsid w:val="009F44AC"/>
    <w:rsid w:val="009F45A6"/>
    <w:rsid w:val="009F619F"/>
    <w:rsid w:val="009F7A45"/>
    <w:rsid w:val="00A006CD"/>
    <w:rsid w:val="00A01328"/>
    <w:rsid w:val="00A0335D"/>
    <w:rsid w:val="00A04D7A"/>
    <w:rsid w:val="00A11674"/>
    <w:rsid w:val="00A116EB"/>
    <w:rsid w:val="00A125D9"/>
    <w:rsid w:val="00A1306F"/>
    <w:rsid w:val="00A165A5"/>
    <w:rsid w:val="00A20C67"/>
    <w:rsid w:val="00A21472"/>
    <w:rsid w:val="00A22246"/>
    <w:rsid w:val="00A2347C"/>
    <w:rsid w:val="00A24E87"/>
    <w:rsid w:val="00A25887"/>
    <w:rsid w:val="00A3050B"/>
    <w:rsid w:val="00A43966"/>
    <w:rsid w:val="00A5075A"/>
    <w:rsid w:val="00A531E8"/>
    <w:rsid w:val="00A55550"/>
    <w:rsid w:val="00A57769"/>
    <w:rsid w:val="00A63CF5"/>
    <w:rsid w:val="00A6629D"/>
    <w:rsid w:val="00A664E3"/>
    <w:rsid w:val="00A70695"/>
    <w:rsid w:val="00A74564"/>
    <w:rsid w:val="00A7480D"/>
    <w:rsid w:val="00A74BF6"/>
    <w:rsid w:val="00A8145A"/>
    <w:rsid w:val="00A8478E"/>
    <w:rsid w:val="00A8527D"/>
    <w:rsid w:val="00A87EDA"/>
    <w:rsid w:val="00A923D1"/>
    <w:rsid w:val="00A925CF"/>
    <w:rsid w:val="00A96A57"/>
    <w:rsid w:val="00AA00F4"/>
    <w:rsid w:val="00AA36A9"/>
    <w:rsid w:val="00AA39C7"/>
    <w:rsid w:val="00AA65A5"/>
    <w:rsid w:val="00AA6D79"/>
    <w:rsid w:val="00AA76AF"/>
    <w:rsid w:val="00AB0F26"/>
    <w:rsid w:val="00AB3F7D"/>
    <w:rsid w:val="00AB4224"/>
    <w:rsid w:val="00AC0858"/>
    <w:rsid w:val="00AC09EC"/>
    <w:rsid w:val="00AC2CCB"/>
    <w:rsid w:val="00AC5576"/>
    <w:rsid w:val="00AD14FC"/>
    <w:rsid w:val="00AD326C"/>
    <w:rsid w:val="00AD34EF"/>
    <w:rsid w:val="00AD43D4"/>
    <w:rsid w:val="00AE3BE4"/>
    <w:rsid w:val="00AE5C5A"/>
    <w:rsid w:val="00AF62E3"/>
    <w:rsid w:val="00AF719D"/>
    <w:rsid w:val="00B01063"/>
    <w:rsid w:val="00B01359"/>
    <w:rsid w:val="00B01A6B"/>
    <w:rsid w:val="00B03793"/>
    <w:rsid w:val="00B0380A"/>
    <w:rsid w:val="00B0402D"/>
    <w:rsid w:val="00B107FF"/>
    <w:rsid w:val="00B110CE"/>
    <w:rsid w:val="00B111C1"/>
    <w:rsid w:val="00B15863"/>
    <w:rsid w:val="00B20C40"/>
    <w:rsid w:val="00B238E9"/>
    <w:rsid w:val="00B23DCA"/>
    <w:rsid w:val="00B258B7"/>
    <w:rsid w:val="00B26881"/>
    <w:rsid w:val="00B3012A"/>
    <w:rsid w:val="00B3029D"/>
    <w:rsid w:val="00B30C16"/>
    <w:rsid w:val="00B3339A"/>
    <w:rsid w:val="00B41652"/>
    <w:rsid w:val="00B46900"/>
    <w:rsid w:val="00B5058D"/>
    <w:rsid w:val="00B50BA1"/>
    <w:rsid w:val="00B550DE"/>
    <w:rsid w:val="00B565B0"/>
    <w:rsid w:val="00B61F04"/>
    <w:rsid w:val="00B62BBB"/>
    <w:rsid w:val="00B62F88"/>
    <w:rsid w:val="00B64163"/>
    <w:rsid w:val="00B66A72"/>
    <w:rsid w:val="00B7175E"/>
    <w:rsid w:val="00B72096"/>
    <w:rsid w:val="00B76430"/>
    <w:rsid w:val="00B822CC"/>
    <w:rsid w:val="00B84D70"/>
    <w:rsid w:val="00B8533F"/>
    <w:rsid w:val="00B877D7"/>
    <w:rsid w:val="00B93BF5"/>
    <w:rsid w:val="00B9691D"/>
    <w:rsid w:val="00BA53CE"/>
    <w:rsid w:val="00BA54CD"/>
    <w:rsid w:val="00BA5D3F"/>
    <w:rsid w:val="00BB4A6E"/>
    <w:rsid w:val="00BC099E"/>
    <w:rsid w:val="00BC4EA1"/>
    <w:rsid w:val="00BC6036"/>
    <w:rsid w:val="00BD10F6"/>
    <w:rsid w:val="00BE1ED6"/>
    <w:rsid w:val="00BE25DD"/>
    <w:rsid w:val="00BE5B3B"/>
    <w:rsid w:val="00BE6BF6"/>
    <w:rsid w:val="00BE7D2F"/>
    <w:rsid w:val="00BF0593"/>
    <w:rsid w:val="00BF6EF3"/>
    <w:rsid w:val="00C00BCE"/>
    <w:rsid w:val="00C01A29"/>
    <w:rsid w:val="00C02A95"/>
    <w:rsid w:val="00C03F36"/>
    <w:rsid w:val="00C059EB"/>
    <w:rsid w:val="00C07885"/>
    <w:rsid w:val="00C11152"/>
    <w:rsid w:val="00C11207"/>
    <w:rsid w:val="00C13564"/>
    <w:rsid w:val="00C14960"/>
    <w:rsid w:val="00C17457"/>
    <w:rsid w:val="00C2259A"/>
    <w:rsid w:val="00C230DA"/>
    <w:rsid w:val="00C251A4"/>
    <w:rsid w:val="00C30738"/>
    <w:rsid w:val="00C30DD2"/>
    <w:rsid w:val="00C3192A"/>
    <w:rsid w:val="00C3512B"/>
    <w:rsid w:val="00C42F0F"/>
    <w:rsid w:val="00C4357A"/>
    <w:rsid w:val="00C46394"/>
    <w:rsid w:val="00C46898"/>
    <w:rsid w:val="00C55C31"/>
    <w:rsid w:val="00C61D77"/>
    <w:rsid w:val="00C66A66"/>
    <w:rsid w:val="00C71638"/>
    <w:rsid w:val="00C7514E"/>
    <w:rsid w:val="00C76529"/>
    <w:rsid w:val="00C80CBD"/>
    <w:rsid w:val="00C87C6C"/>
    <w:rsid w:val="00C9418B"/>
    <w:rsid w:val="00C968A6"/>
    <w:rsid w:val="00C96F25"/>
    <w:rsid w:val="00CA3677"/>
    <w:rsid w:val="00CA41F3"/>
    <w:rsid w:val="00CB09D9"/>
    <w:rsid w:val="00CB139A"/>
    <w:rsid w:val="00CB2C7E"/>
    <w:rsid w:val="00CB5752"/>
    <w:rsid w:val="00CC0E66"/>
    <w:rsid w:val="00CC1458"/>
    <w:rsid w:val="00CC21BE"/>
    <w:rsid w:val="00CC3B9E"/>
    <w:rsid w:val="00CC3F14"/>
    <w:rsid w:val="00CC3F24"/>
    <w:rsid w:val="00CC6C68"/>
    <w:rsid w:val="00CD01C0"/>
    <w:rsid w:val="00CD2957"/>
    <w:rsid w:val="00CD4384"/>
    <w:rsid w:val="00CD55D5"/>
    <w:rsid w:val="00CD7136"/>
    <w:rsid w:val="00CD7442"/>
    <w:rsid w:val="00CD7528"/>
    <w:rsid w:val="00CE0513"/>
    <w:rsid w:val="00CE2C28"/>
    <w:rsid w:val="00CE3894"/>
    <w:rsid w:val="00CE4355"/>
    <w:rsid w:val="00CE4A6E"/>
    <w:rsid w:val="00CE740E"/>
    <w:rsid w:val="00CF0C59"/>
    <w:rsid w:val="00CF0CB4"/>
    <w:rsid w:val="00CF1C72"/>
    <w:rsid w:val="00CF2271"/>
    <w:rsid w:val="00CF54AF"/>
    <w:rsid w:val="00D01FE4"/>
    <w:rsid w:val="00D045F4"/>
    <w:rsid w:val="00D155EE"/>
    <w:rsid w:val="00D15825"/>
    <w:rsid w:val="00D17787"/>
    <w:rsid w:val="00D3034E"/>
    <w:rsid w:val="00D33559"/>
    <w:rsid w:val="00D42600"/>
    <w:rsid w:val="00D4288E"/>
    <w:rsid w:val="00D43922"/>
    <w:rsid w:val="00D43ED0"/>
    <w:rsid w:val="00D47CB5"/>
    <w:rsid w:val="00D51538"/>
    <w:rsid w:val="00D56672"/>
    <w:rsid w:val="00D6262B"/>
    <w:rsid w:val="00D64187"/>
    <w:rsid w:val="00D76553"/>
    <w:rsid w:val="00D8258B"/>
    <w:rsid w:val="00D844BD"/>
    <w:rsid w:val="00D9221C"/>
    <w:rsid w:val="00D96716"/>
    <w:rsid w:val="00D973DC"/>
    <w:rsid w:val="00D97BFC"/>
    <w:rsid w:val="00DA070F"/>
    <w:rsid w:val="00DA6DAC"/>
    <w:rsid w:val="00DA7D36"/>
    <w:rsid w:val="00DB4D9B"/>
    <w:rsid w:val="00DB58DC"/>
    <w:rsid w:val="00DD78F2"/>
    <w:rsid w:val="00DE517B"/>
    <w:rsid w:val="00DE7791"/>
    <w:rsid w:val="00DE7888"/>
    <w:rsid w:val="00E0506C"/>
    <w:rsid w:val="00E10034"/>
    <w:rsid w:val="00E10BBC"/>
    <w:rsid w:val="00E11D51"/>
    <w:rsid w:val="00E15F07"/>
    <w:rsid w:val="00E15FF2"/>
    <w:rsid w:val="00E21D09"/>
    <w:rsid w:val="00E22BB9"/>
    <w:rsid w:val="00E23953"/>
    <w:rsid w:val="00E277CF"/>
    <w:rsid w:val="00E27F1C"/>
    <w:rsid w:val="00E35185"/>
    <w:rsid w:val="00E35A65"/>
    <w:rsid w:val="00E44C78"/>
    <w:rsid w:val="00E51933"/>
    <w:rsid w:val="00E523FD"/>
    <w:rsid w:val="00E52EF2"/>
    <w:rsid w:val="00E559EA"/>
    <w:rsid w:val="00E57222"/>
    <w:rsid w:val="00E65120"/>
    <w:rsid w:val="00E67B80"/>
    <w:rsid w:val="00E70262"/>
    <w:rsid w:val="00E70BAC"/>
    <w:rsid w:val="00E74015"/>
    <w:rsid w:val="00E763D9"/>
    <w:rsid w:val="00E837C8"/>
    <w:rsid w:val="00E83837"/>
    <w:rsid w:val="00E87191"/>
    <w:rsid w:val="00E90154"/>
    <w:rsid w:val="00E91894"/>
    <w:rsid w:val="00E92E65"/>
    <w:rsid w:val="00E95E27"/>
    <w:rsid w:val="00E96800"/>
    <w:rsid w:val="00EA2C7B"/>
    <w:rsid w:val="00EA49C4"/>
    <w:rsid w:val="00EA6926"/>
    <w:rsid w:val="00EB0474"/>
    <w:rsid w:val="00EB3432"/>
    <w:rsid w:val="00EB4138"/>
    <w:rsid w:val="00EB6F85"/>
    <w:rsid w:val="00EC0651"/>
    <w:rsid w:val="00EC29DF"/>
    <w:rsid w:val="00EC2E40"/>
    <w:rsid w:val="00EC2FBC"/>
    <w:rsid w:val="00EC3270"/>
    <w:rsid w:val="00EC4F1B"/>
    <w:rsid w:val="00EE1ABF"/>
    <w:rsid w:val="00EE5CB0"/>
    <w:rsid w:val="00EF0174"/>
    <w:rsid w:val="00EF282A"/>
    <w:rsid w:val="00EF431A"/>
    <w:rsid w:val="00F0617B"/>
    <w:rsid w:val="00F12357"/>
    <w:rsid w:val="00F12B88"/>
    <w:rsid w:val="00F14808"/>
    <w:rsid w:val="00F15509"/>
    <w:rsid w:val="00F32237"/>
    <w:rsid w:val="00F33C72"/>
    <w:rsid w:val="00F37EE4"/>
    <w:rsid w:val="00F416B1"/>
    <w:rsid w:val="00F430FF"/>
    <w:rsid w:val="00F439D8"/>
    <w:rsid w:val="00F465BF"/>
    <w:rsid w:val="00F512FB"/>
    <w:rsid w:val="00F5263C"/>
    <w:rsid w:val="00F53B53"/>
    <w:rsid w:val="00F56923"/>
    <w:rsid w:val="00F577F5"/>
    <w:rsid w:val="00F62025"/>
    <w:rsid w:val="00F631BC"/>
    <w:rsid w:val="00F64324"/>
    <w:rsid w:val="00F65485"/>
    <w:rsid w:val="00F66FDF"/>
    <w:rsid w:val="00F72995"/>
    <w:rsid w:val="00F779D0"/>
    <w:rsid w:val="00F80932"/>
    <w:rsid w:val="00F820E4"/>
    <w:rsid w:val="00F837AB"/>
    <w:rsid w:val="00F90B4E"/>
    <w:rsid w:val="00F97E1A"/>
    <w:rsid w:val="00FA5817"/>
    <w:rsid w:val="00FA79B6"/>
    <w:rsid w:val="00FB107F"/>
    <w:rsid w:val="00FB32EE"/>
    <w:rsid w:val="00FC14FF"/>
    <w:rsid w:val="00FC4D4D"/>
    <w:rsid w:val="00FC5A03"/>
    <w:rsid w:val="00FD4ED4"/>
    <w:rsid w:val="00FD78CF"/>
    <w:rsid w:val="00FE1026"/>
    <w:rsid w:val="00FE52E8"/>
    <w:rsid w:val="00FE6C9E"/>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A05CD6-2A3E-4A40-9FB9-9860C554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1F1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13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1607</Words>
  <Characters>8843</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