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17B28" w:rsidRDefault="00D17B28" w:rsidP="00D17B28">
      <w:pPr>
        <w:rPr>
          <w:rFonts w:ascii="Eras Bold ITC" w:hAnsi="Eras Bold ITC"/>
          <w:b/>
          <w:sz w:val="36"/>
          <w:szCs w:val="36"/>
        </w:rPr>
      </w:pPr>
      <w:r>
        <w:rPr>
          <w:rFonts w:ascii="Eras Bold ITC" w:hAnsi="Eras Bold ITC"/>
          <w:b/>
          <w:sz w:val="36"/>
          <w:szCs w:val="36"/>
        </w:rPr>
        <w:t>Archief van de Raad en Rentmeester Generaal der Domeinen</w:t>
      </w:r>
    </w:p>
    <w:p w:rsidR="00D17B28" w:rsidRDefault="00D17B28" w:rsidP="00D17B28">
      <w:pPr>
        <w:rPr>
          <w:rFonts w:ascii="Eras Bold ITC" w:hAnsi="Eras Bold ITC"/>
          <w:b/>
          <w:sz w:val="36"/>
          <w:szCs w:val="36"/>
        </w:rPr>
      </w:pPr>
      <w:r>
        <w:rPr>
          <w:rFonts w:ascii="Eras Bold ITC" w:hAnsi="Eras Bold ITC"/>
          <w:b/>
          <w:sz w:val="36"/>
          <w:szCs w:val="36"/>
        </w:rPr>
        <w:t>BHIC toegangsnummer 9</w:t>
      </w:r>
    </w:p>
    <w:p w:rsidR="00D17B28" w:rsidRDefault="00D17B28" w:rsidP="00D17B28">
      <w:pPr>
        <w:rPr>
          <w:rFonts w:ascii="Eras Bold ITC" w:hAnsi="Eras Bold ITC"/>
          <w:b/>
          <w:sz w:val="36"/>
          <w:szCs w:val="36"/>
        </w:rPr>
      </w:pPr>
      <w:r>
        <w:rPr>
          <w:rFonts w:ascii="Eras Bold ITC" w:hAnsi="Eras Bold ITC"/>
          <w:b/>
          <w:sz w:val="36"/>
          <w:szCs w:val="36"/>
        </w:rPr>
        <w:t>inventarisnummer 351</w:t>
      </w:r>
    </w:p>
    <w:p w:rsidR="00710474" w:rsidRDefault="00710474"/>
    <w:p w:rsidR="00710474" w:rsidRDefault="00710474"/>
    <w:p w:rsidR="00710474" w:rsidRPr="00D17B28" w:rsidRDefault="00D17B28">
      <w:pPr>
        <w:rPr>
          <w:b/>
        </w:rPr>
      </w:pPr>
      <w:r w:rsidRPr="00D17B28">
        <w:rPr>
          <w:b/>
        </w:rPr>
        <w:t>Conflict tussen de Heer van Helmond en de Heer van Deurne inzake het jachtrecht in Peelland.</w:t>
      </w:r>
    </w:p>
    <w:p w:rsidR="00D17B28" w:rsidRDefault="00D17B28"/>
    <w:p w:rsidR="00D17B28" w:rsidRPr="00D17B28" w:rsidRDefault="00D17B28">
      <w:pPr>
        <w:rPr>
          <w:b/>
          <w:i/>
        </w:rPr>
      </w:pPr>
      <w:r w:rsidRPr="00D17B28">
        <w:rPr>
          <w:b/>
          <w:i/>
        </w:rPr>
        <w:t xml:space="preserve">De uitwerking van dit archiefbestand is me aangeboden door mijn vriend en collega amateur-historicus </w:t>
      </w:r>
      <w:smartTag w:uri="urn:schemas-microsoft-com:office:smarttags" w:element="PersonName">
        <w:smartTagPr>
          <w:attr w:name="ProductID" w:val="Pieter Koolen"/>
        </w:smartTagPr>
        <w:r w:rsidRPr="00D17B28">
          <w:rPr>
            <w:b/>
            <w:i/>
          </w:rPr>
          <w:t>Pieter Koolen</w:t>
        </w:r>
      </w:smartTag>
      <w:r w:rsidRPr="00D17B28">
        <w:rPr>
          <w:b/>
          <w:i/>
        </w:rPr>
        <w:t xml:space="preserve"> uit Deurne, die het reeds had opgenomen in zijn historische documentatie bekend onder de naam ‘docudeurne’, waarin alle historische notities die hij via eigen onderzoek maar ook door toezending door derden in een chronologische volgorde plaatst en zo bouwt aan een soort ‘historische encyclopedie’ of ‘historisch vademecum’ van Deurne  </w:t>
      </w:r>
    </w:p>
    <w:p w:rsidR="00710474" w:rsidRDefault="00710474"/>
    <w:p w:rsidR="008453AF" w:rsidRDefault="008453AF">
      <w:r>
        <w:t>11-7-1314 Raad en Rentmeester Generaal der Domeinen (RANB 9) inv. nr. inv nr 351</w:t>
      </w:r>
    </w:p>
    <w:p w:rsidR="008453AF" w:rsidRDefault="008453AF">
      <w:pPr>
        <w:rPr>
          <w:lang w:val="es-ES_tradnl"/>
        </w:rPr>
      </w:pPr>
      <w:r>
        <w:rPr>
          <w:lang w:val="es-ES_tradnl"/>
        </w:rPr>
        <w:t>Copia copia</w:t>
      </w:r>
    </w:p>
    <w:p w:rsidR="008453AF" w:rsidRDefault="008453AF">
      <w:r>
        <w:t>Wij Jan bij der gratien Godes Hertoghe van Lüthr. van Brabant, en van Limborch doen cont allen den ghenen die dese l[ette]ren sie sullen en hooren lesen ende sonderlinghe onse mannen en onse lieden die besweeren en besweiren sullen tonsser vrijheijt van Helmont dat wij gegeven hebben, en geve onsen lieven ende getrouwen man mijn heere Jan Berthout die men hiet van Berlaer onse voorseijden vrijheijt ende dorp van Helmont met onsen huijsen, ende met aldien dat wij daer hadden met den paricken, moolen ende lande, ende dat jagen in onse Meijerien van den Bossche al dat daer toebehoort, ende wijt voormaels gehouden hebben en zijnen oiren te leen te houden van ons en van onsen oer, behoudelijck ons en ons oir den hooge gericht alsse van mans leijeve onsse munte en clocke slage alsse wij die elwerde houdende sijn. Ende daerom soo ontbieden wij en bevelen allen onse mannen en lieden van Helmondt, en die daertoe behooren dat zij den voors. mijn heeren Janne en zijnen lieden en sijnen naecomelinghe onder hoorich sijn in allen dingen nae die forme der letteren daer op gemaeckt sijn ende dat zij hem manschap doen ghelijck dat recht is en men schuldich is te doen. In oircondscap der letteren bezegelt met onsen seegel gemaeckt ende besegelt te Brussele des donderdaghe nae octave Sinte Peeters en Sinte Pauwels der Apostlene int jaer ons Heeren duijsent drije hondert en veerthien.</w:t>
      </w:r>
    </w:p>
    <w:p w:rsidR="008453AF" w:rsidRDefault="008453AF">
      <w:r>
        <w:t>Onderstont gecollationeert tegen seeckeren brief staende geregistreert int register van rapporten onder quartier van Bossche en Antwerpen van [den] jare 1530 onder trapport van Jan van Cortenbach, heere tot Helmont folio 36 verso.</w:t>
      </w:r>
    </w:p>
    <w:p w:rsidR="008453AF" w:rsidRDefault="008453AF">
      <w:r>
        <w:t>Is daer mede desen 27 augustij 1574 bevonden accorderen bij mij onderschreven greffier van den leenhove van Brabant en was onderth. Vitssius</w:t>
      </w:r>
    </w:p>
    <w:p w:rsidR="008453AF" w:rsidRDefault="008453AF">
      <w:pPr>
        <w:rPr>
          <w:lang w:val="en-GB"/>
        </w:rPr>
      </w:pPr>
      <w:r>
        <w:t xml:space="preserve">Gecollationeert tegen de voors. authenticque copie is daermeede bevonden te accorderen bij mij gesw. notaris binnen dese stadt Helmont resideerende en aldaer gedaen desen sestienden januarij 1692. </w:t>
      </w:r>
      <w:r>
        <w:rPr>
          <w:lang w:val="en-GB"/>
        </w:rPr>
        <w:t>Hic attestor Theod. Alberts not. publ.</w:t>
      </w:r>
    </w:p>
    <w:p w:rsidR="008453AF" w:rsidRDefault="008453AF">
      <w:pPr>
        <w:rPr>
          <w:lang w:val="en-GB"/>
        </w:rPr>
      </w:pPr>
    </w:p>
    <w:p w:rsidR="008453AF" w:rsidRDefault="008453AF">
      <w:pPr>
        <w:rPr>
          <w:lang w:val="en-GB"/>
        </w:rPr>
      </w:pPr>
    </w:p>
    <w:p w:rsidR="008453AF" w:rsidRDefault="008453AF">
      <w:r>
        <w:t>1402 Raad en Rentmeester Generaal der Domeinen (RANB 9) inv. nr. 351</w:t>
      </w:r>
    </w:p>
    <w:p w:rsidR="008453AF" w:rsidRDefault="008453AF">
      <w:r>
        <w:t>Copia</w:t>
      </w:r>
    </w:p>
    <w:p w:rsidR="008453AF" w:rsidRDefault="008453AF">
      <w:r>
        <w:t xml:space="preserve">Wij Emont die Rover ende Hubert van Ghemert, schepenen in Shertogenbosch, doen cont allen lieden die dese tegenwordige l[ette]ren sullen sien oft horen lesen, dat in onse </w:t>
      </w:r>
      <w:r>
        <w:lastRenderedPageBreak/>
        <w:t>tegenwordicheijt gestaen  Dirc die Writer van Vechel en heeft bij manissen des rechters op sijnen eedt getuijcht en aen den heijligen gehouden dat hem condich is dat die Heeren van Helmondt over 55 jaeren ende meer gepatriseert, geforetteert hebben, ende ghejaecht groot wilt en cleijne al die Meijerie vanden Bosch deur van rechts wegen. Ende dat hij daer af eenen brief gesien ende in sijne handewart sevenwerf gehadt heeft met des Hertogen zegel van Brabant bezegelt met den vier leeuwen, in welcken brieve due hertoge van Brabant voors. eene heere van Helmondt dat recht verleent en gegeven had. Item Joannes Espersdens den Pauwels van Vladeracken, Willem Arms, Henric vander Bruggen, Godevart Vrancken, Godevart Andries, Arnt die Molenar, Henric Stocx ende Arndt van Herende hebben ock voor ons getuijght bij manissen des rechters voors. ende op haren eeden aen den heijligen gehouden dat hen condich is gelijck Dirc die Writer voors. getuijcht heeft vuijtgenomen dat hen van den brieve niet condich en is daer Dirc die Writer af getuijcht heeft. Item Janes van Byndere heeft getuijcht in ons tegenwordicheijt bij manissen des richters voors. ende aen den heijligen gehouden, dat hij over 53 jaer met Hen. Alart van Os, hoogen rentmeester in Brabant wonende, en daer naer met den hertoge van Brabant en lestwerf met der vrouwen Gelre te Tuernout ende dat die heere van Helmondt te jagen plagen te patrizeren en te foretteren plagen binne der Meijerijen van den Bosch voors. ende dat hij niet en wist dat hen dat ije verboden wart oft commer daerin geslagen wart ander dan nu over ses jaeren vander vrouwen van Gelre ende dat die selve Joannes van Bijnderen ock daer mede gereden heeft daer ttout vander goude tsh[ertog]en patrizeeren van Helmondt reet [atrizeeren van tsh[ertog]en wegen van Helmondt voors. inder Meijerijen van den Bosch voorschreven in kennisse der waerheijt, dat dese punte voorseet, soo hebben wij Emont die Rover en Hubert van Ghemert, schepenen int Shertogenbosch voorss. onse zegelen te getuijge aen desen l[ette]ren doen hanghen. Gegeven int jaer Ons Heeren alsmen schreef duijsent vierhondert en twee des dijnsdachs na Sente Lambrechts dach des bisscops en marteleirs.</w:t>
      </w:r>
    </w:p>
    <w:p w:rsidR="008453AF" w:rsidRDefault="008453AF">
      <w:pPr>
        <w:rPr>
          <w:lang w:val="es-ES_tradnl"/>
        </w:rPr>
      </w:pPr>
      <w:r>
        <w:rPr>
          <w:lang w:val="es-ES_tradnl"/>
        </w:rPr>
        <w:t>Collata concordat cum suo principali, ita attestor ego notarius publicus inhabitants Helmondae et actum hac die decimo sexta januarij anno millesimo sexcentesimo nonagesimo secundo. Theod. Alberts 1692</w:t>
      </w:r>
    </w:p>
    <w:p w:rsidR="008453AF" w:rsidRDefault="008453AF">
      <w:pPr>
        <w:rPr>
          <w:lang w:val="es-ES_tradnl"/>
        </w:rPr>
      </w:pPr>
    </w:p>
    <w:p w:rsidR="008453AF" w:rsidRDefault="008453AF">
      <w:pPr>
        <w:rPr>
          <w:lang w:val="es-ES_tradnl"/>
        </w:rPr>
      </w:pPr>
    </w:p>
    <w:p w:rsidR="008453AF" w:rsidRDefault="008453AF">
      <w:r>
        <w:t>11-9-1513 Raad en Rentmeester Generaal der Domeinen (RANB 9) inv. nr. 351</w:t>
      </w:r>
    </w:p>
    <w:p w:rsidR="008453AF" w:rsidRDefault="008453AF">
      <w:r>
        <w:t>11 sept. 1513 Mandement voor Heer Joost van Ghestele, ridder, in den naeme en als momboir van Jan van Cortenbach, suppliant, contra Gerard van Deurne over ende ter saecke van ’t reght dat de Cortenbachen hebben te patriseeren en volenteren geheel Peeland door, en volgt op ’t eijnde de verklaring van den voors. Gerard dat hij sig geen partij maakt.</w:t>
      </w:r>
    </w:p>
    <w:p w:rsidR="008453AF" w:rsidRDefault="008453AF">
      <w:r>
        <w:t>Maximiliaan bij der gratien Goids gecoren keyser altijdt vermeerder ’t s rijcks conink van Germanien van Hongerien van Dalmatien van Croacien etc. Ende Kaerle bij der selver gracien eertshertoge van Oistr. Prince van Spangnien, van beide Cecilien, van Jerusalem etc. hertoge van Boirgoignen van Lathr. van Brabant van Stier van Carenten van Craix va Limborch van Luxemborch en van Gelre van Vlaanderen en Habsburgh van Thirol van Tarette van [..] van Artois van Bairgoigne Palatijn en van Henegouwen van Holland, van Zeeland van Namen, en van Zutphen Merkgreve des Heylich Roomschen rijks ... landgreve in elsaten .. van Vriesland van opter Windissche march van Portenauu van Salms en van Mecchelen. Den eersten van onzen leenwinderen boden met onsen wapenen of anderen onzen officier dien dat behooren zal hierop verzogt, zaluijt.</w:t>
      </w:r>
    </w:p>
    <w:p w:rsidR="008453AF" w:rsidRDefault="008453AF">
      <w:r>
        <w:t xml:space="preserve">Wij hebben ontfangen die supplicatie van He[re]n Joos[t]e van Gestele, ridder, in den naeme en als momboir van Janne van Corttenbach onder zijn mundige jaaren noch zijnde, wettich zoon wijlen Jans van Cortenbach in zijnre tijd heere van Helmondt, inhoudende hoe dat hij als impetrant in onze leenhove van Brabant heeft zeker proces hangende in cas van Maintenue en tegen meestere Janne en Everarde van Goerne gedaagde, voor die welke onze procureur </w:t>
      </w:r>
      <w:r>
        <w:lastRenderedPageBreak/>
        <w:t>generaal geordineerd in Brabant heeft geintervenieerd en dat aangaande der prossessie en gebruike van te mogen volenten en patriseren alle Pedeland dore, dat in de voors. zake zoo verre bij en tusschen de voors. parthijen is geprocedeert dat de recredentie de voors. supplianten in de naeme als boven bij vonnisse van onzen lieven getrouwen stadhouder ende mannen van leen ons voors. [..] opten zevenden dach van december int jaar 15 C en thiene is aangewesen ende zoowel dat dezes agtervolgende, de voorss. Ruward van Doerne schuldig waire des voors. supplianten in de naeme als boven peijselijk en redelic te laeten gebruiken en genieten zijne aangeweren possessie van te mogen patriseren en volenten zoo voors. is zonder des voors. supplt. of zijne dieners daarinne eenig beleth of ongebruik te doene, deze niettegenstaande zoo is nu zoo corts gebeurt dat twee hoendervangers des voors. supplts. in de naeme als boven zijn geweest tot Bakel onder de heerlijkh. des voors. meester Jans van Doerne afnemende tot dus de zelve hoendervangene alle huer gereedschap, die welke noch onder de voors. schouteten van Bakel berustende is attem terende alsoe dierectelijk tegen onse voirs. mannen vonnisse alles in versmadenisse en verachtinge van de zelve ende ter grooter praejudicie van de voors. supplianten en noch meer zijn zoude [  ] hem hier op bij ons niet versien was behoorlijker remedie, en provisie van justitie, alzoo hij reegt, ons ootmoedelijk daarom biddende Waarom zoe eest dat wij dezen aangezien [ ] ontbieden ende bevelen daar toe off noodt zij, committeerende bij dezen, dat zoo verre u blijke van de gheene des voors. is, en besundere van onsen voors. meergem. vonnisse zoo vele dats genoch zij, ghij in dien gevalle ten verzueke den voors. supplt. doet expres en wel van onsen wege de voors. [ ] den jagere Godduarde Strik en den schoutet van Bakel en allen anderen die de gereedschap der voors. veldhoendervangers des voors. supplianten die terstond costeloos, ende schadeloos restitueren. Bevelende voirt de zelven en elken van hen, met ook de voors. Ruivard van Doerne, dat zij hen voortane verdragen de voors. supplianten ofte zijne hoendervangers meer te vangen ofte te doen vangen, off ander impedement of beleth te doene in ’t gebruik van zijnder voors. possessie van volenteren  en partriseren all Pedelandt dore den voirs. supplt. bij vonnisse als boven aangewezen, maar dat zij peyselijk en vreedelijk de voors. supplt. in de naeme zoo gij [] en zijn dienaars laeten ende gedogen te volenten en partriseren alle Pedeland dore tot dat de voors. principale materie van mainctenue beslecht zijnde anders van onzen wegen werdende geordineert, ende ingevalle van oppositie weygeringe oft vertrecke gebleken als voore ’t voors. attemptaet ierst en vore all gerepareerd en die voors. gereedschap in mate als boven costeloos en schadeloos gerestitueerd zijnde, immers tot dat partrijsen gehoirt, anders daar op geordineerd zij, daegh de voors. opponenten maekende de voors, weygeringe en vertrek te conne en te compareren tot eene gelegene dage van gevuegte vore onse voirs. stadthouder en mannen van leen van Brabant om aldair die redenen huerder voors. oppositie, weygeringe en vertrek op te doen en te bevelen ’t anwoorden ende in der zaken voort te procederen, soe behooren zal, onse voors. stadhouder en mannen ten voors. dage overschrijvende met uwer relatie hier aan gehecht ’t geene gij hier inne zult hebben gedaan, dewelke wij ontbieden en committeren bij dezen, dat zij parthije die ierst gehoirt doen en administreren goet, cort, onvertogen recht en expeditie van justitien want ons alzoo gelieft, gegeven in onze stadt van Brussel op ten elffden dach van september in ’t jair ons Heeren duisend vijf honderd en dertien ende van den rijke van ons keijser te weten van Germanien etc etc viii en van Hongerijen etc. iiij</w:t>
      </w:r>
    </w:p>
    <w:p w:rsidR="008453AF" w:rsidRDefault="008453AF">
      <w:r>
        <w:t>Onderstond Bij den keijser ’s mijns Heere, den eertshertoge ter relatie van den stadthouder was onderteekend Middelborch met signature onder was wthangende Hoog gem. zegel in rooden wassche.</w:t>
      </w:r>
    </w:p>
    <w:p w:rsidR="008453AF" w:rsidRDefault="008453AF">
      <w:r>
        <w:t>De relatie aan de voors. brieven gehecht was luidende als volght:</w:t>
      </w:r>
    </w:p>
    <w:p w:rsidR="008453AF" w:rsidRDefault="008453AF">
      <w:pPr>
        <w:tabs>
          <w:tab w:val="left" w:pos="3600"/>
        </w:tabs>
        <w:rPr>
          <w:lang w:val="en-GB"/>
        </w:rPr>
      </w:pPr>
      <w:r>
        <w:t>Eerweerdige edele wijse voorzienige heeren mijne heeren die stadhouder ende mannen van leene osn Here des keijser en van onse genadigen here des ertshertoge van Oistenr. etc. en heuren leenhove van Brabant. UWE eerweerdige believe te weeten dat ik UE onderdanige diener Jan Collet, deurw. osn voors. genedige heer uit kragte van dezen openen brief ons voors. genedigh heeren aen de marge van de welke deze mijne relatie gehecht is, mij gepraesenteerd van wegen heeren Joose van Gistele, ridder in den naam als hij praetendeert gedaan van en tot zijnen versueke, nae dien mij gebleken is geweest van de vonnisse in dezen open brief geroert op ten veertienden dag van september anno XV C XIII vuijt deze stad van Bruessele nae Helmond en ben aldaar geweest buijten de stad van Helmond in ‘t [ ] huis van [] aldaar woonagtig heren Arent de Jagere en Godevaert Strik, en ben voorts geweest opte selve dach te Doerne aen Jan van Erp schoutet van Bakele, en bij de vorster van Baekelalle welke voors. persoonen ick navolgende d’inhoude van deze opene brieven, bevolen hebben van wegen ons voors. genedich Heeren dat zij de hoendervangers des voors. supplt. kosteloos en schadeloos restitueren zouden de gereedschap de voors. veldhoendervangers des voors. supplt. die zij onder hebben, bevelende voorts de voors. persoonen en Everard van Doerne aen heure persoonen midts zijne absentie, dat zij hen verdragen zouden de voors. hoendervangers meer te vangen, of te doen vangen of ander impediment te doene in ’t gebruiken van der possessie va  volenten en partriseren alle Pedeland dore maar ’t zelve gedogen tot der tijd toe dat anders u mijn voors. heeren in dezen geordineerd ware. De voors. schoutet  heeft geweigerd de voors. gereedschappen te restitueren, begerende copie van dezen opene brieven dewelke ik hem gedaan hebbe, en hebbe hem aldaar gearresteerd en gevangen genomen in mijne handen als in handen ons voirs. genedich heeren om met mij aldaar te gaan tot der tijd toe, dat zij d’voors. gereedschap overgegeven hebben zoude dwelk na deze ’t zelve gedaan heeft in mijne handen verklarende dat hij de voors. [ ] van dezen annoteren zoude, oft hij hem in deze partije maken woude. Gegeven de dag van oppositie voor zijne voors. meester Everarde van Doerne ofte voor hem in den naem van zijne voors. meester ende van de andere voors. persoonen, die hen oock verklaarden geen parthije in dezen te willen maken en seijde mij dat hij mij ook [ ] antwoorde soude laeten weten van zijnen voors. meester eer de dach van rechte dienen zoude, en hebbe aldaar de voors. schouteth, en [] aan zijn persoon van wegen ons voors. genedich hen gedaagt om te compareren vore mijn voors. heeren stadthouder en mannen van leene ten dage van gerechte dienende te Bruessel op ten lesten dag van october nu naastkomende om aldaar in dezen t’antwoorden en in de zaeke [] procederenzoo behooren sal na dezen opten 25</w:t>
      </w:r>
      <w:r>
        <w:rPr>
          <w:vertAlign w:val="superscript"/>
        </w:rPr>
        <w:t>e</w:t>
      </w:r>
      <w:r>
        <w:t xml:space="preserve"> dach van september zoo heeft mij in de voors. stadt van Bruessele geseet meester Cristiaan Baers, procureur generael van wegen den voors. Deurards en de schoutet, dat zij hen in dezen egeene parthije maeken en wouden en consenteerden dat ik de voors. gereedschappen overgeven zoude de voors. supplt. oft zijne dieners, ende hebbe in deze gevaceert [] dagen, allet welk ik U Eerweerdige Edele wijze voorsienige heeren certificeere dit bij mij aldus gedaan zijnde, oirconde mijns handteekens hier op gezet, was ondertekend J Collet met signature onderstont halverblads Na gedane collatie is deze metten bovenges. mandemente en den ondergesch. relace bevonden te accorderen binnen deze stad Helmond dezen sestienden januarij 1692 bij mij openb. notaris ter stede residerende ondertsond id attestor getekend Theod. </w:t>
      </w:r>
      <w:r>
        <w:rPr>
          <w:lang w:val="en-GB"/>
        </w:rPr>
        <w:t xml:space="preserve">Alberts not.publ. </w:t>
      </w:r>
    </w:p>
    <w:p w:rsidR="008453AF" w:rsidRDefault="008453AF">
      <w:pPr>
        <w:tabs>
          <w:tab w:val="left" w:pos="3600"/>
        </w:tabs>
        <w:rPr>
          <w:lang w:val="en-GB"/>
        </w:rPr>
      </w:pPr>
    </w:p>
    <w:p w:rsidR="008453AF" w:rsidRDefault="008453AF">
      <w:pPr>
        <w:tabs>
          <w:tab w:val="left" w:pos="3600"/>
        </w:tabs>
        <w:rPr>
          <w:lang w:val="en-GB"/>
        </w:rPr>
      </w:pPr>
    </w:p>
    <w:p w:rsidR="008453AF" w:rsidRDefault="008453AF">
      <w:pPr>
        <w:tabs>
          <w:tab w:val="left" w:pos="3600"/>
        </w:tabs>
      </w:pPr>
      <w:r>
        <w:t>5-11-1643 Raad en Rentmeester Generaal der Domeinen (RANB 9) inv. nr. 351</w:t>
      </w:r>
    </w:p>
    <w:p w:rsidR="008453AF" w:rsidRDefault="008453AF">
      <w:pPr>
        <w:tabs>
          <w:tab w:val="left" w:pos="3600"/>
        </w:tabs>
      </w:pPr>
      <w:r>
        <w:t>Placaet van haer Ho.Mo. op het stuck van de jaght, waerbij blijckt dat het schieten aen een ider verbooden wier, niet anders als een roof wert geconsidereert; 5 november 1693.</w:t>
      </w:r>
    </w:p>
    <w:p w:rsidR="008453AF" w:rsidRDefault="008453AF">
      <w:pPr>
        <w:tabs>
          <w:tab w:val="left" w:pos="3600"/>
        </w:tabs>
      </w:pPr>
      <w:r>
        <w:t>Plakaat op het stuk van de jagt</w:t>
      </w:r>
    </w:p>
    <w:p w:rsidR="008453AF" w:rsidRDefault="008453AF">
      <w:pPr>
        <w:tabs>
          <w:tab w:val="left" w:pos="3600"/>
        </w:tabs>
      </w:pPr>
      <w:r>
        <w:t>5 november 1643</w:t>
      </w:r>
    </w:p>
    <w:p w:rsidR="008453AF" w:rsidRDefault="008453AF">
      <w:pPr>
        <w:tabs>
          <w:tab w:val="left" w:pos="3600"/>
        </w:tabs>
      </w:pPr>
      <w:r>
        <w:t>Placaet de Staten Generael der Vereenichde Nederlanden</w:t>
      </w:r>
    </w:p>
    <w:p w:rsidR="008453AF" w:rsidRDefault="008453AF">
      <w:pPr>
        <w:tabs>
          <w:tab w:val="left" w:pos="3600"/>
        </w:tabs>
      </w:pPr>
      <w:r>
        <w:t xml:space="preserve">Alle de ghenen die desen sullen sien ofte hooren lesen, saluyt. Doen te weten, alsoo door verscheijden menichfuldige clachten tonser kennisse gecomen is dat dagelijcx zoe soomer inde jacht ende warande van Brabant sonder dese gehoorsaemheijt seer groote excessen gebeuren, die geperpeteert worden bij veele ende diversche persoonen soo int vangen, rooven, schieten ende vernielen van ontalleijcke veel hasen, conijnen ende andere loopend wilt, als oock int vangen, rooven ende schieten van patrijsen, quackelen, vesanen, courhoenderen ende ander vliegent wilt die met honden, vretten, stricken, roecsbogen ende andersints seer vernielt worden ende omme alle dese ongeregeltheden ende andere die naer desen noch soude mogen worden geperpetreert te voorcomen </w:t>
      </w:r>
    </w:p>
    <w:p w:rsidR="008453AF" w:rsidRDefault="008453AF">
      <w:pPr>
        <w:tabs>
          <w:tab w:val="left" w:pos="3600"/>
        </w:tabs>
      </w:pPr>
      <w:r>
        <w:t>soo ist dat wij wel stricktelijck  verbieden ende interdiceeren bij desen dat niemant wie hij sij geestelijcke ofte weereltlijcke hem en vervoordere, onder war decksel ofte pretext het mach zijn, eenige hasen, conijnen ende ander loopend wilt te vangen, rooven of schieten op de verbuerte van de peene ende amenden begrepen in de placaten ende ordonnantien van de jacht van den voornoemden quartiere tot hier toe onderhouden ende geobserveert, de welcke wij alhier houden voor geinsereert, om achtervolcht ende naergecomen te worden ende op dat niemandt hier van eenige ignorantie en koome te pretendeeren, lasten ende bevelen wij Andries de Fresne, onsen Raedt en Rentmeester Generael der Domeijnen van Brabant, quartier van s’Hertogenbossche ofte sijnen  stadthouder dat hij dese onse ordonnantie doet prubliceeren ende affigeren alomme onder den bedrijv van sijnder offitio ende bevelen allen ende eeneijchelijcken onverbreeckelijck t’onderhouden ende observeeren de poincten daer inne begrepen naer huere forme ende teneur, procederende  ende doende procederen tegehen die overtreders ende ongehoorsame bij executie van peenen ende amenden daer bij gestatueert sonder eenighe faveur ofte dissimulatie ende op dat dese ordonnantie opt stuck van de jacht te beeter in alle hare poincten mogen worden geobserveert soo ontbieden ende beveelen wij alle officiren, justicieren, dienaren ende ingesetenen van Brabant onder onsen gehoorsaemheijdt dat sij dit doende gerustelijck verstaen, obdieren ende alle hulp ende gestandt doende, sonder des te laten in eeniger manieren, want onse ernstige meeninge zulx is. Aldus gedaen ende gearresteert in ’s Gravenhaghe in onse vergaderinghe, onder onsen cachethe paraphure ende signature van onsen griffier op den vijfden november sesthienhondert drie ende veertich, was geparapheert Johan van Reede, onderstont ter ordonnantie van den hoochgemelte heeren Staten Generael, gheteeckent Cornelis Musch</w:t>
      </w:r>
    </w:p>
    <w:p w:rsidR="008453AF" w:rsidRDefault="008453AF"/>
    <w:p w:rsidR="008453AF" w:rsidRDefault="008453AF"/>
    <w:p w:rsidR="008453AF" w:rsidRDefault="00843282">
      <w:r>
        <w:t xml:space="preserve">2-9-1699 </w:t>
      </w:r>
      <w:r w:rsidR="008453AF">
        <w:t>Raad en Rentmeester Generaal der Domeinen (RANB 9) inv. nr. 351</w:t>
      </w:r>
    </w:p>
    <w:p w:rsidR="008453AF" w:rsidRDefault="008453AF">
      <w:r>
        <w:t>1699 – Minute - Heerlijkheid Deurne</w:t>
      </w:r>
    </w:p>
    <w:p w:rsidR="008453AF" w:rsidRDefault="008453AF">
      <w:r>
        <w:t>Relatere wij onderges. Evert Segers ende Hendrick Goorts als last en authorisatie hebbende van sijn Ho.Ed. den heere van Deurne om op desselfs wildtbaenen acht en reguarde te nemen volgend de ordonnantie ende plaecaeten van den landen soo is den sulcx dat wij onderges. op den 2 september 1699 de persoonen van den jaeger den heere van Helmont ende den soon van den heere Hendrick van Winterooij met haer houdende rooers ter plaetse bevonden hebben genaemt den Kleijnen Bottel binnen de heerlijckheijt van Deurne, gronde ende erve van sijn hoogh ed. den heere van Deurne compaeterende ende aldaer geschoeten te hebben twee cooepelen veldthouder volgens henne eijgen comfeijssie waer over de voors. persoonen van s Heere van Doirne wegen gecaelingeert sijn waer op dat den hoevenaer van den Kleijnen Bottel tegens de voors. jaegers seijde ende bederfdt mijnnen boeckwijdt soo niet meer want ick ben nu genogh bedorven met het affbrande van mijn heers hoeve etc. Actum den 2 september 1699. Evert Segers, Hendrick Goorts</w:t>
      </w:r>
    </w:p>
    <w:p w:rsidR="008453AF" w:rsidRDefault="008453AF"/>
    <w:p w:rsidR="008453AF" w:rsidRDefault="008453AF"/>
    <w:p w:rsidR="008453AF" w:rsidRDefault="00843282">
      <w:r>
        <w:t xml:space="preserve">17-11-1699 </w:t>
      </w:r>
      <w:r w:rsidR="008453AF">
        <w:t>Raad en Rentmeester Generaal der Domeinen (RANB 9) inv. nr. 351</w:t>
      </w:r>
    </w:p>
    <w:p w:rsidR="008453AF" w:rsidRDefault="008453AF">
      <w:r>
        <w:t>Requeste voor Aelbert Joseps grave van Arbergh, als heere van Helmondt, tegens Johan baron van Leeffdael, heere van Deurne, en met den selven gevought den Raedt de rentmr, generael der Domeijnen van Brabant int quartier van ’s Hertogenbosch</w:t>
      </w:r>
    </w:p>
    <w:p w:rsidR="008453AF" w:rsidRDefault="008453AF">
      <w:r>
        <w:t>Gepresenteert aen dese Rade van Brabandt in ’s Gravenhage waer bij den selven heere van Helmondt sustineert gereghtigt te wesen omme geheel Peellandt door te mogen volenteren en patriseren, mitsgaders met roer te jaegen [..] mandement tegens den heere van Deurne die desselfs jagers hadde laten becalangeren en voor den leen en tholcamer der stadt ’s Hertogenbos gedaghvaert om dat deselve in de heerlijckheijt van Deurne met roers hadde comen jaegen en schieten. 17 november 1699</w:t>
      </w:r>
    </w:p>
    <w:p w:rsidR="008453AF" w:rsidRDefault="008453AF">
      <w:r>
        <w:t>Aen den Ed.Mo. heeren Raden en Leenhoven van Brabandt</w:t>
      </w:r>
    </w:p>
    <w:p w:rsidR="008453AF" w:rsidRDefault="008453AF">
      <w:r>
        <w:t>Geeft reverentelijck te kennen Albert Joseph Grave van Arbergh en Vallengin, here der stadt Helmondt etc. dat de hertogen van Brabandt in oude tijden, en al inden jaaren 1314 bij de brieven van ruijlinge en permutatie van de stadt Liere tegens Helmondt, als oock bij andere brieven aen den heere van Helmondt hebben toegestaen onder andere het recht van te jagen deur de geheele Meijerije van den Bossche en al dat daer toe behoorde, en dat op allerhande groff, als oock cleijn wilt, dat dienvolgende de oude denombrementen van de gem. heerlijckheijdt en van d’appertinentien en gerechtigheden gehoorende tot deselve heerlijckheijdt medebrengen, dat aen die hiierlijckheijdt behoort onder anderen dat de heer mach volenteren en patriseren alle Pedelandt door, dat dienvolgende oock des supplts. predecesseurs de voorgaende heeren van Helmondt oock de jacht op groff en clijn wilt, item eht foretteeren volenteren en patriseren door hun en haer bediendes geheel Peellant door hebben beseeten en gebruickt, dat de bediendes van Joost van Cortenbach in sijn tijdt heere van Helmondt hebbende willen foretteren en patriseren onder Lieshoudt deselve daer inne belet sijn geworden dat de voorn. Joost van Cortenbach daer over van den Leenhove van Brabant gelicht heeft mandement van mainctenue en alsoo de prelaet vanden godtshuijse Floreff voor de persoone die de voors. stoornisse gedaen hadden, was comen intervenieren, de voors. Joost van Cortenbachtegens den selven gecontendeert heeft dat hij als heere van Helmondt soude gehoude en gemainteneert werden in de possessie vel quasi van den rechte van te volenteren en foretteren heel Peedelandt door, en sulcx oock ter voors. plaetse onder Lieshoudt, dat de gemelte abt van Floreff als interventeur daer tegens wel geconcludeert heeft dat hij ter contrarie gemaincteneert soude worden in de possessie vel quasi van binnen sijne dorpen van Lieshoudt, en bijsonder op sijn eijgen of sijns godtshuijs proper eijgen erven, alleen, en met seclusie van gemelten heere van Helmondt te mogen foretteren, dat de saecke gebracht sijnde in state van wijsen, de heere van Helmont bij vonnisse van t’voors leenhoff gemainteneert en gehouden is in sijne voors. possessie, en den prelaet als interventeur gecondemneert alle turbatien ter contrarij gedaen costeloos en schadeloos aff te doen, motsgaders in de helfte van den costen. Dat in den jaare 1556 gebeurt is dat de kinderen en dienaren van den gemelten heere Joost van Cortenbach, heere van Helmont, hebbende wederom binnen Lieshoudt voors. geforetteert, en tot dien eijnde op off ontrent het hoff van Liesshout gaerens en netten gespannen, deselve daer inne deur Willem van Garwen en Francois van Fleuru geturbeert sijn geworden, dewelcke oock deselve kinderen en dienaren aengeranst het foretteeren belet, en de garens en netten, bij deselve gestooken en gespannen, uijtgetrocken, en de voors. dienaers daer van berooft hebben, dat heere Joost van Cortenbach, heere van Helmont, hem daer over aen den cancelier en raden van sijn majestijdt raet tot Brusseke geaddresseert heeft en voorgedragen hebbende sijn voors. recht en possessie heeft op sijn deugdelijck te kennen geven geobtineert mandement van mainctenue met de bevelen off authorisatie op een deurwaerder stadthoudende, ten eijnde hij alvoorens de voors. turbateurs soude bedwingen de affgenomen garens en netten ter plaetsen daer deselve affgenomen waren wederom te brengen, en aende kinderen en dienaren van de voorn. Joost van Cortenbach wederom ter handt te stellen omme aldaer ter plaetse deselve te laten foretteren en patriseren, dat de voorn. Francois van Heurn en verdere turbateurs dienvolgende doer den deurwaerder het exploict doende gedwongen sijn om de garens, netten en panden die sij hadden uijtegerackt en den voors. kinderen en dienaers affgenomen wederomme te brengen, soo als deselve turbateurs bij een acte verclaert hebben, dat sij met quade saecke den heere van Helmont sijn kinderen en dienaren belet hadden in en ontrent het hoff van Lieshout te foretteren en patriseren, verclaerende den heere van Helmont bij sijn possessie te sullen laten continueren dat des supplts. voorsaten over ’t voors. recht van te jagen, volenteren en patriseren en de possessie van dien wel de meeste dispuiten met de successive heere van Doerne hebben gehadt, alsoo de heeren van Helmondt diverse malen door deselve successive heeren van Doerne in de voors. possessie vel quasi geturbeert sijn geworden onder andere dat Joost van Gestele, ridder, als momboir van Jan van Cortenbach, heere van Helmont, als impetrant in cas van maintenue proces gemoveert heeft voor den Leenhove van Brabandt tegens Janne en Everhardt van Doerne, voor de welcke als pantheeren van Deurne de procureur-generael van den Lande van Brabant geintervenieert hefet aengaende de possessie en ’t gebruick van te mogen volenteren en patriseren alle Peellant doore, dat in die saecke tusschen partijen soo verre is geprocedeert geworden dat bij sententie van den stadthouder en leenmannen des voors. leenhoffs van dato 7 december 1510 den voorn. Joost van Gestele inden naem van sijnen pupul Joost van Cortenbach, heere van Helmont, de recredentie geadjudiceert us geworden, dat off wel de voorn. Everarde van Deure als doen den heere van Helmondt niet verder hadde behooren te turberen nochte tegens de voors. sententie te attenteren, dat nochtans de jaegers van gemelte Everart van Doerne, genaempt Aert de Jager en Godevaert Strick velthoendervanger inden jaare 1513 twee van de velthoendervangers van den heere van Helmont tot Baeckel daer sij gecomen waren om te patriseren, gevangen gestelt, en hem alle hun jachtgereetschap affgenomen hebben, dat de voorn. Joost van Gestele inden name van gemelten minderjarigen heere van Helmondt hem daer over andermael geaddresseert aen ’t leenhoff van Brabant en aldaer geobtineert heeft een nader mandement innehoudende scherp bevel ten eijnde Aert de Jager en Godefried Strick en alle andere die eenige gereetschappen van de twee velthoendervangers onder haer hadde aenstonts deselve costeloos en schadeloos souden restitueren innehoudende voorts interdictie dat de voors. persoonen als oock Everhart van Deurne geen beletsel den heer van Helmondt off sijn jagers en hoendervangers meer soude aendoen int gebruijck van sijne voors. possessie hem bij vonnisse aengewesen om te volenteren en patriseren heel Peellant door, dat een deurwaerder gesonden sijnde omme het voors. mandement werckstelligh te maken de voors. persoonen eerst wel hebben difficultijdt gemaeckt van de  voors. gereetschappe weder te geven doch hem nader bedenckende de gereetschappen overgegeven verder verclaert hebben aen het voors. mandement te sullen obedieren soo als oock Everardt van Doerne en oock de gemelte procureur generael mede verclaert hebben aen het selve mandement en interdictie daer bij verclaert te sullen obedieren en hun geen partije te willen maken.</w:t>
      </w:r>
    </w:p>
    <w:p w:rsidR="008453AF" w:rsidRDefault="008453AF">
      <w:r>
        <w:t>Dat echter na doode van Everardt van Doorne desselffs soon Hendrick van Doerne, heer van Doerne, wederom onderstaen heeft in den jaere 1535 den velthoendervanger van den heere van Helmont gecomen sijnde tot Baeckel om te patriseren aff te nemen sijn hoenderbuijdels en andere gereetschappe gebruickende tegens den selven een harde tael en hem dreijgende dat soo hij weder quam dat hij te verwachten soude hebben pijl en loot, dat Joost van Cortenbach, heer van Helmondt, broeder van genoemde Jan van Cortenbach, die saecke opnemende hem wederom geadresseert heefft aenden gem. Leenhoven en aldaer becomen heeft opene brieven waer bij alwederom bij expres bevel aen den voorn. Hendrick van Doerne en sijne dienare is gedaen dat sij de hoenderbuijdels en ander gereetschap den velthoendervangers van den heere van Helmont affgenomen van stonden aen costeloos en schadeloos souden restitueren en leveren daer bij oock den deurwaerder geauthoriseert is den selven Hendrick van Doerne daer toe te houden en bedwingen met soodanige manieren van bedwangh als daer toe noodigh  mochte wesen omme het voors. attentaet costeloos en schadeloos te repareren en waer bij hem geinterdiceert is hem te verdragen van den gemelte heere van Helmondt in het gebruick van ’t recht van de jacht en te vollenteren en patriseren al Peellant deure meerder in het toecomende te stooren alles breeder bij ’t selvige mandement te sien dat de voorn. Henderick van Doorne op het exploicteren van ’t voors. mandement de voors. hoenderbuijdels met het verdere gereetschap aenstonts heeft overgegeven en bij acte wederom verclaert heeft aen het voors. mandement te obedieren verklarende verder den voors. Joost van Cortenbach, heere van Cortenbach te laeten bij sijne possessie en voldoende oock de costen daer over geresen en off dan wel de heer van Deurne eenmael behoorde aff te laeten van te attenteeren tegens de sententie vant voors. leenoff waer bij revedeatie toegewesen is immers tot dat bij nadere sententie in plenario possessorio anders soude sijn verstaen dat oock kennelijck is dat nadat de saecke in possessorio begonnen is daer innen niet en kan noch en magh ten petitoire geageert worden voor en aleer dat de saecke in materie possesoir met definitiven vonnisse beslissen en dat vonnisse ten vollen voldaen en volbracht is dat het nochtans sulcx is dat Johan baron van Leefdael jegenwoordigen heere van Deure en Liessel door sijnen schutter de twee jagers bij den supplt. aengestelt om dat deselve met honde en roers gecomen waren onder de heerlijckheijdt van Doerne heeft doen becalangere en in de boete doen beslaen en deselve twee jagers pretenselijck heeft doen daghvaerden voor de Leen- en Tholcamer van ’s Hertogenbosch hebbende mede weten te induceren den raet en rentmr. generael van de domeijnen van Brabant in de stadt en Meijerije van ’s Bosch omme hem quansuijs bomine officu te voegen daer dogh als verhaelt is de procureur generael van Brabandt hebbende willen t’recht van de domeijnen van den hartogh voor Jan Everardt van Doerne waernemen int ongelijck breets was gestelt ende des supplts. predecesseur den heere van Helmondt Jan van Cortenbach de recredentie geadjudicieert dat gem. jegenwoordigen heere van Deurne ende met hem gevoeght sijnde de voorn. rentmr. tegens ieder van de selve jaegers met naeme Hendrick van Sinttruijen en Daniel van Makalle voor de gemelte tholcamer heeft ingedient van een bijsondere aenspraak ten eijnde ider van de selve ter saecke van te hebben gaen jagen met honden en roers in de voors. heerlijckheijdt sonder gecondemneert worden in de boete van tien goude realen en noch de voorn. Hendrick van Truijen in vijff goude realen van elcke patrijs bij den selve geschoeten sustinerende gemelten heere van Deurne dat eerst en alvoorens de voors. boetens bij provisie souden moeten sijn betaelt eer de voors. gedaegdens soude connen in haere defentie gehoort werden alle twelck sijnde notoir attentaten en feijtelijckheden tegens de voors. sententie van recredentie van ’t voors. leenhoff aen den heer van Helmont specialijck int regarde van de heer van Deurne als oock den procureur generael van Brabant verleent en tegens soo dickmaels geitereerde en gedecreteerde interdictien en inhibitien van den competenten rechter en verclaeringe van de heer van Deurne van dat sij aen deselve interdictien waren obedierende ende possessie aen den heer van Helmondt waeren toestaende en daer tegens niet souden ondernemen en dat die procedure  voor den Leen en Tholcamer mede sij streckende in prejuditie van de gemelte recredentie en procedure  ten possessoire hangende weshalven keert hem den supplt. aen desen rade en leenhoove versoeckende uwer Ed.Mo. mandement uijt crachte van twelck Johan baron van Leefdael, here van Deurne, als oock rentmr. van de Domeijnen indien deselve hem partijen gelieft te stellen bevolen sijnen supplt. te laten jouisseren van sijne possessie hem bij provisie toegewesen van te mogen jagen of groff en cleijn wilt, item te vollenteren en patriseren alle Peellandt doore en sulcx oock in de heerlijckheijdt van Doerne en waer bij deselve heer van Deurne verder bevoolen sij het calangeren van des supplts. jagers ter saecke dat deselve met honden en roers in de selve heerlijckheijdt waren gecomen om te jaegen het daghvaerden van de selve jagers voor de voors. Leen en Tholcamer, het dienen van aenspraeck jegens de selve en het vorderen van de boeten alvooren defentie te mogen doen met allen den gevolgen en aencleven van dien als attentaten gepleecht en als qualijck en ten onrechten gedaen ilico cost en schadeloos aff te doen en de voors. procedure te casseren en waer bij den selven en allen anderen desnoot op seeckere groote poene jegens d’hogh overigheijdt te verbeuren geinterdiceert sij om diergelijcke meer te doen off op de voors. pretensien procedueren voort te gaen en waer bij denselven ter contrarie bevolen sij indien hij mochte vermeijnen dat hem actie ter saecke voors. soude mogen competeren na dat alvoorens de voors. attentaten sullen sijn gerepareert in plenario possessario de saecke te vervolgen en voorts te gedogen dat executie werde gedecerneert op de voors. sententie van adjudicatie van recredentie met bevel van te betalen de costen hier omme gedaen ende is cas van oppositien de voors,. bevelen en interdictie penaal stadthoudende tot dat partijen gehoort anders sal wesen geordonneert sij den opposant dagh geteijckent voor desen rade en leenhove omme te seggen de redenen van dien t’aenhooren soodanigen eijsch en conclusie als den supplt. ter saecke voors. sal willen doen en nemen daer tegens als mede op het versoeck van provisie te antwoorden en voorts te procederen als naer rechten. Twelck doende etc. en was ondertek. Leg. [..] in margene stondt geappostilleert Den raet alvoorens hier op te disponeren vint goet dat dese requeste bij besloote missive sal werden gestelt in handen van den gem. heere van eurne mitsgaders nogh van den gem, rentmr. van de domeijnen omme den raet hier op te dienen van haer belangh binnen veertien dagen naer receptie, houdende middeler wijlen alles in state datum in den raden den 17</w:t>
      </w:r>
      <w:r>
        <w:rPr>
          <w:vertAlign w:val="superscript"/>
        </w:rPr>
        <w:t>e</w:t>
      </w:r>
      <w:r>
        <w:t xml:space="preserve"> november 1699 was ondertek. B van der Haer</w:t>
      </w:r>
    </w:p>
    <w:p w:rsidR="008453AF" w:rsidRDefault="008453AF">
      <w:r>
        <w:t>Dese gecollationeert tegens het origineel us bevonden daer mede te accorderen twelck ick ondergeschreve griffiere der stadt ’s Bosch verclare.</w:t>
      </w:r>
    </w:p>
    <w:p w:rsidR="008453AF" w:rsidRDefault="008453AF"/>
    <w:p w:rsidR="008453AF" w:rsidRDefault="008453AF"/>
    <w:p w:rsidR="008453AF" w:rsidRDefault="00843282">
      <w:r>
        <w:t xml:space="preserve">28-12-1699 </w:t>
      </w:r>
      <w:r w:rsidR="008453AF">
        <w:t>Raad en Rentmeester Generaal der Domeinen (RANB 9) inv. nr. 351</w:t>
      </w:r>
    </w:p>
    <w:p w:rsidR="008453AF" w:rsidRDefault="008453AF">
      <w:r>
        <w:t>Madament van den Rade van Brabant reackende de jaght.</w:t>
      </w:r>
    </w:p>
    <w:p w:rsidR="008453AF" w:rsidRDefault="008453AF">
      <w:r>
        <w:t>Den heer van Helmondt impt. tegens den heer van Deurne, midtsgaders den rentmr. der Domeijnen. 28 december 1699</w:t>
      </w:r>
    </w:p>
    <w:p w:rsidR="008453AF" w:rsidRDefault="008453AF">
      <w:r>
        <w:t>Copie</w:t>
      </w:r>
    </w:p>
    <w:p w:rsidR="008453AF" w:rsidRDefault="008453AF">
      <w:pPr>
        <w:tabs>
          <w:tab w:val="left" w:pos="4860"/>
          <w:tab w:val="left" w:pos="5940"/>
        </w:tabs>
      </w:pPr>
      <w:r>
        <w:t>D’eerste presiderende ende andereRade van  Rade en Leenhove van Brabant, den eersten deurw. hier toe versogt saluijt. Wij hebben ontfangen de supplicatie van Albert Joseph grave van Arbergh en Vallangin, heere der stadt Helmont etc. innehoudende dat de hertogen van Brabant in oude tijden en al in den jare 1314 bij de brieven van ruijlinge en permutatie van de stadt Liere tegens Helmont, als oock bij andere brieven aen den heer van Helmont hebben toegestaen onder anderen het regt van te jagen door de gehele Meijerije van Bossche, en al dat daertoe behoorde en dat op allerhande groff als oock cleijn wilt, dat dien volgende de oude denombrementen van gemelte heerlijkheid en van d’appertinentien en gerechtigheden gehorende tot de selve heerlijkheid mede brengen dat aen die heerlijkheid behoort onder anderen dat de heer magh volenteren en patriseren alle Peedelant door, dat dienvolgende oock de jagt op groff en cleijn wilt, item het foretteren, volonteren en patriseren door hun en haer bedienden geheel Peelant door hebben beseten en gebruijckt, dat de bediendens van Joost van Cortenbagh, in sijn tijt heer van Helmont, hebbende willen foretteren en patriseren onder Lieshout, deselve daer inne belet sijn geworden, dat de voorn. Joost van Cortenbagh daer over van den Leenhove van Brabant geligt heeft mandament van maintenue en alsoo den prelaet  van den godtshuijse Floreff voor de persoonen die de vers. stoornisse gedaen hadden, was comen te intervenieren, de voors. Joost van Cortenbagh, tegens den selven gecontendeert heeft, dat hij aen den heer van Helmont soude gehouden en gemainteneert worden in de possessie vel quasi van den rechte van te volenteren en foretteren heel Pedelant door en sulcx oock ter vers. plaetse onder Lieshout, dat den gem. abt van Floreff als interventeur daer tegens wel geconcludeert heeft dat hij ter contrarie gemainteneert soude worden in de possessie vel quasi, van binnen sijnen dorpe van Lieshout, en bijsonder op sijn eijgen off sijns Godtshuisj proper eijgen erve alleen ende met seclusie van gem. heere van Helmont, te mogen foretteren, dan dat de saecke gebracht sijnde in state van wijsen den heere van Helmont bij vonnisse vant vers. leenhoff gemainteneert ende gehouden is in sijne voors. possessie, en den prelaet als interventeur gecondemneert alle turbatien ter contrarie gedaen costeloos en schadeloos af te doen, mitsgaders in de helfte van de costen, dat in den jare 1556 gebeurt is dat de kinderen en dienaeren van gem. heer Joost van Cortenbagh, heere van Helmont, hebben wederom binnen Lieshout voors. geforetteert, ende tot dien eijnde op off ontrent het hof van Lieshout gaerens en netten gespannen, deselve daer inne door Willem van Garwen en Francois van Fleru geturbeert sijn geworden, de welcke oock de selve kinderen en dienaren aengerant, het foretteren belet en de gaerens en netten bij deselve gestoken ende gespannen, uijtgetrocken ende de voors. dienaers daervan berooft hebben, dat Henrick Joost van Cortenbagh, heer van helmont, hem daer over aen den cancelier ende Raden van sijn Majt. Raad tot Brussel geaddresseert heeft, ende voorgedragen hebbende sijn voors, regt ende possessie, heeft op sijn deugdel. te kennen geven geobtineert mandament van maintenue mette bevelen ofte autorisatie opden deurwr. ststhoudenden, ten eijnde hij alvorens de voors. turbateurs soude bedwingen, de afgenomene garens en netten, ter plaetse daer de selve afgenomen waren wederom te brengen ende aen de kinderen en dienaren van den voorn. Joost van Cortenbagh wederom ter hant te stellen, om aldaer ter plaetse desekve te laten foretteren en patriseren, dat de voorn. Francois van Fleru en verdere turbateurs dienvolgende door den deurwaerder het exploict doende gedwongen sijn om de gaerens, netten en panden die sij hadden uijtgeruckt, en de voors. kinderen en dienaeren afgenomen, wederom te brengen soo als deselve turbateurs bij een acte verclaert hebben, dat sij met quade saecken den heer van Helmont, sijn kinderen en dienaren belet hadden in en ontrent het hoff van Lieshout te foretteren en patriseren, verclarende den hr. van Helmont bij sijn possessie te sullen laeten continueren, dat des supplts. voorsaten overt voors. reght van te jagen, volonteren en patriseren, en de possessie van dien, wel de meeste disputen met de successive heeren van Deurne inde voors. possessie vel quasi geturbeert sijn geworden, onder anderen dat Joost van Gestele ridder als momboir van Jan van Cortenbagh, heere van Helmont, als impetrant in cas van maintenue, proces gemoveert heeft voor den Leenhove van Brabant, tegens Janne ende Everhard van Doerne, voor de welcke (als pantheeren van Doerne) den procureur generael van den lande van Brabant geintervenieert heeft aengaende de possessie ent gebruijck van te mogen volonteren en patriseren alle Peelant doere, dat in die sake tusschen partijen soo verre is geprocedeert geworden dat bij sententie van stadhouder ende leenmannen des voors. leenhoffs van dato 7 december 1610 den voors. Joost van Gestel in den name van sijnen voors. pupil Jan van Cortenbagh, heere van Helmont, de recredentie is geadjudiceert geworden, dat off wel de voorn. Everhard van Doerne, alsdoen den heer van Helmont niet verder hadde behooren te turberen, noghte tegens de voors. sententie te attenteren, dat nogtans de jagers van gem. Everard van Doerne, genaemt Arent de Jaeger ende Godevaert Strick Velthoendervanger in den jaer 1513 twee van de velthoendervangers van den heer van Helmont tot Baeckel daer sij gecomen waeren om te patriseren, gevangen gestelt, en hen al hun jagtgereetschap affgenomen hebben, dat de voors. Joost van Gestele in den name van gemelten minderjarige heere van Helmont hen daerover andermael geadresseert heeft aent leenhoff van Brabant, en aldaer geobtineert heeft een nader mandament innehoudende scherp bevel, ten eijnde Arent de Jeger ende Godevaert Strick ende alle andere die eenighe gereetschappen van de twee velthoendervangers onder haer hadden, aenstonts deselve costeloos ende schadeloos souden restitueren, innehoudende voorts interdictie dat de voors. personen, als oock Everhard van Doerne geene beletsel den heer vanHelmont off sijn jagers en hoendervangers meer souden aendoen, int gebruijck van sijne voors. possessie hem bij vonnisse aengewesen, van te volonteren en patriseren heel Peelant door, dat een deurwaerder gesonden sijnde om het voors. mandament werckstellich te maecken, de voors. personen eerst wel hebben difficulteijt gemaeckt van voors. gereetschappen weder te geven, dogh hen nader bedenckende, de gereetschappen overgegeven en verder verclaert hebben aen het voors. mandament te sullen obedieren, soo als oock Everard van Doerne ende oock de gem,. procureur generael mede verclaert hebben aen het selve mandament en interdictie daerbij verleent te sullen obedieren, en hun geen partije te willen maecken, dat eghter da doode van Everhard van Doerne desselfs soon Hend. van Doerne, heere van Doerne, wederom onderstaen heeft in den jare 1535 den velthoendervanger van den heer van Helmont gecomen sijnde tot Bakel om te patriseren, aff te nemen sijn hoenders buijdels en andere gereetschappen gebruijckende tegens den selven een harde tael, en hem dreijgende, soo hij weder quam, dat hij te verwagten soude hebben pijll en loot, dat Joost van Cortenbagh, heer van Helmont, broeder van gemelte Jan van Cortenbagh, die saecke opnemende, hem wederom geaddresseert heeft aen de gemelde Leenhove, en aldaer becomen heeft opene brieven, waer bij al wederom expres bevel aen den voorn. Hend. van Doerne, en sijne dienaeren is gedaen, dat sij de hoenders buijdels en ander gereetschappen den velthoendervangers van den heer van Helmont afgenomen, van stonden aen costeloos ende schadeloos souden restitueren en leveren daer bij oock den deurwaerder geautoriseert is den selven Hend. van Doerne daertoe te houden en bedwingen met sodanige maniere van bedwangh als daer toe nodigh mochte wesen, omme t’voirs. attentaet costeloos en schadeloos te repareren, en waerbij hem geinterdiceert is hem te verdragen van gemelte heere van Helmont in het grbruijck vant reght van jaght en te volonteren patriseren alle Peelant deure meerder in het toecomende te stooren, alles breder bij den selven testamente, dat den voorn. Hendr. van Doerne op het exploicteren van t’voors. mandament de voors. hoenderbuijdels met het verder gereetschap aenstonts heeft overgegeven, en bij acte wederom verclaert heeft aen het voors. mandament te obedieren, verclaerende verders den voors. Joost van Cortenbagh, heere van Cortenbagh te laten bij sijne possessie en voldoende oock de costen daerover geresen en off dan wel den heer van Doerne eenmael behoorde af te laten van te attenteren tegens de sententie vant gem. leenhoff waer bij de recredentie toegewesen is immers tot dat bij nader sententie in plenario possessorio anders soude sijn verstaen, dat oock kennelijck is dat naedat de sake in possessorio begonnen is, daer innen niet en kan nog en mag ten petitoiren geageert werden voor ende alleer dat de sake in materie possesoir met definitiven vonnisse beslight ende dat vonnisse ten vollen voldaen ende volbraght is, dat het nochtans sulx is, dat Johan baron van Leeffdael jegenwoordigen heere van Deurne en Liessel door sijnen schutter de twee jagers bij den supplt. aengestelt om dat deselve met honden en roers gecomen waeren onder de heerlijckheijdt van Doerne, heeft doen becalangeren en in de boete doen beslaen en deselve twee jagers pretenselijck heeft doen dagvaerden voor de Leen- en Tolcamer van ’s Bosch, hebbende mede weten te induceren den raet en rentmr. generael van de domainen van Brabant in de stadt en Meijerije van ’s Hertogenbosch om hem quansuijs nomine officij te voegen daer dogh als verhaelt is de procureur generael van Brabant hebbende willen het reght van de domeijnen van den hertogh, voor Jan ende Everard van Doerne waernemen int ongelijck bereets was gestelt, en des supplts. predecesseur den heere van Helmont Jan van Cortenbagh de recredentie geadjudiceert dat gemelten jegenwoordigen heere van Deurne en met hem gevoegt sijnde de voorn. rentmr. tegens ijeder van de selve jagers met namen Hendrick van St Truijen en Daniel van Macalle voor de gemelte tolcamer heeft ingedient van een bijsondere aenspraak ten eijnde ijeder van de selve ter sake van te hebben gaen jagen met honden en roers in de voors. heerlijckheijdt souden gecondemneert werden in de boete van thien goude realen, en noch de voorn. Hend. van Truijen in vijff goude realen van elcken patrijs bij den selven geschoten, sustinerende gemelten heere van Deurne dat eerst en alvorens de voors. boetens bij provisie souden moeten sijn betaelt eer de voors. gedaegdens soude kunnen in hare defentie gehoort worden, alle t’welcke sijnde notoire attentaten en feijtelijckheden tegens de voors. sententie van recredentie van ’t voors. leenhoff aen den heer van Helmont specialijck int reguarde van de heer van Deurne, als oock den procureur generael van Brabant verleent, en tegens soo dickmaels geitereerde en gedicteerde interdictien en inhibitien van den competenten reghter en verclaringen van de heer van Deurne van dat hij aen deselve interdictien waeren obedierende, ende de possessie aen den heer van Helmont waeren toestaende en daer tegens niet souden ondernemen, en dat die proceduren  voor den Leen en Tolcamer mede sijn streckende in prejuditie van de gemelte recredentie en procedure  ten possessoiren hangende weshalven soo keerden den supplt. hem aen ons in den gemelten rade en leenhove (soo hij seijde)  versoeckende onse provisie van interdictie en attentaten penael in desen dienende. Waeromme soo ist dat wij desen aengesien u ontbieden en bevelen (daer toe committerende bij desen) dat ghij ten versoecke van voors. supplt. trect aen den persoon van den voors. Johan  baron van Leefdael, heere van Deurne, als oock aen den persoon van gem. Raadt ende rentmr. Generael van de domeijnen, in dien deselve hem partije gelieft te stellen, ende deselve belast en beveelt den suppliant te laten jouisseren van sijne possessie hem bij provisie toegewesen van te mogen jagen op graff en cleijn wilt, item  te volonteren en patriseren all Peelant deure ende sulcx oock inde heerlickheijt van Doerne, ende den selven heer van Doerne verder beveelt het calangeren van des suppliants jagers ter sake dat de selve met honden en roers in deselve heerlijckheijt waeren gecomen om te jagen, het dagvaerden van de selve jagers voor de voors. leen en tolcamer, het dienen van aenspraeck tegen deselve en het vorderen van boeten alvoren defensie te mogen doen, met allen den gevolgen en aencleven van dien als attentaten tegens de gemelte recredentie en iterative interdictien gepleeght, en als qualijck en ten onregte gedaen ilico cost en schadeloos af te doen, en de voors. proceduren te casseren, ende den selven en allen anderen des noot op een pene van hondert goude realen tot drie car. guld. ijder stuck tegens de hooge overicheijdt te verbeuren, interdiceert van gelijcken meer te doen ofte op de voors. pretense proceduren voort te gaen en den selven ter contrarie beveelt indien hij mogte vermeijnen dat hem actie ter sake voors. soude mogen competeren, naer dat alvorens de voors. attentaten sullen sijn gerepareert in plenario possessorio de sake te vervolgen en te gedogen dat executie werde gedecerneert op de voors. sententie van adjudicatie van recredentie ende den selven beveelt te betalen de costen hier omme gedaen ende in cas van oppositie de voors,. bevelen en interdictie poenaal stadthoudende totten dage in rechte diendende, daaght d’opposant ofte opposanten te compareren ofte gemagtigde te senden t’eenen sekeren gelegenen dage, die ghij hem ofte henl. betekenen sult voor ons in den gemelten Rade en leenhove omme te seggen de redenen van dien, t’aenhooren soodanigen eijsch en conclusie als den supplt. ter sake voors. sal willen doen en nemen daer tegens als oock mede op het versoeck van provisie t’antwoorden en voorts te procederen als naer regten. Ons relaterende in wedervaeren. Gegeven in s’Gravenhage onder den zegel van de gemelten rade en leenhove hier aen doen hangen den achtienden december 1699.</w:t>
      </w:r>
    </w:p>
    <w:p w:rsidR="008453AF" w:rsidRDefault="008453AF">
      <w:pPr>
        <w:tabs>
          <w:tab w:val="left" w:pos="4860"/>
          <w:tab w:val="left" w:pos="5940"/>
        </w:tabs>
      </w:pPr>
      <w:r>
        <w:t>Leger stont Bij d’voors. eerste presiderende ende andere raden van den gemelten rade en leenhove ende was ondertekent B van der Haer en was onder uijthangende den zegel van welgemelten Rade gedruckt in rooden wassche aen een enckel percquemente sterte.</w:t>
      </w:r>
    </w:p>
    <w:p w:rsidR="008453AF" w:rsidRDefault="008453AF">
      <w:pPr>
        <w:tabs>
          <w:tab w:val="left" w:pos="4860"/>
          <w:tab w:val="left" w:pos="5940"/>
        </w:tabs>
      </w:pPr>
      <w:r>
        <w:t>Vuijt craghte van dit bovenstaende mandament soo ist dat ick onderges. deurwaerder van wege de Hooge overheijt belast en beveele de heer raedt en rentmr. generael van de domeijnen indien hij hem parthije soude willen stellen hem te reguleren naer de innehoude van voors. mandament ende interdiceren hem mede op pene van 100 gouden realen het stuck a drie Car.gulden jegens de Hooge Overheijt te verbeuren van gelijcke meer te doen en te betalen de costen hier omme gedaen, ende in cas van oppositie soo daghvaerde ick deurwaarder de voors. opposant ofte opposanten te compareren ofte gemachtigt te senden voor de Ed. rade van Brabant in ’s Hage op de rolle van den 13 januarij des toecomende jare van 1700 om te weder.. voors. mandament vermelt. Actum Bossche den 28 december 1699. J. Visscher deurw. 1699</w:t>
      </w:r>
    </w:p>
    <w:p w:rsidR="00843282" w:rsidRDefault="00843282">
      <w:pPr>
        <w:tabs>
          <w:tab w:val="left" w:pos="4860"/>
          <w:tab w:val="left" w:pos="5940"/>
        </w:tabs>
      </w:pPr>
      <w:r>
        <w:t>-</w:t>
      </w:r>
    </w:p>
    <w:p w:rsidR="008453AF" w:rsidRDefault="00843282">
      <w:pPr>
        <w:tabs>
          <w:tab w:val="left" w:pos="4860"/>
          <w:tab w:val="left" w:pos="5940"/>
        </w:tabs>
      </w:pPr>
      <w:r>
        <w:t>Raad en Rentmeester Generaal der Domeinen (RANB 9) inv. nr. inv nr 351</w:t>
      </w:r>
    </w:p>
    <w:p w:rsidR="008453AF" w:rsidRDefault="008453AF">
      <w:pPr>
        <w:tabs>
          <w:tab w:val="left" w:pos="4860"/>
          <w:tab w:val="left" w:pos="5940"/>
        </w:tabs>
      </w:pPr>
      <w:r>
        <w:t>L. Nr. 9 Conclusie van Eijsch. Albert Joseph grave van Arbergh en valang. heere der stadt Helmont, impetrant contra Johan baron van Leeffdael, heere van Deurne, ged. mitsgaders Philip van Borselen.</w:t>
      </w:r>
    </w:p>
    <w:p w:rsidR="008453AF" w:rsidRDefault="008453AF">
      <w:pPr>
        <w:tabs>
          <w:tab w:val="left" w:pos="4860"/>
          <w:tab w:val="left" w:pos="5940"/>
        </w:tabs>
      </w:pPr>
      <w:r>
        <w:t>Comp. voor den Ed.Mo. Rade en leenheven van Brabant, P. Roscam, procureur van Albert Josephs grave van Arberg en valangen heere der stadt Helmont impetrant van mandament van attentate mitsgaders van De. om executie te sien decerneren met de cle. penael stadt houdende tot den dagen in regten dienende ter eenre die hadde doen dagvaerden Johan baron van Leefdael, heere van Deurne, ged. int voors. cas mitsgaders Philips van Borselen, raet en rentmr. generael van de domeijnen over de stadt ende Meijerije van ’s Bosch voor soo veele deselve hem soude mogen gelieven parthije te maeken en in soodaenige cas mede ged. ter andere sijde en bij de middelen van het voors. mandament en andere in tijden en wijlen is ’t noot nader te deduceren eijsch doende conclusie dat den ged. ofte gedaagdens sullen gecondemneert worden den impetrant vreedsaem te laeten jouisceeren van sijne possessie vel quasi van te mogen jagen op groff en clijn wilt en te vollonteeren en patriseeeren al Peelant door ende sulcx oock in de heerlijckheit van Doorne aen sijne predecesseur bij sententie van den stadhouder en leenmannen van ’t leenhoff van Brabant tot Brussel van dato den 7 december 1510 bij provisie geadjudiceert breder in de voors. mandament geexpresseert ende dat dien volgende den ged. den heere van Deurne sal gecondemneert worden het calangeere van des impetrants jagers ter saeke dat de selve met honden en roers in de voors. heerlijkheid gedomen waeren omme te jagen het dagvaerde van de selve voor den leen- en tolcamer tot ’s Bosch, het indienen van aenspraeje aldaerm het vorderen van boetens alvoren eer sij eenige defensie soude mogen doen met alle den gevolgen en aencleven van dien als attentate tegens de geadjudiceerde recredentie ende iterative anterieure interdictie gepleegt en als qual. en ’t onregte gedaen. Ilico in ante omnia costel. en schadel. af te doen en dat den selve mede sal geinterdiceert worden op de voorsz. aengestelde pretense proceduren eenigsints voort te gaen ofte ook diergel. meer te doen dat wijders den ged. den heere van Deurne nogh sal gecondemneert werden indien hij ter saecke voors. mogte vermeijnen hem actie te competeeren nae dat alvoren de voors. attentate sullen wesen gerepareert de saeke in plenario possesorio voor desen Ed. Rade en leenhove te vervolgen. Dat wijders nogh executie immers bij provisie sal worden gedecerneert op de gem, sententie van adjudicatie van recredentie bij gemelte stadhouder en leenmannen gegeven hier voren gemelt ende dat ook bij provisie de voors. bevelen en interdictie penaal verleent totten dagen in regten dienende sullen werden gecontinueert totten uijteinden toe van de saeke maekende voorts eijsch van costen schaden en intressen ofte tot andere etc.</w:t>
      </w:r>
    </w:p>
    <w:p w:rsidR="008453AF" w:rsidRDefault="00843282">
      <w:pPr>
        <w:tabs>
          <w:tab w:val="left" w:pos="4860"/>
          <w:tab w:val="left" w:pos="5940"/>
        </w:tabs>
      </w:pPr>
      <w:r>
        <w:t>-</w:t>
      </w:r>
    </w:p>
    <w:p w:rsidR="008453AF" w:rsidRDefault="008453AF">
      <w:pPr>
        <w:tabs>
          <w:tab w:val="left" w:pos="4860"/>
          <w:tab w:val="left" w:pos="5940"/>
        </w:tabs>
      </w:pPr>
      <w:r>
        <w:t>Conclusie van antwoort met presentatie. Johan Baron van Leeffdael, heere van Deurne, Liessel etc. ged. bij mandament van attentaten penael contra Albert Joseph grave van Arbergh, heere van Helmont etc. impt.</w:t>
      </w:r>
    </w:p>
    <w:p w:rsidR="008453AF" w:rsidRDefault="008453AF">
      <w:pPr>
        <w:tabs>
          <w:tab w:val="left" w:pos="4860"/>
          <w:tab w:val="left" w:pos="5940"/>
        </w:tabs>
      </w:pPr>
      <w:r>
        <w:t>Compareerde voor den Ed. Rade van Brabandt Libertus Loeff als procureur van Johan Baron van Leeffdael, heere van Deurne en Liessel, gedaagde bij mandement van attentaten poenaal, stadhoudende tot den dage in regten dienende ter eenre, op ende jegens Aelbert Joseph, Grave van Arbergh en Valagien, heere der stadt Helmont etc. impetrant in ’t voors. cas ter andere zijde, en dede seggen dat den ged. beneffens hem gevoegt Philip Jacob van Borsele vander Hogt, als raad en rentmr. generael der domeijnen van Brabandt over de stadt en Meijerije van ’s Bosch, nae behoorlijcke calangie heeft gedaen dagvaerden, ingevolge het jagtreglement voor de leen- en tolcamer tot ’s Bosch de persoonen van Hendrick van St. Truijden, Daniel Macalle de Jonge, Jan Teunis van Bakel, Cornelis van Winteroij, wonende tot Helmont, en H. Smits, gewesene luijtenant, wonende tot Bakel, ter oorsaecke dat sij op een gantsch onbetamelijcke wijse met roers en honden in de heerlijckheijt vanDeurne jegens het voors. jagtreglement aen hebben wesen jagen en patrijsen geschoten, dat den ged. ter dier oorsaecke met hem gevoegt den rentmr. van domeijnen in conformite van het voors. jagtreglement aldaer jegens de voors. persoonen geconcludeert heeft, dat mitsdien den impt. geene de minste redenen van klagten over het entameren van voors. proceduren is hebbende, te  min omdat in alle gevalle den ged. daerdoor met geen imaginatie can gesegt worden jegens de sententie van recredentie in des impetrants mandement ende conclusie van eijsch breder gemelt, ende iterative anterieure interdictie geattenteert te hebben, dan voor soo veel den impetrant pretenselijck voorgeeft, dat hij het regt van te mogen jagen op groff en kleijn wilt, en te volenteren en patriseren al Peland door, en sulcx oock in de heerlijcheijt van Deurne soude hebben en daerin bij sententie gemaincteneert te sijn, doende om alle gevoegswille, alhoewel ongehouden presentatie, verclaerende tevreden te sijn, dat de executie op de voors. provisionele sententie van recredentie sal werden gedecerneert, soo en in dier voege deselve is liggende, verders off anders niet, onvermindert en sonder prejuditie van des gedaagdens regt ten principale, om dat ten alle tijde in  pleno possessorio te vervolgens, daer en soo hij te rade worden sall, sustinerende met die billijcke en meer als overbodige presentatie te mogen volstaen, en dat sulcx bij sententie van desen Ed. Raede sal werden verclaert bij refuijs en onder benefitie van dien concluderende tot sub- en obreptie, ten fine van niet ontfanckelijk en bij ordine, dat den impt. sijnen verderen ofte anderen eijschen conclusie mitsgaders versogte provisie sal worden ontsegt cum expensis.</w:t>
      </w:r>
    </w:p>
    <w:p w:rsidR="008453AF" w:rsidRDefault="008453AF">
      <w:pPr>
        <w:tabs>
          <w:tab w:val="left" w:pos="4860"/>
          <w:tab w:val="left" w:pos="5940"/>
        </w:tabs>
      </w:pPr>
    </w:p>
    <w:p w:rsidR="008453AF" w:rsidRDefault="008453AF">
      <w:pPr>
        <w:tabs>
          <w:tab w:val="left" w:pos="4860"/>
          <w:tab w:val="left" w:pos="5940"/>
        </w:tabs>
      </w:pPr>
    </w:p>
    <w:p w:rsidR="008453AF" w:rsidRDefault="008453AF">
      <w:r>
        <w:t>9-11-1699 verklaring identiek aan: Recht. arch. Deurne inv. nr. 45 map: ds 3 nr 35</w:t>
      </w:r>
    </w:p>
    <w:p w:rsidR="008453AF" w:rsidRDefault="008453AF">
      <w:r>
        <w:t>Op huijden desen 9</w:t>
      </w:r>
      <w:r>
        <w:rPr>
          <w:vertAlign w:val="superscript"/>
        </w:rPr>
        <w:t>e</w:t>
      </w:r>
      <w:r>
        <w:t xml:space="preserve"> november 1699 soo compareerde voor schepenen deser heerlijckheijt ende dinghbancke van Deurne Jenneken Hendricx, huijsvrouwe van Arnoldus van Aken (ondertekent de verklaring), out ontrent 29 jaeren, en Gevaert Martens, out ontrent 19 jaren (vntks), als oock Joost Hendricx (vntks), out ontrent  20 jaar, welcke van sheere van Deurne wegen gedaght sijnde om der waerheijt getuijgenisse te geven ter instantie ende versoeck van de heere drossaert Caesteker welcke comparanten tuijgen ende verklaeren op solemneele eede affgeleght aen handen van den heere drossaert voors. soo waerlijck mochte hun Godt Almachtigh helpen dat sij comparanten op den drieden november letstleeden, voor den middagh ontrent thien ueren neffens het huijs sijn gecomen van de weduwe Jan van Aken, daer sij comparanten in waeren drie persoonen te peert sittende en vier te voet met een los hant peert. Soo geseijt waert den heere van Helmont bij te wesen hebbende een schuet van een roer gehoort aen het voors. waer op sij buiten de deur sijn gegaen en den tweeden comparant gesien heeft dat den eenen te voet in den bogaert van de voors. wed. van Aken een duijff opgeraept hefet ende de eerste en tweede gesien hebben dat se het den eenen te peert sittende heeft gebracht, wijders verklaert den derden comparant sien te hebben  van den eenen die te voet was de colff van het roer en den blaeck van den schuet en datse ietwes in den bogaert opraepten maer niet gesien te hebben wat het wasen verder minder ofte meerder hier van te weten als voors. staet en en naer dien dat recht en billick is der waerheijt getuijgenisse te geven insonderheijt in waere saecke en daer toe versocht sijnde als inne dese soo en hebben wij het selve niet connen ofte willen weijgeren maer naer gedaene voorlesinge daer bij gepersisteert ende de minute deses eijgenhandigh ondert, op dagh mant en jaere als boven en was de minute deses onderth. Jenneke Hendrickx, huijsvrou van Arnoldus van Aken en met hantmerck waer bij stont dit is het hantmerck van Geff Martens en alnoch hantmerckwaer bij stont dit hantmerck heeft gestelt Joost Handricx, noch lager stont Jacob Goloffs en Peter Claes Clous, schepenen.</w:t>
      </w:r>
    </w:p>
    <w:p w:rsidR="008453AF" w:rsidRDefault="008453AF"/>
    <w:p w:rsidR="008453AF" w:rsidRDefault="008453AF"/>
    <w:p w:rsidR="008453AF" w:rsidRDefault="008453AF">
      <w:r>
        <w:t xml:space="preserve">9-11-1699 </w:t>
      </w:r>
      <w:r w:rsidR="00843282">
        <w:t>Raad en Rentmeester Generaal der Domeinen (RANB 9) inv. nr. inv nr 351</w:t>
      </w:r>
    </w:p>
    <w:p w:rsidR="008453AF" w:rsidRDefault="008453AF">
      <w:pPr>
        <w:rPr>
          <w:lang w:val="en-GB"/>
        </w:rPr>
      </w:pPr>
      <w:r>
        <w:t>Op huijden desen 9</w:t>
      </w:r>
      <w:r>
        <w:rPr>
          <w:vertAlign w:val="superscript"/>
        </w:rPr>
        <w:t>e</w:t>
      </w:r>
      <w:r>
        <w:t xml:space="preserve"> november 1699 soo compareerden voor schepenen naer gerichtelijcke daginge van ’s Heeren van Deurne wegen gedaen de eersame Jacob Goloffs, president schepen, Goort Jacobs, schepen, ende A. van Schaijck, vorster en ’s lants deurwerder deser heerlijckheijt ende dinghbancke van Deurne om der waerheijt getuijgenisse geven ter instantie en versoeck van den heer L. de Caesteker, drossaert. Welcke comparanten tuijgen en verklaeren op eede gedaen in het aenvangen van hunne respective ampten waer en waerachtigh te wesen dat den heere grave van Arrenbergh, heere van Helmont, op den 3 november 1699 alhier tot Deurne te midden door de heerlijckheijt sijn gecomen met hem hebbende te weten seven persoonen, drie te peert en een los hant pert en vier te voet, elijk versien met eenen snaephaen in de hant die inde warande op de bergen van den Ho.Ed. heere van Deurne hebben gejaeght met eenen langen hont en twee corte honden en hebben wij comparanten ettelijcke maelen hooren op de voors. warande en oock gesien hebbende dat den langen hont achter een conin was maer niet hebbende gevangen en verklaeren wijders datter coninnen aen een peert hingen maer hoe veel en weten wij soo naen niet, en dat wij hem gevolght sijnde en bij den voors. heere van Helmont comende tegens den tweeden comparant te weten Goort Jacobs vraeghden waer hij naer toe ginck, die seijde dat hij daer quaem gaen, verders wie hij waer, ofte hij den vorster ofte ondervorster waer, seijde van neen, maer een particulier te wesen, daer van Schaijck op seijde dat hij vorster waer daer den heere van Helmont dat hij nu hier waer jaegen dat hij vorster dat den heere van Deurne soude seggen, seggende overmorgen nacht sal ick wederom comen jaegen. Daer van Schaijck op antwoorde dat sal wel gedaen woorden en sijn van hun gescheijden en sijnde den voors. heere van Helmont met sijn jaegers doen van de voors. warande gescheijden en hebben hunne roers wederom gelaeden en den oude warande daer den eckhoff heeft gestaen door gejaeght daer wij hun alle sijn gevolght ende gejaeght door den Wasberghschen acker en sijn doen van hun gescheijden. Wijders verklaeren wij comparanten dat den voors. heere van Helmont op den 6</w:t>
      </w:r>
      <w:r>
        <w:rPr>
          <w:vertAlign w:val="superscript"/>
        </w:rPr>
        <w:t>e</w:t>
      </w:r>
      <w:r>
        <w:t xml:space="preserve"> dito wederom alhier op de voors. warande heeft comen jaegen met seven man te peert en noch een los peert en drie te voet, elck versien met eenen goeden snaephaen in de hant in de voors. warande die den tweeden comparant Goort Jacobs aenstonts is gevolght die hun alle uijt malcanderen hebben gespreijt en de heele bergen en warande hebben affgejaeght met vijff lange honden en drie corte honden en gesien hebbende dat den voors. heere van Helmont in de voors. warande heeft geschooten maer niet gesien en heeft dat hij ietwes geschooten heeft ofte niemant daer na sien boecken en van verren siende de honden loopen en dat de voors. honden in aensien van den president Goloffs en Anthony Everts hebben een conin gevangen voor aen in de warande en dat den heere van Helmont met de voors. jaegers vuijt de warande sijn gescheijden hebbende doen gejaeght naer den peel op langhs den Banschen loop en soo neffens de schapscooij van den Ho.Ed. heere van Deurne naer den anderen cant van de bergen naest Bakel en gesien hebbende dat sij twee vlughten paterijsen hebben opgedaen met hun beijde ontrent groot 15 a 16 henderen die sij gevolght hebben in de eussels achter het out casteel van Deurne maer hebben wij maer eens hooren schieten maer niet gesien hebbende datse ietwes geschoeten hebben dit alles van de leste jaecht is geschiet in het aen- en bijwesen van Jacob Goloffs, Goort Jacobs en Anthony Everts die het te samen eenpaerlijck verklaeren en Hendrick Goorts schutter alhier verklaert dat den eenen corten die hij heel wel kende was toecomende Makalle die elcke reijs sijnen soon den jongen Makal daer bij was en sij wij eijndelijck doen van hun gescheijden en naer dien dat recht en billick is der waerheijt getuijgenisse te geven in sonderheijt in waere saecke en daer toe versoght sijnde als inne desen soo en hebben wij het selve niet willen ofte connen weijgerenen naer gedaene voorlesinge daer bij gepersisteert en de minute deses ondertekent op datum ut supra en was de minute deses ondert. </w:t>
      </w:r>
      <w:r>
        <w:rPr>
          <w:lang w:val="en-GB"/>
        </w:rPr>
        <w:t>Jacob Goloffs, Goort Jacobs, A. van Schaijck, Hendrick Goorts, noch lager stont Peter Claes Clous en Wouter Handrickx, schepenen</w:t>
      </w:r>
    </w:p>
    <w:p w:rsidR="008453AF" w:rsidRDefault="008453AF">
      <w:pPr>
        <w:rPr>
          <w:lang w:val="en-GB"/>
        </w:rPr>
      </w:pPr>
    </w:p>
    <w:p w:rsidR="008453AF" w:rsidRDefault="008453AF">
      <w:pPr>
        <w:rPr>
          <w:lang w:val="en-GB"/>
        </w:rPr>
      </w:pPr>
    </w:p>
    <w:p w:rsidR="008453AF" w:rsidRPr="00843282" w:rsidRDefault="008453AF">
      <w:r w:rsidRPr="00843282">
        <w:t xml:space="preserve">2-9-1699 </w:t>
      </w:r>
      <w:r w:rsidR="00843282">
        <w:t>Raad en Rentmeester Generaal der Domeinen (RANB 9) inv. nr. inv nr 351</w:t>
      </w:r>
    </w:p>
    <w:p w:rsidR="008453AF" w:rsidRDefault="008453AF">
      <w:r>
        <w:t>Relateren wij onderges. Evert Segers en Hendrick Goorts als last en authorisatie hebbende van sijn Ho.Ed. den heere van Deurne om op desselffs wildtbaen acht en reguard te nemen volgens de ordonnantie en plaecaete van den lande soo is dan sulcx dat wij onderges. op den 2 september 1699 de persoonen den jaeger des heere van Helmont met naeme Hendrick van St.Truijden en den soon van Hendrick van Wintelrooij met haer honden rooeren bevonden hebben ter plaetsen genaemt den Cleijnen Bottel binnen de heerlijckheden van Deurne groende ende erve van sijn hooghed. den heere van Deurne competerende en aldaer geschooeten hebbende twee cooppele veldthonders volgens henne eijgen comfeijssie waer over de voors. persooenen van ’s heeren van Deurne wegen gecaelingeert ende in de boeten geslaegen sijnde, waer op dat den hovenaer van den Clijnnen Bottel tegens de voors. jaegers seijde: U bederft togh mijnnen boeckweijdt soo niet meer want ick ben nu genogh bedorven met het affbraenden van mijn hove waer op den voors. jaeger seijde: Ick sal den heere van Deurne wel onder het caestel jaegen en inden moeshooff etc.</w:t>
      </w:r>
    </w:p>
    <w:p w:rsidR="008453AF" w:rsidRDefault="008453AF">
      <w:pPr>
        <w:rPr>
          <w:lang w:val="en-GB"/>
        </w:rPr>
      </w:pPr>
      <w:r>
        <w:rPr>
          <w:lang w:val="en-GB"/>
        </w:rPr>
        <w:t>Actum ut supra 1699; Evert Seghers; Hendrick Goorts</w:t>
      </w:r>
    </w:p>
    <w:p w:rsidR="008453AF" w:rsidRDefault="008453AF">
      <w:pPr>
        <w:rPr>
          <w:lang w:val="en-GB"/>
        </w:rPr>
      </w:pPr>
    </w:p>
    <w:p w:rsidR="008453AF" w:rsidRDefault="008453AF">
      <w:pPr>
        <w:rPr>
          <w:lang w:val="en-GB"/>
        </w:rPr>
      </w:pPr>
    </w:p>
    <w:p w:rsidR="00843282" w:rsidRPr="00843282" w:rsidRDefault="00843282">
      <w:r w:rsidRPr="00843282">
        <w:t xml:space="preserve">27-9-1699 </w:t>
      </w:r>
      <w:r>
        <w:t>Raad en Rentmeester Generaal der Domeinen (RANB 9) inv. nr. inv nr 351</w:t>
      </w:r>
    </w:p>
    <w:p w:rsidR="008453AF" w:rsidRDefault="008453AF">
      <w:r>
        <w:t>Relatere ick onderges. Lambert Wilberts als schutter van ’s heeren van Deurne wegen te hebben gecaelingeert den soon van monsr. Maccalla van Baeckel mitsgaders Jan Teunies van Backel en nogh eene persoon wordende onder henne genomdt den caepterijn omdat sij op den 27 september 1699 met de jaght van honden en rooers inde heerlijckheijt van Deurne jaegende ende schietende waeren ter plaetse genaemt de Strijpen binnen de heerlijckheijt van Deurne ende alder eene haes vooir hadde waerop den soon van Maccalla seggende dat becaelingeeren heeft wel 3 a 4 jaeren gedeurt dogh is nooijt iets van gedaen want den heere van Deurne wat te seggen heeft dat den heere van Helmont aenspreckt waerop den persoon genaemt wordende den Caepetijn seijde bij aldien dat ghij keerl eene snaphaen hadde ick soude in de clooten vol haegel schieten. Redenen van welwettenthijt allegeert den voors. schutter present geweest te sijn Willem Hendricks soldaet onder den caepetijn Robbert sijnde van het regement den heere prince Holstijn Beeck. Des t’oirconde bij mijn gewoonnel. handtmeerck becraghtight. actum ut supra.</w:t>
      </w:r>
    </w:p>
    <w:p w:rsidR="008453AF" w:rsidRDefault="008453AF">
      <w:r>
        <w:t>Dit is + het handtmerck van Lambert Wilberts verclaert anders niet te connen schrijven.</w:t>
      </w:r>
    </w:p>
    <w:p w:rsidR="008453AF" w:rsidRDefault="008453AF"/>
    <w:p w:rsidR="008453AF" w:rsidRDefault="008453AF"/>
    <w:p w:rsidR="00843282" w:rsidRDefault="00843282">
      <w:r>
        <w:t>19-10-1699 Raad en Rentmeester Generaal der Domeinen (RANB 9) inv. nr. inv nr 351</w:t>
      </w:r>
    </w:p>
    <w:p w:rsidR="008453AF" w:rsidRDefault="008453AF">
      <w:r>
        <w:t>Deurwaerder hier toe versoght</w:t>
      </w:r>
    </w:p>
    <w:p w:rsidR="008453AF" w:rsidRDefault="008453AF">
      <w:r>
        <w:t>Alsoo Hendrick van St. Truijden Cornelis van Winterrooij den 2 september 1699 gecaelingeert deb 27 dito Maccalla, Jan Tuenies van Baeckel en den Luijtenandt sigh niet ontsien hebben van haer te verstouten met roers en honden onder de heerlijckheijt van Deurne op den 27 september 1699 lestleden te jaegen, soo sult gij ter instantie van hoogh ed. welgeb. heer Johan van Leeffdael, heere van Deurne Liessel etc. president der hooftstadt van ;s Hertogenbossche den ho.ed. welgeb. hr. Philip Jacob van Borssele vander hooge Raadt ende rentmr. generael der domainen van Brabant over de voors. stadt ende Meijerije van s’Bosch daghvaerden voornoemde persoonen omme te compareren voor heere leenmannen der leen- ende tholcamer binnen de gemelte stadt op toecomende maendagh in acht dagen, sullende wesen den 26</w:t>
      </w:r>
      <w:r>
        <w:rPr>
          <w:vertAlign w:val="superscript"/>
        </w:rPr>
        <w:t>e</w:t>
      </w:r>
      <w:r>
        <w:t xml:space="preserve"> october 1699 ’s morgens te tien ueren, omme te comen aenhooren soodanigen eijsch ende conclusie als van wegen den opgemelten heer van Deurne tegens haer ieder int particulier sal werden gedaen en genomen, levert copijen ende stelt relaes in forma. actum den 19 october 1699</w:t>
      </w:r>
    </w:p>
    <w:p w:rsidR="008453AF" w:rsidRDefault="008453AF">
      <w:r>
        <w:t>R. van Leeffdael</w:t>
      </w:r>
    </w:p>
    <w:p w:rsidR="008453AF" w:rsidRDefault="007E5080">
      <w:r>
        <w:t>-</w:t>
      </w:r>
    </w:p>
    <w:p w:rsidR="00515E69" w:rsidRDefault="00515E69">
      <w:r>
        <w:t>Concept van requeste aen den Raadt van Staate wegens het guarant in cas van jachte.</w:t>
      </w:r>
    </w:p>
    <w:p w:rsidR="008453AF" w:rsidRDefault="008453AF">
      <w:r>
        <w:t>Aen den Ed.Mo. Heeren Raaden van Staate der Vereenighde Nederlanden</w:t>
      </w:r>
    </w:p>
    <w:p w:rsidR="008453AF" w:rsidRDefault="008453AF">
      <w:pPr>
        <w:tabs>
          <w:tab w:val="left" w:pos="1260"/>
        </w:tabs>
      </w:pPr>
      <w:r>
        <w:t>Vertoont seer onderdanigelijck Jan van Leeffdael, heer der heerlijckheeden Deurne en Liessel hoe dat U Ed.Mo. aen des vertoonders vader zalr. op den 19 january 1660 uijt den naem ende van wegen de Ho.Mo. Heeren Staten Generael gunstel. hebben gelieven te vercoopen de voors. heerlijckheijt met hooge, middele ende laage jurisdictie, mitsgaders met het recht van jacht, patriseren, fretteren, valcken vangen en warande alles breder in den koopbrieff vermelt; ende alsoe wel dienvolgende sich nimant daer tegens en behoorde te opposeren, soo is echter sulcx, dat verschijde stroopers, voornamentlijck die van Helmont, op gemelte jacht sedert eenigen tijt sijn komen jaagen het wilt sonder onderschijt opvangen, schieten en ruineren; welck ongelijck en affront den vertoonder niet langer kunnende gedulden, is het gebeurt dat op den [niet ingevuld] laestleden twee vreemde personen in Doerne en op eene des vertoonders laathoven weder onder de velthoenderen, patrijsen en wilt sijn komen jaegen en schieten, waer over deselve volgens den jachtreglement van uwe Ed.Mo. van den jaere 1656 sijnde gecalangeert, sij tot antwoort gaven den heere van Helmont tegens den heere van Deurne te stellen, en dat sij jaegen souden al waere het in den hoff van den heere selver; naer welcke aengedane leje den vertoonder niet heeft kunnen stille staen van ingevolge den voors. reglement de voors. personen in rechte voor de tolcamere binnen den Bossche, als daer toe ter eerster instantie volgens de 38, 39 en 45 art. geauthoriseert, te betrechten. ’t Is vorders sulcx dat omme den vertoonder des te meer in sijn verkregen recht te benadeelen, den heere van Helmont korte daegen daer naer in propere personen tot twee distrincte rijse toe met verschijde samen geraapte honden en met tien a twaelff personen alle met schietgeweer voorsien in de voors. heerlijckheijt en in de affgegrave warande is komen invallen, alles opvangende ende schietende dat haer ontmoetede uijtwijsens de verclaringe daer van sijnde, welcke onrechtmarigheijt ende gewelt ingesien den vertoonder als hier toe geirriteert niet heeft kunnen achterlaaten omme met soo veel te meer iever sijn goet verkregen recht voor leenmannen en voors. tolcamer te doen blijken ende de procedure in rechte alde voorts te setten, waer op het verders is gebeurt dat gemelten heere van Helmont niet voor gemelte tolcamere hem willende contesteren hij sich aen haer ed.mo. heeren van den Raade van Brabant geaddresseert heeft gehadt en aldaer verworven het neffensgaende mandement van maintenue tegens den vertoonder en rentmr. der domeijnen omme onaengesien uwe ed.mo. reglement te worden gemainteneert en gestijft in de possessie vel quasi van ... te jaegen en doen jaegen, volenteren, foretteren, patriseren en schieten niet alleen klijn maer selver alderhande groff wilt de geheele Meijerije door. Ende dewijle uwe ed.mo. bij den voors. erfcoopbrieff expressis verbis hebben belooft dat uwe ed.mo. alle de conditien in deselve vermelt souden onderhouden en doen onderhouden sonder iets daer tegens te doen, ofte doen doen, directelijck off indirectelijck in eeniger manieren als mede den selven coop tot allen tijde te sullen approberen en maincteneren, oock den vertoonder sijne oyeren en nacomelingen tegens een ieder (nota) te sullen guaranderen naer erffcooprecht; soo versoeckt den vertoonder in alle onderdanigheijt dat uwe ed.mo. hem vertoonder in conformate van voors. gelieven te guaranderen cost en schadeloos te houden van de voors. processe tegens hem bij den voors. heere van Helmont voor den gemelten Raad van Brabant geintenteert, ende hem vertoonder daer van voorts effective te bevrijden en aff te doen alsulcken hinder, ongelijck, ... empeschement als hem vertoonder bij den voors. heere en tegens gemelten coopbrieff en tegens voornt. reglement ter saecke voors. wert aengedaen.</w:t>
      </w:r>
    </w:p>
    <w:p w:rsidR="008453AF" w:rsidRDefault="008453AF">
      <w:pPr>
        <w:tabs>
          <w:tab w:val="left" w:pos="1260"/>
        </w:tabs>
      </w:pPr>
      <w:r>
        <w:t>Memorie</w:t>
      </w:r>
    </w:p>
    <w:p w:rsidR="008453AF" w:rsidRDefault="00796B50">
      <w:r>
        <w:t>Inden jaere 1662 hebben haer ed.mo. het guarant over andere poincten opgenomen en opden 17 april des selven jaers den hr. Kinschot geauthoriseert omme als advocaet het goet vercregen recht van den heere van Deurne te patrocineren.</w:t>
      </w:r>
    </w:p>
    <w:p w:rsidR="00796B50" w:rsidRDefault="00796B50">
      <w:r>
        <w:t>Over welcke poincten den heere van Deurne in den jaere 1686 off 1688 met consent van den raadt van Staate is veraccordeert, doch wilde den raat gemelte consent niet laaten volgen, voor en aleer den hr. van Deurne gemelten raadt van den guarande soude ontslaen, geleck dan oock sulcx is geschiet.</w:t>
      </w:r>
    </w:p>
    <w:p w:rsidR="00796B50" w:rsidRDefault="00796B50">
      <w:r>
        <w:t xml:space="preserve">In gevalle dit bij sommige heeren ofte den raadt mochte worden geallegeert, soo dient dat gemelte ontslaginge van guarant </w:t>
      </w:r>
      <w:r w:rsidR="00515E69">
        <w:t>niet verders streckte als ten aensien van die poincten waerover doenmaels wierde geconvenieert. Dit tot naerichtinge.</w:t>
      </w:r>
    </w:p>
    <w:p w:rsidR="00515E69" w:rsidRDefault="007E5080">
      <w:r>
        <w:t>-</w:t>
      </w:r>
    </w:p>
    <w:p w:rsidR="00515E69" w:rsidRDefault="006B3C47">
      <w:r>
        <w:t>Conclusie van eijsch.</w:t>
      </w:r>
    </w:p>
    <w:p w:rsidR="006B3C47" w:rsidRDefault="006B3C47">
      <w:r>
        <w:t>Albert Joseph grave van Arbergh en Valangien, heere der stadt Helmont. impt. contra Johan baron van Leefdael, heere van Deurne, ged. mitsgad. Philips van Borselen. P Roscam pr.</w:t>
      </w:r>
    </w:p>
    <w:p w:rsidR="006B3C47" w:rsidRDefault="006B3C47">
      <w:r>
        <w:t>papieren over eene questie over het regt van de jagt van den Heer van Helmond</w:t>
      </w:r>
    </w:p>
    <w:p w:rsidR="00515E69" w:rsidRDefault="00515E69">
      <w:r>
        <w:t xml:space="preserve">Comp. voor den Ed.Mo. Rade en leenhove van Brabant P. Roscam. pr. van Albert Josephs Grave van Arberg en Ralangien, heere der stadt Helmont etc. impt. van mandt. van attentaten, mitsgaders van de. en om executie te zien deserneren met de cle. peenael stadthoudende tot den dage in regten, dienende ter eenre, die hadde </w:t>
      </w:r>
      <w:r w:rsidR="0046476D">
        <w:t xml:space="preserve">doen dagvaerden Johan baron van Leefdael, heere van Deurne, ged. int. voors. cas, mitsgaders Philips van Borselen, Raet en Rentmr. Generael van de domeijnen over de stadt en Meijerije van 's Bosch, voor soo veele deselve hem soude mogen gelieven parthije te maecken en in sodanighe cas mede ged. ter anderen in tijde en wijlen ist noot nader te deduceren eijsch doende concluderende dat den ged. ofte gedaegdens sullen gecondemneert worden den impt. vreedsaem te laeten jovisceren van sijne possessie vel quasi van te mogen jagen of groff en clijn wilt, en te vollenteren en patriseren al Peelant door, ende sulcx oock in de heerlijckheijts van Doorne, aen sijne predesesseur bij sententie van den stadthouder en leenmannen van 't leenhoff van Brabant tot Brussel van dato den 7 december 1510 bij provisie geadjudiceert, breder in de voors. mandt. geëxpresseert, en dat dienvolgende de gedaegdens den heere van Deurne sal gecondemneert worden het calangeren van des impts. jagers ter saecke dat deselve met honden en roers in de voors. heerlijckheijt gecomen waeren omme te jagen, het dachvaerden van deselve voor den Leen- en Tolkamer tot 's Bosch, het indienen van aenspraecke aldaer, het vorderen van boetens al voren eer zij eenige defensie soude mogen doen met alle den gevolge en aencleve van dien, als attentaten tegens de geadjudiceerde recredentie em iterative anterieure interdictien gepleeght en als qualijck en t'onreghte gedaen ilico en ante omnia costeloos en schadeloos aff te doen, ende dat den selve mede sal geïnterdiceert worden op des voors. aengestelde pretense proceduren eenichsints </w:t>
      </w:r>
      <w:r w:rsidR="008932B4">
        <w:t>voort te gaen ofte oock diergelijck meer te doen, dat wijders den ged. den heere van Deurne nogh sal gecondemneert werden, indien hij ter zaecke vers. mogte vermeijnen hem actie te competeren, na dat al vorens de voors. attentaten sullen wesen gerepareert de saecke in plenairo possessorio voor desen Ed. Rade en Leenhove te vervolgens, dat wijders noch executie immers bij de provisie sal worden gedecerneert op de gem. sentensie van ad judicatie van recredentie bij gemelte stadthouder en leenmannen gegeven hier vooren gemelt ende dat oock bij provisie de voors. bevelen en interdictie penael verleent totten daegel. in regten dienende sullen werden gecontinueert totten uijteijnde toe van de saecke, maeckende voorts eijsch van costen, schaden en intressen ofte tot anderen etc.</w:t>
      </w:r>
    </w:p>
    <w:p w:rsidR="008932B4" w:rsidRDefault="008932B4"/>
    <w:p w:rsidR="007E5080" w:rsidRDefault="007E5080"/>
    <w:p w:rsidR="007E5080" w:rsidRDefault="007E5080">
      <w:r>
        <w:t>13-1-1700 Raad en Rentmeester Generaal der Domeinen (RANB 9) inv. nr. inv nr 351</w:t>
      </w:r>
    </w:p>
    <w:p w:rsidR="008932B4" w:rsidRDefault="008932B4">
      <w:r>
        <w:t>Den 13 januarij 1700 op Roscam om eijs te doen en provisie te begeren Roscam versoeckt obedientie … voor den heere van Deurne obedt. wegens het dispositiefs van het mandt. behoudens sijne exceptie en defensie. Roscam versoeckt daerop condemnatie, den raet fiat, Roscam doet voorts eijs, concludeert en versoeckt prov. allles prout in scriptis, … Roscam versoeckt continuatie</w:t>
      </w:r>
      <w:r w:rsidR="006B3C47">
        <w:t xml:space="preserve"> van de bevelen penael tot den dage van antwoorde, fiat den raedt int reguarde van den rentmr. generael ex officio in state.</w:t>
      </w:r>
    </w:p>
    <w:p w:rsidR="006B3C47" w:rsidRDefault="006B3C47"/>
    <w:p w:rsidR="006B3C47" w:rsidRDefault="006B3C47"/>
    <w:p w:rsidR="007E5080" w:rsidRDefault="007E5080">
      <w:r>
        <w:t>26-10-1699 Raad en Rentmeester Generaal der Domeinen (RANB 9) inv. nr. inv nr 351</w:t>
      </w:r>
    </w:p>
    <w:p w:rsidR="00D40E29" w:rsidRDefault="00D40E29">
      <w:r>
        <w:t>Extract uijt de rolle gehouden voor leenmannen van de tholcamer tot 's Bosch</w:t>
      </w:r>
    </w:p>
    <w:p w:rsidR="006B3C47" w:rsidRDefault="006B3C47">
      <w:r>
        <w:t>26 oct. 1699</w:t>
      </w:r>
    </w:p>
    <w:p w:rsidR="006B3C47" w:rsidRDefault="006B3C47">
      <w:r>
        <w:t>Extract getrocken ende gecopieert uijt de luna rolle voor mijne ed. achtb. heere leenmannen der Leen- en Tholcamere der stadt en Meijerije van 's Bosch gerichtelijck gehouden.</w:t>
      </w:r>
    </w:p>
    <w:p w:rsidR="00515E69" w:rsidRDefault="006B3C47">
      <w:r>
        <w:t>Luna den 26 october 1699</w:t>
      </w:r>
    </w:p>
    <w:p w:rsidR="006B3C47" w:rsidRDefault="006B3C47">
      <w:r>
        <w:t xml:space="preserve">Den Ho.Ed.welgeb. hr. Johan baron van Leeffdael, heere van Deurne, Liessel ca. president deser hooftstadt van 's Hertogenbossche ende daer neffens nomine officii gevoeght den ho.ed. welgeb. hr, Philip Jacob van Borssele vander hooge Raedt en Rentmr. Generael der Domainen van Brabant over de voors. stadt en Meijerije aenleggere, contra Jan Teunis van Bakel, woonende aldaer, </w:t>
      </w:r>
    </w:p>
    <w:p w:rsidR="006B3C47" w:rsidRDefault="006B3C47">
      <w:r>
        <w:t>Simontz. voor den heere aenleggere dient van aenspraeke, ende wantter niemant en compareert, versoeckt versteck van antwoort, ende adjudicatie van sijne eijsch ende conclusie</w:t>
      </w:r>
      <w:r w:rsidR="00D40E29">
        <w:t xml:space="preserve"> bij aenspraecke gedaen ende genomen, onder blijckinge van de gedaene dagemente ende dienende dagh obtinuit.</w:t>
      </w:r>
    </w:p>
    <w:p w:rsidR="00D40E29" w:rsidRDefault="00D40E29">
      <w:r>
        <w:t>Deselven Cornelis van Winteroij, woonende tot Helmont, ged.</w:t>
      </w:r>
    </w:p>
    <w:p w:rsidR="00D40E29" w:rsidRDefault="00D40E29">
      <w:r>
        <w:t>Simontz. ad idem obtinuit</w:t>
      </w:r>
    </w:p>
    <w:p w:rsidR="00D40E29" w:rsidRDefault="00D40E29">
      <w:r>
        <w:t>Deselven ged. R. Smits, gewesene luitenant, woonende tot Bakel</w:t>
      </w:r>
    </w:p>
    <w:p w:rsidR="00D40E29" w:rsidRDefault="00D40E29" w:rsidP="00D40E29">
      <w:r>
        <w:t>Simontz. ad idem obtinuit</w:t>
      </w:r>
    </w:p>
    <w:p w:rsidR="00D40E29" w:rsidRDefault="00D40E29">
      <w:r>
        <w:t>Accordeert met de voors. rolle.</w:t>
      </w:r>
    </w:p>
    <w:p w:rsidR="00D40E29" w:rsidRDefault="00D40E29"/>
    <w:p w:rsidR="00D40E29" w:rsidRDefault="00D40E29"/>
    <w:p w:rsidR="007E5080" w:rsidRDefault="007E5080">
      <w:r>
        <w:t>26-10-1699 Raad en Rentmeester Generaal der Domeinen (RANB 9) inv. nr. inv nr 351</w:t>
      </w:r>
    </w:p>
    <w:p w:rsidR="007E3C46" w:rsidRDefault="007E3C46">
      <w:r>
        <w:t>Rolle gehouden voor leenmannen van Tholcamer tot 's Bosch</w:t>
      </w:r>
    </w:p>
    <w:p w:rsidR="00D40E29" w:rsidRDefault="00D40E29" w:rsidP="00D40E29">
      <w:r>
        <w:t>Extract getrocken ende gecopieert uijt de luna rolle voor mijne ed. achtb. heere leenmannen der Leen- en Tholcamere der stadt en Meijerije van 's Bosch gerichtelijck gehouden.</w:t>
      </w:r>
    </w:p>
    <w:p w:rsidR="00D40E29" w:rsidRDefault="00D40E29" w:rsidP="00D40E29">
      <w:r>
        <w:t>Luna den 26 october 1699</w:t>
      </w:r>
    </w:p>
    <w:p w:rsidR="00D40E29" w:rsidRDefault="00D40E29" w:rsidP="00D40E29">
      <w:r>
        <w:t xml:space="preserve">Den Ho.Ed.welgeb. hr. Johan baron van Leeffdael, heere van Deurne, Liessel ca. president deser hooftstadt van 's Hertogenbossche ende daer neffens nomine officii gevoeght den ho.ed. welgeb. hr. Philip Jacob van Borssele vander hooge Raedt en Rentmr. Generael der Domainen van Brabant over de voors. stadt en Meijerije aenleggere, contra Hendrick van St.Truijden tot Helmont, ged., </w:t>
      </w:r>
    </w:p>
    <w:p w:rsidR="00D40E29" w:rsidRDefault="00D40E29" w:rsidP="00D40E29">
      <w:r>
        <w:t>Simons voor den heere aenleggere dient van aenspraeke de […] onder protestatie van geheel te blijven in alles copije en dagh, ad se….</w:t>
      </w:r>
    </w:p>
    <w:p w:rsidR="00D40E29" w:rsidRDefault="00D40E29" w:rsidP="00D40E29">
      <w:r>
        <w:t>Luna den 9</w:t>
      </w:r>
      <w:r w:rsidRPr="00D40E29">
        <w:rPr>
          <w:vertAlign w:val="superscript"/>
        </w:rPr>
        <w:t>e</w:t>
      </w:r>
      <w:r>
        <w:t xml:space="preserve"> november1699</w:t>
      </w:r>
    </w:p>
    <w:p w:rsidR="00D40E29" w:rsidRDefault="002F3B96" w:rsidP="00D40E29">
      <w:r>
        <w:t>deselven c. den selven</w:t>
      </w:r>
    </w:p>
    <w:p w:rsidR="008453AF" w:rsidRDefault="002F3B96">
      <w:r>
        <w:t>Simons voor den heere aenl. accordeert den versoghten dagh ten principalen, ende versoeckt dat den ged. alvoorens in oppositie ont</w:t>
      </w:r>
      <w:r w:rsidR="007E3C46">
        <w:t>fangen te worden de pane in d'aenspraeke vermelt sal hebben te namptiseren, volgens den 29 art. van het jaghtreglement en dat de schriftuere van aenspraeke onder den heere griffier soo lange sal blijven gesecreteert [..] ende t'eene en t'andere alsoo te behooren in cas van debath onder  appt. van u ed. achtb. cum expensis en sal tot adstructie van sijn gesustineert voegen deductie ende aengaende de saecke ten principale continueert deselve ad octo</w:t>
      </w:r>
    </w:p>
    <w:p w:rsidR="007E3C46" w:rsidRDefault="007E3C46">
      <w:r>
        <w:t>Luna den 16</w:t>
      </w:r>
      <w:r w:rsidRPr="007E3C46">
        <w:rPr>
          <w:vertAlign w:val="superscript"/>
        </w:rPr>
        <w:t>e</w:t>
      </w:r>
      <w:r>
        <w:t xml:space="preserve"> novembris 1699  deselve contra den selven</w:t>
      </w:r>
    </w:p>
    <w:p w:rsidR="007E3C46" w:rsidRDefault="007E3C46">
      <w:r>
        <w:t>Continuatum ad secundum ten principalen</w:t>
      </w:r>
    </w:p>
    <w:p w:rsidR="007E3C46" w:rsidRDefault="007E3C46">
      <w:r>
        <w:t>Luna den 30</w:t>
      </w:r>
      <w:r w:rsidRPr="007E3C46">
        <w:rPr>
          <w:vertAlign w:val="superscript"/>
        </w:rPr>
        <w:t>e</w:t>
      </w:r>
      <w:r>
        <w:t xml:space="preserve"> novembris 1699 deselven contra denselven continuatum ad secundam</w:t>
      </w:r>
    </w:p>
    <w:p w:rsidR="007E3C46" w:rsidRDefault="007E3C46">
      <w:r>
        <w:t>Luna den 14</w:t>
      </w:r>
      <w:r w:rsidRPr="007E3C46">
        <w:rPr>
          <w:vertAlign w:val="superscript"/>
        </w:rPr>
        <w:t>e</w:t>
      </w:r>
      <w:r>
        <w:t xml:space="preserve"> decembris 1699 deselven contra den selven continuatum ad octo naer drie coningen</w:t>
      </w:r>
    </w:p>
    <w:p w:rsidR="007E3C46" w:rsidRDefault="007E3C46">
      <w:r>
        <w:t>Luna den 11</w:t>
      </w:r>
      <w:r w:rsidRPr="007E3C46">
        <w:rPr>
          <w:vertAlign w:val="superscript"/>
        </w:rPr>
        <w:t>e</w:t>
      </w:r>
      <w:r>
        <w:t xml:space="preserve"> januarij 1700 deselven contra den  selve continuatum ad secundam</w:t>
      </w:r>
    </w:p>
    <w:p w:rsidR="007E3C46" w:rsidRDefault="007E3C46">
      <w:r>
        <w:t>Deselven pertotum ut s. contra M. Macalle woonende tot Bakel ged.</w:t>
      </w:r>
    </w:p>
    <w:p w:rsidR="007E3C46" w:rsidRDefault="007E3C46">
      <w:r>
        <w:t>Simontz et de ras ad idem als tegens Hendrick van St. Truijden tot Helmont mede ged.</w:t>
      </w:r>
    </w:p>
    <w:p w:rsidR="007E3C46" w:rsidRDefault="007E3C46">
      <w:r>
        <w:t>Accordeert met de voors. rolle</w:t>
      </w:r>
    </w:p>
    <w:p w:rsidR="007E3C46" w:rsidRDefault="007E5080">
      <w:r>
        <w:t>-</w:t>
      </w:r>
    </w:p>
    <w:p w:rsidR="007E3C46" w:rsidRDefault="007E3C46">
      <w:r>
        <w:t>Hoogh Ed. welgeborene Heer</w:t>
      </w:r>
    </w:p>
    <w:p w:rsidR="007E3C46" w:rsidRDefault="007E3C46">
      <w:r>
        <w:t xml:space="preserve">Het questieuse poinct van de jacht tusschen </w:t>
      </w:r>
      <w:r w:rsidR="00D47E16">
        <w:t>U HoogE. ende den heere van Helmondt voorgevallen is bij den heer gepreconterleerden heer Van breugel met soo crachtighe argumenten ende doorslaande redenen aengeroert, dat mijns oordeels onnoodigh schijnt te wesen daertoe yetwes bij ofte aff te doen, ten waare U Hoogh. Ed. daer van geliefte te hebben gemaekt een motiff ofte advertissement van rechten het welck, onder verbeteringh, noch wat te premature soude sijn, soo dat ik bij provisie daermede die saake soude laeten voortgaan tot tijde en wijlen den tijdt geboren sal sijn het selve poinct nader te connen ad[stor]neren.</w:t>
      </w:r>
    </w:p>
    <w:p w:rsidR="00D47E16" w:rsidRDefault="00D47E16">
      <w:r>
        <w:t>En wat aenbelanght het bericht t'geene Ud. Hoogh Ed. aen den raede van Brabant sult gelieven te doen: soude daer bij alleenlijck leggen dat terwijlen de judicature ofte de jurisdictie ontrent dese poincten van de jacht ingevolge van d'ordonnantie op 't stuck van jaghen gedaan emaneren is gefondeert ter eerster instantie voor leenmannen der leen- en tholcamer deser stadt. Ende dat U Hoogh Ed. de voorn. heer van Helmondt aldaer bij daaghvaardinge hebbende geconvenieert ende aldaer eijssch ende conclusie gedaan ende genomen hebbende aldaar de saake</w:t>
      </w:r>
      <w:r w:rsidR="002962DB">
        <w:t>, onder reverentie, moet worden gedetermineert, soodanigh dat ingevalle den voorseijde heer van Helmondt daer jegens yetwes kan goetvinden t'excipieren ofte sijn selver will behelpen met een gefalcieert immers te desen irrelevant privilegie,  soe alle het selve onder verbeteringe gehouden is alhier voor de voorn. camere ter eerster instantie ingevolge van den 39</w:t>
      </w:r>
      <w:r w:rsidR="002962DB" w:rsidRPr="002962DB">
        <w:rPr>
          <w:vertAlign w:val="superscript"/>
        </w:rPr>
        <w:t>e</w:t>
      </w:r>
      <w:r w:rsidR="002962DB">
        <w:t xml:space="preserve"> et 96 art. der gem. ordonnantie te doen, sonder dat hij heer van Helmondt bevoeght is te declineren het oordeel van den gem. leenmannen, ende sulcx doende hem t'addresseren aen de Ed.Mog. Raede ende aldaer te versoecken een mandament van mainctenue op pretext van een oude possessie vel quasi gefondeert op seeckere privilegie bij hem verkeerdelijck uijtgebreijdt ende op dit voorvall in geene deelen applicabel, behoudelijck dat het selve pretens privilegie is vernietight bij seeckere placate vanden 31 augusti des jaers 1613 conform aen de </w:t>
      </w:r>
      <w:r w:rsidR="00F443B4">
        <w:t xml:space="preserve">voorgem. ordonnantie van d'Ed. Mog. Raeden van Staten alwaerstricktelijck wordt geïnterdiceert aen alle de geene die eenigh privilegie van jaaghen sustineren te hebben, niet anders die lieffhebberije van jagen te pleghen als hair met hair en veer met veer, met laet staan, sulcx te doen met honden, roers ende busschen waer mede men alles wat men siet is vernielende soo ende gelijck den suppliandt inde heerlijckheijdt van Deurne heeft gelieft te doen. Daer noch bij comende dat haer hoogh mog. bij salutaire waerschouwinge van den 25 julij ende 26 october 1661, mitsgaders van den 15 februarij 1662 uijtdruckelijck hebben gewilt dat een yeglijck hem willende behelpen met eenigh privilegie sijn behoorlijck vercrijghtitulle soude hebben over te brengen op peene van daer van te sullen versteecken ende voorvallen, ende ter wijlen nu diergelijcke pretens privilegie van de heer van Helmondt, ofte eenighe bescheiden daer toe dienende, ook in conformiteijdt vant jachtreglement van den jaere 1656 niet tijds overgebracht in handen van den heer rentmr. van de domainen ofte daer van eenighe registratie werdt bevonden, soo volght daer vuijt dat al hadde de gem. heer diergelijck privilegie als hij hem </w:t>
      </w:r>
      <w:r w:rsidR="00865CC6">
        <w:t xml:space="preserve">verkeerdelijck kan goetvinden in te beelden daer van absolutelijck soude wesen vervallen, vervolghens ook van soodanighe provisionele sententie waer bij hij voorgeeft dat aen sijn voorsaaten inde jaere 1510 de recredentie ontrent dit voorn. privilegie is geadjudiceert geweest, en waer op hij sijn versoeck van maintenue teenemael schijnt te bouwen. Inder voeghen dat ingevalle Ed.Mog. konde goetvinden, des men niet en verhoopt, onaengezien dese voorscr. waerheden, den suppliant te verleenen het versocht mandament, den onderget. tot  conservatie van sijn recht soude genootrucht wesen sijn selve t'addresseren aen haer opgem. Hoog.Mog. van welcke Hoogh. Mog. dem onderget. als heere van Deurne ende Liessel de voorn. heerlijckheden titulo [overoto] ende bij coop heeft geaquireert, ende aen wie specificelijck de jacht met een privantive warandt is overgegeven, met geloofte vanden voorsz. cooper te guaranderen ende te bewaaren tegens alle soodainighe die eenighsints op dese heerlijckheden eenighe voorreghten soude willen ofte connen pretenderen met verdere soodanighe clausulen als Ed.Mog. uijt  dese medegaende copije vanden voorn. coopbrieff sullen gelieven te bevinden. Hebbende haer opgem. hoogh mog. in conformiteijt van de selve meermaels de goedertierenheijdt gehadt </w:t>
      </w:r>
      <w:r w:rsidR="008E4996">
        <w:t>van des onderget. voorsaet in andere in andere voorvallen raakende de voorrechten van de  voors. heerlijckheden te guaranderen ende te bewaaren, gelijck insgelijcx consteert uijt dese copije van resolutien, waeromme soo vertrouwt den onderget. ten desen aen d'intentie van Ed.Mog. genoughsaem te hebben voldaan met onderdanigh versoeck dat Ed.Mog. het [versogt] mandament sult gelieven t'ontsegghen en den suppliant te renvoijeren aen leenmannen der voors. stadt alwaer ingevolge van den voors. placaten en ordonnantie dese saake ter eerste instantie is aengeleght en moet worden geoordeelt [..] daacht [..] heer, dat men in dit beright geen verdere positiven behoort te gebruijcken, en soude het selve wel in sijn forme hebben gestelt, maer om dat d'apostille van den raet medebrenght dat de heer rentmr. van de domeijnen neffens U hoogh Ed. moeten berighten soo hebbe sulcx om redenen niet derven doen. Soo niettemin U Hoog Ed. geodvindt dat ik het op die maniere instelle, gelieft mij d'eere te doen van met U Hoog. Ed. ordres te vereeren ende verders in alle voorvallen te emploijeren om dat ik</w:t>
      </w:r>
    </w:p>
    <w:p w:rsidR="008E4996" w:rsidRDefault="008E4996">
      <w:r>
        <w:t>hoogh ed geb. heer</w:t>
      </w:r>
      <w:r w:rsidR="002F5088">
        <w:t xml:space="preserve"> Uw hoogst gans onderdanighste ende gehoorsaemste dienaer W. Nijehoff</w:t>
      </w:r>
    </w:p>
    <w:p w:rsidR="002F5088" w:rsidRDefault="007E5080">
      <w:r>
        <w:t>-</w:t>
      </w:r>
    </w:p>
    <w:p w:rsidR="00685BF3" w:rsidRDefault="00685BF3">
      <w:r>
        <w:t>Conclusie</w:t>
      </w:r>
    </w:p>
    <w:p w:rsidR="00685BF3" w:rsidRDefault="00685BF3">
      <w:r>
        <w:t>Johan Baron van Leefdael Heere van Deurne Liessel etc. ged. contra Aalbert Joseph Graaf van Arbergh en Valangien, Heere der stadt Helmont, etc. impt.</w:t>
      </w:r>
    </w:p>
    <w:p w:rsidR="00685BF3" w:rsidRDefault="00685BF3">
      <w:r>
        <w:t>Lib. Loeff pr.</w:t>
      </w:r>
    </w:p>
    <w:p w:rsidR="002F5088" w:rsidRDefault="002F5088">
      <w:r>
        <w:t xml:space="preserve">Compareerde voor den Ed.Mog Raede van Brabant Lib. Loeff als proc. van Johan Baron van Leefdael Heere van Deurne en Liessel etc. ged. bij mandt. van attentate penael stadhoudende totten daege in regten dienende ter eenre, en en jegens t Albert Joseph grave van Arbergh en Valangien, Heer der stadt Helmont etc. impt. int voors. cas ter andere zijde, en dede seggen dat de ged. beneffens hem gevoeght Philip Jacob van Borssele van der Hoge als Raed en Rentmr. Generael der Domainen van Brabant over de stadt en Meijerije van 's Bosch nae behoorlijcke calangie heeft gedaen dagvaerden ingevolge het jagtreglement voor de Leen- en Tolcaemer tot 's Bosch de persoonen van Hendrick van St.Truijden en Daniel Macalle de Jonge en Jan Teunisse van Bakel, Corn. van Winteroij woonende tot Helmont en M. Smits gewesene luijtenant woonende tot Baeckel, ter oorsaecke dat sij op een gantsch onbetamelijcke wijse met roers en honden in de heerlijckheijt van Deurne jegens het voors. jagtreglement aen hebben wesen jagen en patrijsen geschooten, dat de ged. ter dier oorsaecke, met hem gevoeght den rentmr. van de Domainen. in conformite van het voors. jagtreglement aldaer jegens de voors, persoonen geconcludeert heeft, dat mitsdien den impt. geen de minste redenen </w:t>
      </w:r>
      <w:r w:rsidR="00283F27">
        <w:t>van klagte over het enthameren van de voors. procedure is hebbende, te min om dat in alle gevalle den ged. daer door met geen maginatie kan geseght worden jegens de sententie van recredentie in des impts. mandt. en concl. van eijs breeder gemelt ende de iterative anterieure interdictie geattendeert te hebben, dan voor soo veel den impt. pretenselijck voorgeeft dat hij het reght van te mogen jaegen op groff en kleijn wilt en te volenteren en patriseren al Peeland door, en sulx oock in de heerlijckht. van Deurne soude hebben, en daer in bij sententie gemainteneert te sijn, doende om alle gevolghs wille, alhoewel ongehouden presentatie, verclaerden te vreden te sijn, dat executie op de voorsz. provisionele sententie van recredentie sal werden gedecerneert soo en in dier voege deselve is leggende, verders off anders niet, onvermindert en sonder prejuditie van des ged. regt ten principale, om dat ten alle tijden in pleno possessario te vervolgen daer en soo hij te raeden worden sal, sustinerende met die billijcke en meer als overbodige pres. te mogen volstaen en dat zulx bij sententie van desen Ed.Raede sal werden vercleert, bij refuijs en onder beneficie van dien, concludeerde tot sub en opreptie ten fine van niet ontfanckelijck en bij ordine dat den impt. sijne verdere ofte andere eijsch en conclusie mitsgaders versoghte prov. sal worden ontzeijt. Cum expensis</w:t>
      </w:r>
    </w:p>
    <w:p w:rsidR="00283F27" w:rsidRDefault="00283F27"/>
    <w:p w:rsidR="00283F27" w:rsidRDefault="00283F27"/>
    <w:p w:rsidR="007E5080" w:rsidRDefault="007E5080">
      <w:r>
        <w:t>4-5-1700 Raad en Rentmeester Generaal der Domeinen (RANB 9) inv. nr. inv nr 351</w:t>
      </w:r>
    </w:p>
    <w:p w:rsidR="00283F27" w:rsidRDefault="00283F27">
      <w:r>
        <w:t>Beeck den 4 meij 1700</w:t>
      </w:r>
    </w:p>
    <w:p w:rsidR="00283F27" w:rsidRDefault="00283F27">
      <w:r>
        <w:t>Hoogh Edele Gheb, Heer en Neef</w:t>
      </w:r>
    </w:p>
    <w:p w:rsidR="00283F27" w:rsidRDefault="00283F27">
      <w:r>
        <w:t xml:space="preserve">Om op t'spoedighste aen Uw verzoeck te voldoen, en kennisse te gheven wie of wat personen op schriftelijcke last van den Graef van Arbergh overal gaen jaghen, so hebbe verstaen dat het onder andere dees volghende sijn, te weete monsieur </w:t>
      </w:r>
      <w:r w:rsidR="00685BF3">
        <w:t xml:space="preserve">Tax, Evert van Haendel, van Ommere, Benetruij, Mackal en noch eenighe daer voor als noch de name niet van weete, met haest op het vertreck van den boode afbrekende blijve </w:t>
      </w:r>
    </w:p>
    <w:p w:rsidR="00685BF3" w:rsidRDefault="00685BF3">
      <w:r>
        <w:t>Hoogh Edele Gheb. Heer en Neef Uw H.Ed. onderdanighen dinaer Johan baron van Leefdael.</w:t>
      </w:r>
    </w:p>
    <w:p w:rsidR="00685BF3" w:rsidRDefault="007E5080">
      <w:r>
        <w:t>-</w:t>
      </w:r>
    </w:p>
    <w:p w:rsidR="00685BF3" w:rsidRDefault="00685BF3">
      <w:r>
        <w:t>Poincten en conditien van arbitrage nopens het different dat sijn ex. den heere Grave van Arbergh Villangin hr. van Helmont met den hr. van Deurne is hebbende op het poinct van de jacht.</w:t>
      </w:r>
    </w:p>
    <w:p w:rsidR="00685BF3" w:rsidRDefault="00685BF3">
      <w:r>
        <w:t>1</w:t>
      </w:r>
      <w:r w:rsidRPr="00685BF3">
        <w:rPr>
          <w:vertAlign w:val="superscript"/>
        </w:rPr>
        <w:t>e</w:t>
      </w:r>
      <w:r>
        <w:t xml:space="preserve"> Dat wederseijts sullen gecosen worden t'sij een off twee goede mannen ae ut in articulo 1</w:t>
      </w:r>
    </w:p>
    <w:p w:rsidR="00685BF3" w:rsidRDefault="00685BF3">
      <w:r>
        <w:t>2</w:t>
      </w:r>
      <w:r w:rsidRPr="00685BF3">
        <w:rPr>
          <w:vertAlign w:val="superscript"/>
        </w:rPr>
        <w:t>e</w:t>
      </w:r>
      <w:r>
        <w:t xml:space="preserve"> dat gemelte arbiters off goede mannen sullen oordeelen off den hr. van Deurne ende de heere rentmr. van de Domijnen wel bevoeght sijn om sijne Excllie. den Grave van Arbergh ae. te connen verbieden de jacht niet alleen in Peelant maer selfs in eenige andere plaetsen van de Meijerije van 's Hartogenbossche, als mede omme de dienaers ende domestiequen van gemelte sijn Excllie. met bevel en voor zijn Exllie. jagende t'sij met schietgeweer, met netten off andersints te connen callangeren.</w:t>
      </w:r>
    </w:p>
    <w:p w:rsidR="00685BF3" w:rsidRDefault="00685BF3">
      <w:r>
        <w:t>3</w:t>
      </w:r>
      <w:r w:rsidRPr="00685BF3">
        <w:rPr>
          <w:vertAlign w:val="superscript"/>
        </w:rPr>
        <w:t>e</w:t>
      </w:r>
      <w:r>
        <w:t xml:space="preserve">. Off wel de affgegravene landen welcke den hr. van Deurne sijn warande en hoff gelieft te nomen, niet onderworpen ende subject </w:t>
      </w:r>
      <w:r w:rsidR="00065188">
        <w:t>sijn, het recht van jagen van hoogh gem. heere Grave van Arbergh ae.</w:t>
      </w:r>
    </w:p>
    <w:p w:rsidR="00065188" w:rsidRDefault="00065188" w:rsidP="00065188">
      <w:pPr>
        <w:tabs>
          <w:tab w:val="left" w:pos="4500"/>
        </w:tabs>
      </w:pPr>
      <w:r>
        <w:t>4</w:t>
      </w:r>
      <w:r w:rsidRPr="00065188">
        <w:rPr>
          <w:vertAlign w:val="superscript"/>
        </w:rPr>
        <w:t>e</w:t>
      </w:r>
      <w:r>
        <w:t>. Dat anderseijts aen den heere arbiters sal worden overgegeven eene memorie, mitsgaders alle de stucken en documenten welcke ider van parthijen sal oordeelen te strecken tot fundament van sijn gesustineerde.</w:t>
      </w:r>
    </w:p>
    <w:p w:rsidR="00065188" w:rsidRDefault="00065188" w:rsidP="00065188">
      <w:pPr>
        <w:tabs>
          <w:tab w:val="left" w:pos="4500"/>
        </w:tabs>
      </w:pPr>
      <w:r>
        <w:t>5</w:t>
      </w:r>
      <w:r w:rsidRPr="00065188">
        <w:rPr>
          <w:vertAlign w:val="superscript"/>
        </w:rPr>
        <w:t>e</w:t>
      </w:r>
      <w:r>
        <w:t>. Dat va</w:t>
      </w:r>
      <w:r w:rsidR="00D17B28">
        <w:t>n</w:t>
      </w:r>
      <w:r>
        <w:t xml:space="preserve"> de uijtspraecke, te doen binnen den tijt door parthijen te stipuleren, niet en sullen mogen pronoceeren op eenen peen van [niet ingevuld]</w:t>
      </w:r>
    </w:p>
    <w:p w:rsidR="00065188" w:rsidRDefault="00065188" w:rsidP="00065188">
      <w:pPr>
        <w:tabs>
          <w:tab w:val="left" w:pos="4500"/>
        </w:tabs>
      </w:pPr>
      <w:r>
        <w:t>6</w:t>
      </w:r>
      <w:r w:rsidRPr="00065188">
        <w:rPr>
          <w:vertAlign w:val="superscript"/>
        </w:rPr>
        <w:t>e</w:t>
      </w:r>
      <w:r>
        <w:t xml:space="preserve">. Aenbelangende den heere van Borsselen het recht van de Tholcamer, ende andersints, dat </w:t>
      </w:r>
      <w:r w:rsidR="007E5080">
        <w:t>s</w:t>
      </w:r>
      <w:r>
        <w:t>ulcx alles eensgel.  ende invoegen als voor, sal werden verbleven ende uijtgesproocken bij deselve goede mannen.</w:t>
      </w:r>
    </w:p>
    <w:p w:rsidR="00065188" w:rsidRDefault="00065188" w:rsidP="00065188">
      <w:pPr>
        <w:tabs>
          <w:tab w:val="left" w:pos="4500"/>
        </w:tabs>
      </w:pPr>
    </w:p>
    <w:p w:rsidR="00685BF3" w:rsidRDefault="00685BF3"/>
    <w:p w:rsidR="00685BF3" w:rsidRDefault="00685BF3"/>
    <w:p w:rsidR="00685BF3" w:rsidRPr="00D17B28" w:rsidRDefault="00D17B28">
      <w:pPr>
        <w:rPr>
          <w:b/>
          <w:u w:val="single"/>
        </w:rPr>
      </w:pPr>
      <w:r w:rsidRPr="00D17B28">
        <w:rPr>
          <w:b/>
          <w:u w:val="single"/>
        </w:rPr>
        <w:t>EINDE VAN DIT INVENTARISNUMMER</w:t>
      </w:r>
    </w:p>
    <w:sectPr w:rsidR="00685BF3" w:rsidRPr="00D17B2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6B50"/>
    <w:rsid w:val="00065188"/>
    <w:rsid w:val="00283F27"/>
    <w:rsid w:val="002962DB"/>
    <w:rsid w:val="002F3B96"/>
    <w:rsid w:val="002F5088"/>
    <w:rsid w:val="0046476D"/>
    <w:rsid w:val="00515E69"/>
    <w:rsid w:val="00685BF3"/>
    <w:rsid w:val="006B3C47"/>
    <w:rsid w:val="00710474"/>
    <w:rsid w:val="00796B50"/>
    <w:rsid w:val="007E3C46"/>
    <w:rsid w:val="007E5080"/>
    <w:rsid w:val="00843282"/>
    <w:rsid w:val="008453AF"/>
    <w:rsid w:val="00865CC6"/>
    <w:rsid w:val="008932B4"/>
    <w:rsid w:val="008E4996"/>
    <w:rsid w:val="00BE26F0"/>
    <w:rsid w:val="00C44ADD"/>
    <w:rsid w:val="00D17B28"/>
    <w:rsid w:val="00D40E29"/>
    <w:rsid w:val="00D47E16"/>
    <w:rsid w:val="00F443B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7892887E-C7EE-41C7-98C0-D3FBF63D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594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13593</Words>
  <Characters>74765</Characters>
  <Application>Microsoft Office Word</Application>
  <DocSecurity>0</DocSecurity>
  <Lines>623</Lines>
  <Paragraphs>176</Paragraphs>
  <ScaleCrop>false</ScaleCrop>
  <HeadingPairs>
    <vt:vector size="2" baseType="variant">
      <vt:variant>
        <vt:lpstr>Titel</vt:lpstr>
      </vt:variant>
      <vt:variant>
        <vt:i4>1</vt:i4>
      </vt:variant>
    </vt:vector>
  </HeadingPairs>
  <TitlesOfParts>
    <vt:vector size="1" baseType="lpstr">
      <vt:lpstr>ranb 9 inv nr 351</vt:lpstr>
    </vt:vector>
  </TitlesOfParts>
  <Company/>
  <LinksUpToDate>false</LinksUpToDate>
  <CharactersWithSpaces>88182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service</dc:creator>
  <cp:keywords/>
  <dc:description/>
  <cp:lastModifiedBy>Sandra Snoeks</cp:lastModifiedBy>
  <cp:revision>2</cp:revision>
  <dcterms:created xsi:type="dcterms:W3CDTF">2026-10-24T11:09:00Z</dcterms:created>
  <dcterms:modified xsi:type="dcterms:W3CDTF">2026-10-24T11:09:00Z</dcterms:modified>
</cp:coreProperties>
</file>