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7805" w14:textId="77777777" w:rsidR="00143A78" w:rsidRDefault="00143A78">
      <w:r>
        <w:t>RANB Toegangsnummer 1107</w:t>
      </w:r>
    </w:p>
    <w:p w14:paraId="31B23C26" w14:textId="77777777" w:rsidR="00143A78" w:rsidRDefault="00143A78">
      <w:r>
        <w:t>Microfiches Algemeen Rijksarchief Brussel</w:t>
      </w:r>
    </w:p>
    <w:p w14:paraId="1DBA399A" w14:textId="77777777" w:rsidR="00143A78" w:rsidRDefault="00143A78">
      <w:r>
        <w:t>REKENKAMER DELEN BRUSSEL</w:t>
      </w:r>
    </w:p>
    <w:p w14:paraId="0C407A7A" w14:textId="77777777" w:rsidR="00143A78" w:rsidRDefault="00143A78">
      <w:r>
        <w:t>Inventarisnummers 645-663 periode 1556-1648</w:t>
      </w:r>
    </w:p>
    <w:p w14:paraId="20A75045" w14:textId="77777777" w:rsidR="00143A78" w:rsidRDefault="00143A78">
      <w:r>
        <w:t>Inventarisnummer 659</w:t>
      </w:r>
    </w:p>
    <w:p w14:paraId="4DBF3883" w14:textId="77777777" w:rsidR="00143A78" w:rsidRDefault="00143A78"/>
    <w:p w14:paraId="3BE7E470" w14:textId="77777777" w:rsidR="00143A78" w:rsidRDefault="00143A78">
      <w:r>
        <w:t>Dit nummer ontbreekt in de serie!</w:t>
      </w:r>
    </w:p>
    <w:sectPr w:rsidR="00143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C18"/>
    <w:rsid w:val="00143A78"/>
    <w:rsid w:val="00A33C18"/>
    <w:rsid w:val="00F3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230CB"/>
  <w15:chartTrackingRefBased/>
  <w15:docId w15:val="{8D81ED1D-3983-47DB-B255-4A076495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2026-10-24T11:13:00Z</dcterms:created>
  <dcterms:modified xsi:type="dcterms:W3CDTF">2026-10-24T11:13:00Z</dcterms:modified>
</cp:coreProperties>
</file>