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7D42" w:rsidRDefault="00B67D42" w:rsidP="00B67D42">
      <w:pPr>
        <w:pStyle w:val="Plattetekst"/>
        <w:rPr>
          <w:b/>
          <w:sz w:val="36"/>
          <w:szCs w:val="36"/>
        </w:rPr>
      </w:pPr>
      <w:r>
        <w:rPr>
          <w:b/>
          <w:sz w:val="36"/>
          <w:szCs w:val="36"/>
        </w:rPr>
        <w:t xml:space="preserve">BHIC toegangsnummer 178 </w:t>
      </w:r>
    </w:p>
    <w:p w:rsidR="00B67D42" w:rsidRDefault="00B67D42" w:rsidP="00B67D42">
      <w:pPr>
        <w:pStyle w:val="Plattetekst"/>
        <w:rPr>
          <w:rFonts w:ascii="Arial Narrow" w:hAnsi="Arial Narrow"/>
        </w:rPr>
      </w:pPr>
      <w:r>
        <w:rPr>
          <w:b/>
        </w:rPr>
        <w:t xml:space="preserve">inv.nr. 436 dienstjaar 1784 deel 4 [november-december]  </w:t>
      </w:r>
    </w:p>
    <w:p w:rsidR="00B67D42" w:rsidRDefault="00B67D42" w:rsidP="00B67D4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B67D42" w:rsidRDefault="00B67D42" w:rsidP="00B67D42">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B67D42" w:rsidRDefault="008517D3">
      <w:r>
        <w:t>folio 3v – maandag 1 november 1784</w:t>
      </w:r>
    </w:p>
    <w:p w:rsidR="008517D3" w:rsidRDefault="008517D3">
      <w:r>
        <w:t>Missive van de rentmeester general van de domeinen van Brabant Van Hogendorp op het rekest van de regenten vaan Vught die graag vier putten zoude</w:t>
      </w:r>
      <w:r w:rsidR="0070475A">
        <w:t>n</w:t>
      </w:r>
      <w:r>
        <w:t xml:space="preserve"> willen slaan i.v.m. blussen van branden en ze willen een nieuwe school bouwen.</w:t>
      </w:r>
    </w:p>
    <w:p w:rsidR="008517D3" w:rsidRDefault="008517D3"/>
    <w:p w:rsidR="008517D3" w:rsidRDefault="008517D3">
      <w:r>
        <w:t>folio 16 – woensdag 3 november 1784</w:t>
      </w:r>
    </w:p>
    <w:p w:rsidR="008517D3" w:rsidRDefault="008517D3">
      <w:r>
        <w:t xml:space="preserve">Rekest van Anthony Wesselman ziekentrooster bij de geconfineerde deserteurs te ’s-Hertogenbosch met verzoek om een akte van betaling op de provincie Holland van zijn traktement van 250 gl. </w:t>
      </w:r>
    </w:p>
    <w:p w:rsidR="009614AA" w:rsidRDefault="009614AA"/>
    <w:p w:rsidR="009614AA" w:rsidRDefault="009614AA">
      <w:r>
        <w:t>folio 35v – vrijdag 5 november 1784</w:t>
      </w:r>
    </w:p>
    <w:p w:rsidR="009614AA" w:rsidRDefault="009614AA">
      <w:r>
        <w:t>Bericht van directeur generaal Du Moulin en luitenant kolonel ingenieur Tieboel met o.a. informatie over de Hollandse dijk te Vlijmen, de staat van defensie van de forten Crevecoeur, Isabella, Orthenschans en de Blauwe Sluis, het afdammen van de Dieze, het voorzien van de pont met twee kleppen of bruggen en het wegruimen en uitbaggeren van de aangeslikte grond in het kanaal en van de schutsluis.</w:t>
      </w:r>
    </w:p>
    <w:p w:rsidR="009614AA" w:rsidRDefault="009614AA"/>
    <w:p w:rsidR="009614AA" w:rsidRDefault="009614AA">
      <w:r>
        <w:t>folio 37v – vrijdag 5 nvember 1784</w:t>
      </w:r>
    </w:p>
    <w:p w:rsidR="009614AA" w:rsidRDefault="009614AA">
      <w:r>
        <w:t>Rekest van de regenten van Vlierden in kwartier Peelland die een verzoek hadden ingediend voor een octrooi om twee paardenmarkten te mogen houden welk rekest nader wordt bestudeerd door de Raad van State.</w:t>
      </w:r>
    </w:p>
    <w:p w:rsidR="009614AA" w:rsidRDefault="009614AA"/>
    <w:p w:rsidR="00E24B43" w:rsidRDefault="00E24B43">
      <w:r>
        <w:t>folio 44v – vrijdag 5 november 1784</w:t>
      </w:r>
    </w:p>
    <w:p w:rsidR="009614AA" w:rsidRDefault="00E24B43">
      <w:r>
        <w:t>Missive van rentmeester Verster op een rekest van officier en schepenen van Bergeijk in kwartier Kempenland die graag een bouwvallig en onbewoond huisje met 4 percelen land en heide onder Weebosch zouden willen verkopen.</w:t>
      </w:r>
    </w:p>
    <w:p w:rsidR="00E24B43" w:rsidRDefault="00E24B43"/>
    <w:p w:rsidR="00E24B43" w:rsidRDefault="00E24B43">
      <w:r>
        <w:t>folio 57v – dinsdag 9 november 1784</w:t>
      </w:r>
    </w:p>
    <w:p w:rsidR="00E24B43" w:rsidRDefault="00E24B43">
      <w:r>
        <w:t xml:space="preserve">Rekest van de regenten van Aarle Rixtel die verzoeken om de verlenging van een octrooi i.v.m. het heffen van bruggeld ondanks een protest van de kant van Beek en Donk. </w:t>
      </w:r>
    </w:p>
    <w:p w:rsidR="00E24B43" w:rsidRDefault="00E24B43"/>
    <w:p w:rsidR="00E24B43" w:rsidRDefault="00E24B43">
      <w:r>
        <w:t>folio 58 – dinsdag 9 november 1784</w:t>
      </w:r>
    </w:p>
    <w:p w:rsidR="00E24B43" w:rsidRDefault="00E24B43">
      <w:r>
        <w:t>Rekest van Gregorius Tallon kanunnik van de abdij van Tongerlo die van de vicaris van het bisdom een akte van zending heeft ontvangen voor de pastoorsplaats</w:t>
      </w:r>
      <w:r w:rsidR="0070475A">
        <w:t xml:space="preserve"> </w:t>
      </w:r>
      <w:r>
        <w:t>te Middelbeers vacant vanwege de vrijwillige afstand van Mattheus Mutzaardt [vgl. Mutsaars] met een verzoek om een akte van admissie; akkoord mits hij zich houdt aan de besluiten uit resolutie 19 juli 1730.</w:t>
      </w:r>
    </w:p>
    <w:p w:rsidR="00E24B43" w:rsidRDefault="00E24B43"/>
    <w:p w:rsidR="00E24B43" w:rsidRDefault="00610848">
      <w:r>
        <w:t>folio 73v – woensdag 10 november 1784</w:t>
      </w:r>
    </w:p>
    <w:p w:rsidR="00610848" w:rsidRDefault="00610848">
      <w:r>
        <w:t>Missive van directeur generaal Du Moulin met een bericht over de afdamming van de Dieze te ’s-Hertogenbosch die buiten kosten van het land zou moeten geschieden en er was discussie over wie het zou moeten uitvoeren wat de magistraat van de stad met de ingelanden van de polders die het berteft [met details]</w:t>
      </w:r>
      <w:r w:rsidR="008732A3">
        <w:t>, zie ook 440</w:t>
      </w:r>
    </w:p>
    <w:p w:rsidR="00610848" w:rsidRDefault="00610848"/>
    <w:p w:rsidR="00610848" w:rsidRDefault="00610848">
      <w:r>
        <w:t>folio 81 – donderdag 11 november 1784</w:t>
      </w:r>
    </w:p>
    <w:p w:rsidR="00610848" w:rsidRDefault="00610848">
      <w:r>
        <w:t xml:space="preserve">Missive van de major en commies op fort Crevecoeur die een verzoek indient om 350 tonnen turf en </w:t>
      </w:r>
      <w:smartTag w:uri="urn:schemas-microsoft-com:office:smarttags" w:element="metricconverter">
        <w:smartTagPr>
          <w:attr w:name="ProductID" w:val="150 pond"/>
        </w:smartTagPr>
        <w:r>
          <w:t>150 pond</w:t>
        </w:r>
      </w:smartTag>
      <w:r>
        <w:t xml:space="preserve"> kaarsen en nog twee extra lantaarns.</w:t>
      </w:r>
    </w:p>
    <w:p w:rsidR="00610848" w:rsidRDefault="00610848"/>
    <w:p w:rsidR="00610848" w:rsidRDefault="00C568D3">
      <w:r>
        <w:t>folio 129 – donderdag 18 november 1784</w:t>
      </w:r>
    </w:p>
    <w:p w:rsidR="00C568D3" w:rsidRDefault="00C568D3">
      <w:r>
        <w:t xml:space="preserve">Militaire historie: lange lijsten met oorlogsmaterieel voor de afdeling artillerie in 9 folio’s met allerlei namen van gereedschappen – zie ook folio </w:t>
      </w:r>
      <w:smartTag w:uri="urn:schemas-microsoft-com:office:smarttags" w:element="metricconverter">
        <w:smartTagPr>
          <w:attr w:name="ProductID" w:val="143 in"/>
        </w:smartTagPr>
        <w:r>
          <w:t>143 in</w:t>
        </w:r>
      </w:smartTag>
      <w:r>
        <w:t xml:space="preserve"> 5 folio’s, 149</w:t>
      </w:r>
      <w:r w:rsidR="008732A3">
        <w:t xml:space="preserve">, 416 </w:t>
      </w:r>
    </w:p>
    <w:p w:rsidR="005245D1" w:rsidRDefault="005245D1"/>
    <w:p w:rsidR="005245D1" w:rsidRDefault="005245D1">
      <w:r>
        <w:t>folio 198 – maandag 22 novemner 1784</w:t>
      </w:r>
    </w:p>
    <w:p w:rsidR="005245D1" w:rsidRDefault="005245D1">
      <w:r>
        <w:t>Missive van luitenant kolonel ingenieur Tieboel die met voorkennis van Du Moulin een verzoek indient met diverse aannemers in gesprek te gaan i.v.m. het maken van d</w:t>
      </w:r>
      <w:r w:rsidR="0070475A">
        <w:t>i</w:t>
      </w:r>
      <w:r>
        <w:t>verse kapelluifels op de batterij tot berging van het laadgereedschap der artillerie  o.a. op de kapitale wal van de Citadel de Papenbril en op de forten Anthony, Isabella, Orthen en Blauwe Sluis.</w:t>
      </w:r>
    </w:p>
    <w:p w:rsidR="005245D1" w:rsidRDefault="005245D1"/>
    <w:p w:rsidR="005245D1" w:rsidRDefault="005245D1">
      <w:r>
        <w:t>folio 198 – maandag 22 november 1784</w:t>
      </w:r>
    </w:p>
    <w:p w:rsidR="005245D1" w:rsidRDefault="005245D1">
      <w:r>
        <w:t>Missive van de raad en rentmeester generaal der domeinen van Brabant op een rekest van de regenten van Rosmalen in kwartier Maasland i.v.m. een afgraving en thans gecultiveerd wordende land van Peer Dierkensland gelegen bij de korenwindmolen van Rosmalen t.b.v. het corpus te mogen aankopen.</w:t>
      </w:r>
    </w:p>
    <w:p w:rsidR="005245D1" w:rsidRDefault="005245D1"/>
    <w:p w:rsidR="005245D1" w:rsidRDefault="005245D1">
      <w:r>
        <w:t>folio 200 – maandag 22 november 1784</w:t>
      </w:r>
    </w:p>
    <w:p w:rsidR="005245D1" w:rsidRDefault="005245D1">
      <w:r>
        <w:t xml:space="preserve">Missive van de kapitein der artillerie Pickhart </w:t>
      </w:r>
      <w:r w:rsidR="003E5497">
        <w:t>die van gouverneur Douglas is gelast om de batterijen met geschut te monteren en van het nodige te voorzien en is een visitatie ingepland om de defecten aan het materieel dat nodig is voor de defensie van de stad en de buitenwerken gedurende de tijd van de 90 dagen tranchée ouverte als voor het fort Crevecoeur [met enige technische details].</w:t>
      </w:r>
    </w:p>
    <w:p w:rsidR="003E5497" w:rsidRDefault="003E5497"/>
    <w:p w:rsidR="003E5497" w:rsidRDefault="003E5497">
      <w:r>
        <w:t>folio 233 – donderdag 25 november 1784</w:t>
      </w:r>
    </w:p>
    <w:p w:rsidR="003E5497" w:rsidRDefault="003E5497">
      <w:r>
        <w:t>Missive van de raad en rentmeester generaal der domeinen van Brabant Van Hogendorp op een rekest van de regenten van Aarle Rixtel die verzoeken om verlenging van hun octrooi i.v.m. het heffen van weggeld het laatst voor 12jaren verleend op 30 maart 1772 en willem nu graag een verlenging van wederom 12 jaar; akkoord</w:t>
      </w:r>
      <w:r w:rsidR="008732A3">
        <w:t xml:space="preserve"> </w:t>
      </w:r>
      <w:r>
        <w:t>onder voorwaarden.</w:t>
      </w:r>
    </w:p>
    <w:p w:rsidR="003E5497" w:rsidRDefault="003E5497"/>
    <w:p w:rsidR="00083983" w:rsidRDefault="00083983">
      <w:r>
        <w:lastRenderedPageBreak/>
        <w:t>folio 271 – donderdag 2 december 1784</w:t>
      </w:r>
    </w:p>
    <w:p w:rsidR="003E5497" w:rsidRDefault="00083983">
      <w:r>
        <w:t xml:space="preserve">Missive van de commies van ’s lands magazijnen te ’s-Hertogenbosch Goens die voorstelt dat voor de considerabele verzendingen van particuliere goederen van negotie binnen de stad ’s-Hertogenbosch geen voldoende zware ….. te bekomen zijn om </w:t>
      </w:r>
      <w:smartTag w:uri="urn:schemas-microsoft-com:office:smarttags" w:element="metricconverter">
        <w:smartTagPr>
          <w:attr w:name="ProductID" w:val="300.000 pond"/>
        </w:smartTagPr>
        <w:r>
          <w:t>300.000 pon</w:t>
        </w:r>
        <w:r w:rsidR="0070475A">
          <w:t>d</w:t>
        </w:r>
      </w:smartTag>
      <w:r>
        <w:t xml:space="preserve"> grof en musketpulver en verdere goederen naar Maastricht te transporteren met informatie betreffende de voerlieden en </w:t>
      </w:r>
      <w:r w:rsidR="00FD5771">
        <w:t>de aflevering van 4456 vuurstenen.</w:t>
      </w:r>
    </w:p>
    <w:p w:rsidR="00FD5771" w:rsidRDefault="00FD5771"/>
    <w:p w:rsidR="00FD5771" w:rsidRDefault="00FD5771">
      <w:r>
        <w:t>folio 273v – donderdag 2 decmeber 1784</w:t>
      </w:r>
    </w:p>
    <w:p w:rsidR="00FD5771" w:rsidRDefault="00FD5771">
      <w:r>
        <w:t xml:space="preserve">Missive van ontvanger Van der Lynden verwijzend naar een resolutie dd. 14 januari </w:t>
      </w:r>
      <w:smartTag w:uri="urn:schemas-microsoft-com:office:smarttags" w:element="metricconverter">
        <w:smartTagPr>
          <w:attr w:name="ProductID" w:val="1757 m"/>
        </w:smartTagPr>
        <w:r>
          <w:t>1757 m</w:t>
        </w:r>
      </w:smartTag>
      <w:r>
        <w:t xml:space="preserve">.b.t. de godshuizen en pieuze instellingen </w:t>
      </w:r>
      <w:r w:rsidR="00031C85">
        <w:t>b</w:t>
      </w:r>
      <w:r>
        <w:t>innen de Me</w:t>
      </w:r>
      <w:r w:rsidR="00031C85">
        <w:t>i</w:t>
      </w:r>
      <w:r>
        <w:t>erij van ’s-Hertogenbosch.</w:t>
      </w:r>
    </w:p>
    <w:p w:rsidR="00FD5771" w:rsidRDefault="00FD5771"/>
    <w:p w:rsidR="00FD5771" w:rsidRDefault="00FD5771">
      <w:r>
        <w:t>folio 277v – vrijdag 3 november 1784</w:t>
      </w:r>
    </w:p>
    <w:p w:rsidR="00FD5771" w:rsidRDefault="00FD5771">
      <w:r>
        <w:t>Missive van luitenant kolonel ingenieur Tieboel met bestekken t.a.v. enige aan te brengen veranderingen aan de fortificatiewerken van de</w:t>
      </w:r>
      <w:r w:rsidR="0070475A">
        <w:t xml:space="preserve"> </w:t>
      </w:r>
      <w:r>
        <w:t xml:space="preserve">post aan de Blauwe Sluis aangenomen door J. van Wanrooij voor 2500 gl. </w:t>
      </w:r>
    </w:p>
    <w:p w:rsidR="00FD5771" w:rsidRDefault="00FD5771"/>
    <w:p w:rsidR="00FD5771" w:rsidRDefault="00FD5771">
      <w:r>
        <w:t>folio 297v – maandag 6 december 1784</w:t>
      </w:r>
    </w:p>
    <w:p w:rsidR="00FD5771" w:rsidRDefault="00FD5771">
      <w:r>
        <w:t xml:space="preserve">Missive van de commies van de </w:t>
      </w:r>
      <w:r w:rsidR="00D851EF">
        <w:t>v</w:t>
      </w:r>
      <w:r>
        <w:t xml:space="preserve">eldtrein te ’s-Hertogenbosch </w:t>
      </w:r>
      <w:r w:rsidR="00D851EF">
        <w:t>aangevende dat bij een controle op de goederen in het arsenaal is gebleken dat aan de smidswagen diverse defecten zijn geconstateerd zowel aan de blaasbalken, de distelboom als aan de raders en dat bij affuiten en voorwagens het hout door de dro</w:t>
      </w:r>
      <w:r w:rsidR="0070475A">
        <w:t>o</w:t>
      </w:r>
      <w:r w:rsidR="00D851EF">
        <w:t>gte dermate is gekrompen zodat het ij</w:t>
      </w:r>
      <w:r w:rsidR="0070475A">
        <w:t>z</w:t>
      </w:r>
      <w:r w:rsidR="00D851EF">
        <w:t>erwerk of banden aan de raders ingekort dienen te worden.</w:t>
      </w:r>
    </w:p>
    <w:p w:rsidR="00D851EF" w:rsidRDefault="00D851EF"/>
    <w:p w:rsidR="00D851EF" w:rsidRDefault="00D851EF">
      <w:r>
        <w:t>folio 319 – woensdag 8 december 1784</w:t>
      </w:r>
    </w:p>
    <w:p w:rsidR="00D851EF" w:rsidRDefault="00D851EF">
      <w:r>
        <w:t xml:space="preserve">Missive van de raad en rentmeester generaal der domeinen van Brabant Van Hogendorp op een rekest van de regenten van Rosmalen </w:t>
      </w:r>
      <w:r w:rsidR="00624620">
        <w:t>in kwartier Maasland met een verzoek om een stuk land door de erfgenamen Gildemans verlaten gelegen bij de korenwindmolen van Rosmalen te mogen verkopen [met details].</w:t>
      </w:r>
    </w:p>
    <w:p w:rsidR="00624620" w:rsidRDefault="00624620"/>
    <w:p w:rsidR="00624620" w:rsidRDefault="00624620">
      <w:r>
        <w:t>folio 325 – donderdag 9 december 1784</w:t>
      </w:r>
    </w:p>
    <w:p w:rsidR="00624620" w:rsidRDefault="00624620">
      <w:r>
        <w:t>Missive van generaal major en com</w:t>
      </w:r>
      <w:r w:rsidR="00031C85">
        <w:t>m</w:t>
      </w:r>
      <w:r>
        <w:t>andeur Douglas te ’s-Hertogenbsoch die gelast werd de nodige orders op te stellen ten einde de nieuw aangeworven manschappen voor de generale recrutering welke de stad ’s-Hertogenbosch te zorgen voor huisvesting</w:t>
      </w:r>
      <w:r w:rsidR="007C0D71">
        <w:t xml:space="preserve"> – zie ook folio 361</w:t>
      </w:r>
      <w:r>
        <w:t>.</w:t>
      </w:r>
    </w:p>
    <w:p w:rsidR="00624620" w:rsidRDefault="00624620"/>
    <w:p w:rsidR="00624620" w:rsidRDefault="00624620">
      <w:r>
        <w:t>folio 326v – donderdag 9 december 1784</w:t>
      </w:r>
    </w:p>
    <w:p w:rsidR="00624620" w:rsidRDefault="00624620">
      <w:r>
        <w:t xml:space="preserve">Rekest van de geërfden van de polder van het Laag Hemaal in kwartier Maasland verwijzend naar een resolutie dd. 2 mei 1749 voor de magistraat van de stad en de omliggende polders Bosscheveld, Vliert, </w:t>
      </w:r>
      <w:r w:rsidR="00944D39">
        <w:t>Empel, Hoog en Laag Hemaal over hun bedrage aan de afdamming van de Dieze bij fort Crevecoeur wat strijdig zou zijn met bepaalde polderreglementen.</w:t>
      </w:r>
    </w:p>
    <w:p w:rsidR="00944D39" w:rsidRDefault="00944D39"/>
    <w:p w:rsidR="00944D39" w:rsidRDefault="00944D39">
      <w:r>
        <w:t>folio 330v – donderdag 9 december 1784</w:t>
      </w:r>
    </w:p>
    <w:p w:rsidR="00944D39" w:rsidRDefault="00944D39">
      <w:r>
        <w:t>Missive van luitenant kolonel ingenieur Tieboel over het zesjarig onderhoud en het contract daaromtrent met P.Roomers o.a. 3600 gl. voor het aanbrengen van speelbatterijen fascines wor</w:t>
      </w:r>
      <w:r w:rsidR="00031C85">
        <w:t>s</w:t>
      </w:r>
      <w:r>
        <w:t>ten en schanskorven voor de forten Crevecoeur en Blauwe Sluis en 1040 gl. i.v.m. het maken en leveren van 8 schildwachter</w:t>
      </w:r>
      <w:r w:rsidR="0070475A">
        <w:t>s</w:t>
      </w:r>
      <w:r>
        <w:t>huizen en het maken van 14 kapelluifels tot berging van de nodige artillerie op fort Crevecoeur.</w:t>
      </w:r>
    </w:p>
    <w:p w:rsidR="00944D39" w:rsidRDefault="00944D39"/>
    <w:p w:rsidR="00944D39" w:rsidRDefault="00944D39">
      <w:r>
        <w:t>folio 331 – vrijdag 10 december 1784</w:t>
      </w:r>
    </w:p>
    <w:p w:rsidR="00944D39" w:rsidRDefault="00944D39">
      <w:r>
        <w:t>Idem een missive van Tieboel met berichten dat de Coedijk gelegen nabij de vesting beginnende aan het einde</w:t>
      </w:r>
      <w:r w:rsidR="00031C85">
        <w:t xml:space="preserve"> </w:t>
      </w:r>
      <w:r>
        <w:t xml:space="preserve">van de Hinthamersteenweg </w:t>
      </w:r>
      <w:r w:rsidR="00103FCD">
        <w:t>en grenzende aan de schans van Orthen behoorde verlaagd te worden; dat op de kapitale wal als andere plaatsen van de stad nog 20 en op het fort Isanella 6 nieuwe schildwachthuisjes behoren geplaatst te worden; 6000 plalissaden voor fort Crevecoeur, 1500 op de Blauwe Sluis, 15oo op fort Orthen, 4000 op fort Isabella, 25.000 voeten gordingen 1/3 part ter lengte van 7 voeten, 1/3 part van 8 voeten en 1/3 part van 9 voeten; idem werkzaamheden op de kapitale wal van fort Crevecoeur; aanpak van de verlanding van het kanaal bij fort Crevecoeur; werkzaamheden rond de 18 kazematten op fort Isabella en die voorzien van de</w:t>
      </w:r>
      <w:r w:rsidR="0070475A">
        <w:t xml:space="preserve"> </w:t>
      </w:r>
      <w:r w:rsidR="00103FCD">
        <w:t xml:space="preserve">nodige britsen, banken, tafels, </w:t>
      </w:r>
      <w:r w:rsidR="0070475A">
        <w:t>l</w:t>
      </w:r>
      <w:r w:rsidR="00103FCD">
        <w:t>antaarns en kandelaars en nog 200 karren paardenmest tot dek</w:t>
      </w:r>
      <w:r w:rsidR="0070475A">
        <w:t>k</w:t>
      </w:r>
      <w:r w:rsidR="00103FCD">
        <w:t>ing der</w:t>
      </w:r>
      <w:r w:rsidR="0070475A">
        <w:t xml:space="preserve"> </w:t>
      </w:r>
      <w:r w:rsidR="00103FCD">
        <w:t>kazematten; fort Anthony dat nu dient voor een batterij</w:t>
      </w:r>
      <w:r w:rsidR="00900757">
        <w:t xml:space="preserve"> maar waar het nodig is een loods te maken met een gemetselde schouw, brits, tafel eb banken en een klein vertrek of appartement om in</w:t>
      </w:r>
      <w:r w:rsidR="0070475A">
        <w:t xml:space="preserve"> </w:t>
      </w:r>
      <w:r w:rsidR="00900757">
        <w:t>tijd van nood door de officier gebruikt te kunnen worden.</w:t>
      </w:r>
    </w:p>
    <w:p w:rsidR="00900757" w:rsidRDefault="00900757"/>
    <w:p w:rsidR="00900757" w:rsidRDefault="00900757">
      <w:r>
        <w:t>folio 336v – maandag 13 december 1784</w:t>
      </w:r>
    </w:p>
    <w:p w:rsidR="00900757" w:rsidRDefault="00900757">
      <w:r>
        <w:t>Missive van de commies van ’s  landsmagazijnen Goens met overleg over het aanbesteden van de fournitures aangenomen door Hendrik Verhees o.a. 500 paardenhaarmatrassen met peluw à 10.625 gl.; over 3 schepen geladen met buskruit en artilleriemunitie bedoeld voor Maastricht maar het wachten is op een order om die te kunnen transporteren naar Maastricht</w:t>
      </w:r>
      <w:r w:rsidR="00503BFF">
        <w:t xml:space="preserve"> – zie ook folio 345</w:t>
      </w:r>
    </w:p>
    <w:p w:rsidR="00900757" w:rsidRDefault="00900757"/>
    <w:p w:rsidR="00900757" w:rsidRDefault="00900757">
      <w:r>
        <w:t>folio 342v – maandag 13 december 1784</w:t>
      </w:r>
    </w:p>
    <w:p w:rsidR="00900757" w:rsidRDefault="00503BFF">
      <w:r>
        <w:t>Missive van luitenant kolonel ingenieur Tieboel met bericht dat W</w:t>
      </w:r>
      <w:r w:rsidR="0070475A">
        <w:t xml:space="preserve">, </w:t>
      </w:r>
      <w:r>
        <w:t>Hubert heeft aangenomen het maken van speelbatterijen en het leveren van wor</w:t>
      </w:r>
      <w:r w:rsidR="0070475A">
        <w:t>s</w:t>
      </w:r>
      <w:r>
        <w:t xml:space="preserve">t, facines en schanskorven en piketpalen voor de forten Isabella en St.Antony voor 2470 gl. </w:t>
      </w:r>
    </w:p>
    <w:p w:rsidR="00503BFF" w:rsidRDefault="00503BFF"/>
    <w:p w:rsidR="00503BFF" w:rsidRDefault="00503BFF">
      <w:r>
        <w:t>folio 349v – dinsdag 14 december 1784</w:t>
      </w:r>
    </w:p>
    <w:p w:rsidR="00503BFF" w:rsidRDefault="00503BFF">
      <w:r>
        <w:t>Rekest van Johannes Schuijling lidmaat van de gereformeerde religie die verzoekt begunstigd te mogen worden met de schoolmeesters-, kosters- en voorlezersplaats te Heesch in kwartier Maasland die vacant is vanwege het overlijden van F.Boekhorst of T.Boekhorst (?); hij zal geëxamineerd worden op zijn bekwaamheden door predikant Munnekemolen</w:t>
      </w:r>
      <w:r w:rsidR="00031C85">
        <w:t xml:space="preserve"> – zie ook folio 453 aanstelling verantwoord volgens de predikant</w:t>
      </w:r>
      <w:r>
        <w:t>.</w:t>
      </w:r>
    </w:p>
    <w:p w:rsidR="00503BFF" w:rsidRDefault="00503BFF"/>
    <w:p w:rsidR="00503BFF" w:rsidRDefault="00503BFF">
      <w:r>
        <w:t>folio 354 – dinsdag 14 december 1784</w:t>
      </w:r>
    </w:p>
    <w:p w:rsidR="00503BFF" w:rsidRDefault="00503BFF">
      <w:r>
        <w:t xml:space="preserve">Missive van rentmeester Van Limburg Stirum </w:t>
      </w:r>
      <w:r w:rsidR="002B5033">
        <w:t xml:space="preserve">aangevende dat aan de pastorie van Kessel in kwartier Maasland een stuk land is gelegen dat toebehoort aan die pastorie genaamd Twee Hont in den Eng onder Kessel </w:t>
      </w:r>
    </w:p>
    <w:p w:rsidR="002B5033" w:rsidRDefault="002B5033"/>
    <w:p w:rsidR="002B5033" w:rsidRDefault="002B5033">
      <w:r>
        <w:t>folio 358v</w:t>
      </w:r>
      <w:r w:rsidR="007C0D71">
        <w:t xml:space="preserve"> – donderdag 16 december 1784</w:t>
      </w:r>
    </w:p>
    <w:p w:rsidR="007C0D71" w:rsidRDefault="007C0D71">
      <w:r>
        <w:t xml:space="preserve">Bericht van ingenieur Tieboel dat het noodzakelijk is dat enige oude olmenbomen staande op de wal bij de Citadel of Papenbril en in de bedekte weg en nog enige op de bedekte weg en op fort Crevecoeur </w:t>
      </w:r>
      <w:r w:rsidR="00C977E9">
        <w:t>p</w:t>
      </w:r>
      <w:r>
        <w:t>ub</w:t>
      </w:r>
      <w:r w:rsidR="00031C85">
        <w:t>l</w:t>
      </w:r>
      <w:r>
        <w:t xml:space="preserve">iek te verkopen </w:t>
      </w:r>
      <w:r w:rsidR="00C977E9">
        <w:t>en hij meldt dat er op de Citadel geen kazematten zijn ter berging van de nodige manschappen en de vijf oude wachten zijn onbruikbaar en zouden hersteld moeten worden met tevens levering van banken tafels lantaarns en kandelaars.</w:t>
      </w:r>
    </w:p>
    <w:p w:rsidR="00C977E9" w:rsidRDefault="00C977E9"/>
    <w:p w:rsidR="00C977E9" w:rsidRDefault="00C977E9">
      <w:r>
        <w:t>folio 363v – donderdag 16 december 1784</w:t>
      </w:r>
    </w:p>
    <w:p w:rsidR="00C977E9" w:rsidRDefault="00C977E9">
      <w:r>
        <w:t>Rekest van Johan Adriaan van Meurs uit Tilburg collecterende de reële en personele omslagen aldaar te kennen gevende dat hij in die kwaliteit van Willem Dirk Heuvel predikant te Tilburg en Goirle over de jaren 1777-1784 te pretendere</w:t>
      </w:r>
      <w:r w:rsidR="00031C85">
        <w:t>n had een som van 75:16:4 wegens</w:t>
      </w:r>
      <w:r>
        <w:t xml:space="preserve"> de imposieten van hoofdgeld, drank nen kleine specien 25:10:0 en wegens een koop hout in 1776  een bedrag van 3:2:0 = totaal 104:8:4.</w:t>
      </w:r>
    </w:p>
    <w:p w:rsidR="00C977E9" w:rsidRDefault="00C977E9"/>
    <w:p w:rsidR="008732A3" w:rsidRDefault="008732A3">
      <w:r>
        <w:t>folio 418v – maandag 27 december 1784</w:t>
      </w:r>
    </w:p>
    <w:p w:rsidR="00C977E9" w:rsidRDefault="008732A3">
      <w:r>
        <w:t>Drie missiven van de commanderende officieren van het eerste regiment Oranje Nassau van het 2</w:t>
      </w:r>
      <w:r w:rsidRPr="008732A3">
        <w:rPr>
          <w:vertAlign w:val="superscript"/>
        </w:rPr>
        <w:t>e</w:t>
      </w:r>
      <w:r>
        <w:t xml:space="preserve"> bataljon van het 2</w:t>
      </w:r>
      <w:r w:rsidRPr="008732A3">
        <w:rPr>
          <w:vertAlign w:val="superscript"/>
        </w:rPr>
        <w:t>e</w:t>
      </w:r>
      <w:r>
        <w:t xml:space="preserve"> regiment Oranje Nassau, van het 2</w:t>
      </w:r>
      <w:r w:rsidRPr="008732A3">
        <w:rPr>
          <w:vertAlign w:val="superscript"/>
        </w:rPr>
        <w:t>e</w:t>
      </w:r>
      <w:r>
        <w:t xml:space="preserve"> bataljon van Hessen Darmstad en van het regiment Baden Douclaes vanuit de kantoneringskwartieren te Eindhoven Valkenswaard en Budel die klagen over het gebrek aan een hoeveelheid scherpe patronen </w:t>
      </w:r>
      <w:r w:rsidR="00C977E9">
        <w:t xml:space="preserve">  </w:t>
      </w:r>
    </w:p>
    <w:p w:rsidR="00624620" w:rsidRDefault="00624620"/>
    <w:p w:rsidR="00624620" w:rsidRPr="00031C85" w:rsidRDefault="00031C85">
      <w:pPr>
        <w:rPr>
          <w:b/>
          <w:u w:val="single"/>
        </w:rPr>
      </w:pPr>
      <w:r w:rsidRPr="00031C85">
        <w:rPr>
          <w:b/>
          <w:u w:val="single"/>
        </w:rPr>
        <w:t>EINDE VAN DIT INVENTARISNUMMER</w:t>
      </w:r>
    </w:p>
    <w:p w:rsidR="003E5497" w:rsidRDefault="003E5497"/>
    <w:p w:rsidR="003E5497" w:rsidRDefault="003E5497"/>
    <w:p w:rsidR="00C568D3" w:rsidRDefault="00C568D3"/>
    <w:p w:rsidR="00C568D3" w:rsidRDefault="00C568D3"/>
    <w:p w:rsidR="00610848" w:rsidRDefault="00610848"/>
    <w:p w:rsidR="00610848" w:rsidRDefault="00610848">
      <w:r>
        <w:t>].</w:t>
      </w:r>
    </w:p>
    <w:p w:rsidR="00610848" w:rsidRDefault="00610848"/>
    <w:p w:rsidR="00610848" w:rsidRDefault="00610848"/>
    <w:p w:rsidR="008517D3" w:rsidRDefault="008517D3"/>
    <w:sectPr w:rsidR="008517D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C36" w:rsidRDefault="00012C36">
      <w:r>
        <w:separator/>
      </w:r>
    </w:p>
  </w:endnote>
  <w:endnote w:type="continuationSeparator" w:id="0">
    <w:p w:rsidR="00012C36" w:rsidRDefault="0001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675E" w:rsidRDefault="00BD675E">
    <w:pPr>
      <w:pStyle w:val="Voettekst"/>
    </w:pPr>
    <w:r>
      <w:t>BHIC 178 inv.nr.436 Resoluties van de Raad van State dienstjaar 1784 deel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C36" w:rsidRDefault="00012C36">
      <w:r>
        <w:separator/>
      </w:r>
    </w:p>
  </w:footnote>
  <w:footnote w:type="continuationSeparator" w:id="0">
    <w:p w:rsidR="00012C36" w:rsidRDefault="00012C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719C"/>
    <w:rsid w:val="00012C36"/>
    <w:rsid w:val="00031C85"/>
    <w:rsid w:val="00083983"/>
    <w:rsid w:val="00103FCD"/>
    <w:rsid w:val="00140C08"/>
    <w:rsid w:val="002B5033"/>
    <w:rsid w:val="00397122"/>
    <w:rsid w:val="003E5497"/>
    <w:rsid w:val="003F1F0A"/>
    <w:rsid w:val="004152B9"/>
    <w:rsid w:val="00503BFF"/>
    <w:rsid w:val="005245D1"/>
    <w:rsid w:val="00610848"/>
    <w:rsid w:val="00624620"/>
    <w:rsid w:val="00657D45"/>
    <w:rsid w:val="0070475A"/>
    <w:rsid w:val="007C0D71"/>
    <w:rsid w:val="008517D3"/>
    <w:rsid w:val="00853108"/>
    <w:rsid w:val="008732A3"/>
    <w:rsid w:val="00900757"/>
    <w:rsid w:val="00944D39"/>
    <w:rsid w:val="009614AA"/>
    <w:rsid w:val="00A77B62"/>
    <w:rsid w:val="00AC719C"/>
    <w:rsid w:val="00B67D42"/>
    <w:rsid w:val="00BD675E"/>
    <w:rsid w:val="00C568D3"/>
    <w:rsid w:val="00C977E9"/>
    <w:rsid w:val="00D851EF"/>
    <w:rsid w:val="00E24B43"/>
    <w:rsid w:val="00FD57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01EDE01-A514-43CA-B08E-226027C2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7D42"/>
    <w:pPr>
      <w:spacing w:after="120"/>
    </w:pPr>
  </w:style>
  <w:style w:type="paragraph" w:styleId="Koptekst">
    <w:name w:val="header"/>
    <w:basedOn w:val="Standaard"/>
    <w:rsid w:val="00BD675E"/>
    <w:pPr>
      <w:tabs>
        <w:tab w:val="center" w:pos="4536"/>
        <w:tab w:val="right" w:pos="9072"/>
      </w:tabs>
    </w:pPr>
  </w:style>
  <w:style w:type="paragraph" w:styleId="Voettekst">
    <w:name w:val="footer"/>
    <w:basedOn w:val="Standaard"/>
    <w:rsid w:val="00BD675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09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1970</Words>
  <Characters>10835</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