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6D62C" w14:textId="77777777" w:rsidR="00BA014B" w:rsidRDefault="00BA014B">
      <w:pPr>
        <w:tabs>
          <w:tab w:val="left" w:pos="-1440"/>
          <w:tab w:val="left" w:pos="-720"/>
        </w:tabs>
        <w:spacing w:line="240" w:lineRule="atLeast"/>
        <w:jc w:val="both"/>
        <w:rPr>
          <w:spacing w:val="-3"/>
        </w:rPr>
      </w:pPr>
    </w:p>
    <w:p w14:paraId="5A332542" w14:textId="77777777" w:rsidR="00BA014B" w:rsidRDefault="00BA014B">
      <w:pPr>
        <w:tabs>
          <w:tab w:val="left" w:pos="-1440"/>
          <w:tab w:val="left" w:pos="-720"/>
        </w:tabs>
        <w:spacing w:line="240" w:lineRule="atLeast"/>
        <w:jc w:val="both"/>
        <w:rPr>
          <w:spacing w:val="-3"/>
        </w:rPr>
      </w:pPr>
      <w:r>
        <w:rPr>
          <w:spacing w:val="-3"/>
        </w:rPr>
        <w:t>OUD RECHTERLIJK ARCHIEF SCHIJNDEL inv.nr.55</w:t>
      </w:r>
      <w:r>
        <w:rPr>
          <w:spacing w:val="-3"/>
        </w:rPr>
        <w:fldChar w:fldCharType="begin"/>
      </w:r>
      <w:r>
        <w:rPr>
          <w:spacing w:val="-3"/>
        </w:rPr>
        <w:instrText xml:space="preserve">PRIVATE </w:instrText>
      </w:r>
      <w:r>
        <w:rPr>
          <w:spacing w:val="-3"/>
        </w:rPr>
      </w:r>
      <w:r>
        <w:rPr>
          <w:spacing w:val="-3"/>
        </w:rPr>
        <w:fldChar w:fldCharType="end"/>
      </w:r>
    </w:p>
    <w:p w14:paraId="7729358E" w14:textId="77777777" w:rsidR="00BA014B" w:rsidRDefault="00BA014B">
      <w:pPr>
        <w:tabs>
          <w:tab w:val="left" w:pos="-1440"/>
          <w:tab w:val="left" w:pos="-720"/>
        </w:tabs>
        <w:spacing w:line="240" w:lineRule="atLeast"/>
        <w:jc w:val="both"/>
        <w:rPr>
          <w:spacing w:val="-3"/>
        </w:rPr>
      </w:pPr>
      <w:r>
        <w:rPr>
          <w:spacing w:val="-3"/>
        </w:rPr>
        <w:t xml:space="preserve">ALGEMEEN SCHEPENPROTOCOL periode 1582 - 1584 </w:t>
      </w:r>
    </w:p>
    <w:p w14:paraId="02F88DF6" w14:textId="77777777" w:rsidR="00BA014B" w:rsidRDefault="00BA014B">
      <w:pPr>
        <w:tabs>
          <w:tab w:val="left" w:pos="-1440"/>
          <w:tab w:val="left" w:pos="-720"/>
        </w:tabs>
        <w:spacing w:line="240" w:lineRule="atLeast"/>
        <w:jc w:val="both"/>
        <w:rPr>
          <w:spacing w:val="-3"/>
        </w:rPr>
      </w:pPr>
      <w:r>
        <w:rPr>
          <w:spacing w:val="-3"/>
        </w:rPr>
        <w:t>In hoofdzaak scheidingen en delingen.</w:t>
      </w:r>
    </w:p>
    <w:p w14:paraId="146AD622" w14:textId="77777777" w:rsidR="00BA014B" w:rsidRDefault="00BA014B">
      <w:pPr>
        <w:tabs>
          <w:tab w:val="left" w:pos="-1440"/>
          <w:tab w:val="left" w:pos="-720"/>
        </w:tabs>
        <w:spacing w:line="240" w:lineRule="atLeast"/>
        <w:jc w:val="both"/>
        <w:rPr>
          <w:spacing w:val="-3"/>
        </w:rPr>
      </w:pPr>
      <w:r>
        <w:rPr>
          <w:spacing w:val="-3"/>
        </w:rPr>
        <w:t>========================================================</w:t>
      </w:r>
    </w:p>
    <w:p w14:paraId="61A59FEF" w14:textId="77777777" w:rsidR="00BA014B" w:rsidRDefault="00BA014B">
      <w:pPr>
        <w:tabs>
          <w:tab w:val="left" w:pos="-1440"/>
          <w:tab w:val="left" w:pos="-720"/>
        </w:tabs>
        <w:spacing w:line="240" w:lineRule="atLeast"/>
        <w:jc w:val="both"/>
        <w:rPr>
          <w:spacing w:val="-3"/>
        </w:rPr>
      </w:pPr>
    </w:p>
    <w:p w14:paraId="29F56C8A" w14:textId="77777777" w:rsidR="00BA014B" w:rsidRDefault="00BA014B">
      <w:pPr>
        <w:tabs>
          <w:tab w:val="left" w:pos="-1440"/>
          <w:tab w:val="left" w:pos="-720"/>
        </w:tabs>
        <w:spacing w:line="240" w:lineRule="atLeast"/>
        <w:jc w:val="both"/>
        <w:rPr>
          <w:spacing w:val="-3"/>
        </w:rPr>
      </w:pPr>
      <w:r>
        <w:rPr>
          <w:spacing w:val="-3"/>
        </w:rPr>
        <w:t>fol.34v  Sunte Jacopsdach 1583</w:t>
      </w:r>
    </w:p>
    <w:p w14:paraId="4751C65F" w14:textId="77777777" w:rsidR="00BA014B" w:rsidRDefault="00BA014B">
      <w:pPr>
        <w:tabs>
          <w:tab w:val="left" w:pos="-1440"/>
          <w:tab w:val="left" w:pos="-720"/>
        </w:tabs>
        <w:spacing w:line="240" w:lineRule="atLeast"/>
        <w:jc w:val="both"/>
        <w:rPr>
          <w:spacing w:val="-3"/>
        </w:rPr>
      </w:pPr>
    </w:p>
    <w:p w14:paraId="2733F4FE" w14:textId="77777777" w:rsidR="00BA014B" w:rsidRDefault="00BA014B">
      <w:pPr>
        <w:tabs>
          <w:tab w:val="left" w:pos="-1440"/>
          <w:tab w:val="left" w:pos="-720"/>
        </w:tabs>
        <w:spacing w:line="240" w:lineRule="atLeast"/>
        <w:jc w:val="both"/>
        <w:rPr>
          <w:spacing w:val="-3"/>
        </w:rPr>
      </w:pPr>
      <w:r>
        <w:rPr>
          <w:spacing w:val="-3"/>
        </w:rPr>
        <w:t>Scepenen tuygen in desen brieve dat alsoe op Sunte Jacopsdach anno xv c lxxxiii byden rebellen van Sijnen Majesteijt bij Hertoch seer groten brant is gesticht binnen den dorpe van Sinte Oedenroede ende hebben aldaer beijde die kercken met seer veel huijschen verbrant ende alsoe bin</w:t>
      </w:r>
      <w:r>
        <w:rPr>
          <w:spacing w:val="-3"/>
        </w:rPr>
        <w:t>nen onsen dorpe van SCHIJNDEL gecomen met der macht verbrandende huijseren ende cooren opten velde ende hebben DIE KERCKE seer gepolieert ende gedestrueert alsoe dat se by de somme van onsen nabueren geransoeneert is geweest voer een seker somme van penningen ende soe dat de voerschreven kercke seer dick ware beroeft ende gepolieertis geweest dat de RECTOERS ende KERCKMRS. het ransoen niet en hebben connen collecteren off formeeren ten waer dat sij eenige panden der vs. kercke toebehorende verset</w:t>
      </w:r>
      <w:r>
        <w:rPr>
          <w:spacing w:val="-3"/>
        </w:rPr>
        <w:softHyphen/>
        <w:t>ten off tr</w:t>
      </w:r>
      <w:r>
        <w:rPr>
          <w:spacing w:val="-3"/>
        </w:rPr>
        <w:t xml:space="preserve">ansporteerden ende hebben alsoe met goeder rijper deliberatien ende voerrade daerop hebbende gehadt het vs. ransoen te furneeren ende gecrijgen in beleningen gegeven Corstiaen Dircxssoen die Smit ende alsoe getransporteert ende overgegeven eenen acker saetlants off corenlants der voerscr. kercke toebehorende groot drie lopensen saetlants off soe groot ende cleijn als den selven acker gelegen is binnen der prochien van Schijndel AEN DEN KERCKHOFF met der eender sijden ende met der andere sijden lancx erffve </w:t>
      </w:r>
      <w:r>
        <w:rPr>
          <w:spacing w:val="-3"/>
        </w:rPr>
        <w:t>Corstiaen Dircxssoen voerscreven schietende met beijden eijnden op den gemeijnen wech ende dat voer den somme van vijff ende seventich Carolus gulden xx stuyvers het stuck der vs.Carolynen te rekenen off die werde daer voir in anderen goeden penningen gelt - met conditien aengedaen dat die voerscreven provisoers off henne successeurs den vs. acker saetlants altijt inden hoochtijde van Sunte Merten inden wijnter aullen mogen redimeren ende lossen ende queten der somme vscr. Corstiaen Dircxssoen vscr. off sij</w:t>
      </w:r>
      <w:r>
        <w:rPr>
          <w:spacing w:val="-3"/>
        </w:rPr>
        <w:t>ne naecomelingen meer met eervoerde gepasseert ende sijn acht de naestcomende jaeren na datum van desen onderscre</w:t>
      </w:r>
      <w:r>
        <w:rPr>
          <w:spacing w:val="-3"/>
        </w:rPr>
        <w:softHyphen/>
        <w:t>ven - ende geloeven alsoe die vscreven KERCKMRS. onder verbant van hennen persoen ende goedens ende der vscr. KERCKMRS.goeden daer onder verbindende dese beleninge ende transport vs. stedich van werden te hauden.</w:t>
      </w:r>
    </w:p>
    <w:p w14:paraId="0F4A7CE2" w14:textId="77777777" w:rsidR="00BA014B" w:rsidRDefault="00BA014B">
      <w:pPr>
        <w:tabs>
          <w:tab w:val="left" w:pos="-1440"/>
          <w:tab w:val="left" w:pos="-720"/>
        </w:tabs>
        <w:spacing w:line="240" w:lineRule="atLeast"/>
        <w:jc w:val="both"/>
        <w:rPr>
          <w:spacing w:val="-3"/>
        </w:rPr>
      </w:pPr>
    </w:p>
    <w:p w14:paraId="37A59DF4" w14:textId="77777777" w:rsidR="00BA014B" w:rsidRDefault="00BA014B">
      <w:pPr>
        <w:tabs>
          <w:tab w:val="left" w:pos="-1440"/>
          <w:tab w:val="left" w:pos="-720"/>
        </w:tabs>
        <w:spacing w:line="240" w:lineRule="atLeast"/>
        <w:jc w:val="both"/>
        <w:rPr>
          <w:spacing w:val="-3"/>
        </w:rPr>
      </w:pPr>
      <w:r>
        <w:rPr>
          <w:spacing w:val="-3"/>
        </w:rPr>
        <w:t>=============================================================</w:t>
      </w:r>
    </w:p>
    <w:p w14:paraId="67A967CA" w14:textId="77777777" w:rsidR="00BA014B" w:rsidRDefault="00BA014B">
      <w:pPr>
        <w:tabs>
          <w:tab w:val="left" w:pos="-1440"/>
          <w:tab w:val="left" w:pos="-720"/>
        </w:tabs>
        <w:spacing w:line="240" w:lineRule="atLeast"/>
        <w:jc w:val="both"/>
        <w:rPr>
          <w:spacing w:val="-3"/>
        </w:rPr>
      </w:pPr>
    </w:p>
    <w:sectPr w:rsidR="00BA014B">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96B47" w14:textId="77777777" w:rsidR="00BA014B" w:rsidRDefault="00BA014B">
      <w:pPr>
        <w:spacing w:line="20" w:lineRule="exact"/>
        <w:rPr>
          <w:rFonts w:cs="Times New Roman"/>
          <w:sz w:val="20"/>
        </w:rPr>
      </w:pPr>
    </w:p>
  </w:endnote>
  <w:endnote w:type="continuationSeparator" w:id="0">
    <w:p w14:paraId="0D9BB64D" w14:textId="77777777" w:rsidR="00BA014B" w:rsidRDefault="00BA014B">
      <w:r>
        <w:rPr>
          <w:rFonts w:cs="Times New Roman"/>
          <w:sz w:val="20"/>
        </w:rPr>
        <w:t xml:space="preserve"> </w:t>
      </w:r>
    </w:p>
  </w:endnote>
  <w:endnote w:type="continuationNotice" w:id="1">
    <w:p w14:paraId="7B971111" w14:textId="77777777" w:rsidR="00BA014B" w:rsidRDefault="00BA014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5B6C8" w14:textId="77777777" w:rsidR="00BA014B" w:rsidRDefault="00BA014B">
      <w:r>
        <w:rPr>
          <w:rFonts w:cs="Times New Roman"/>
          <w:sz w:val="20"/>
        </w:rPr>
        <w:separator/>
      </w:r>
    </w:p>
  </w:footnote>
  <w:footnote w:type="continuationSeparator" w:id="0">
    <w:p w14:paraId="07478214" w14:textId="77777777" w:rsidR="00BA014B" w:rsidRDefault="00BA0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680D"/>
    <w:rsid w:val="002B680D"/>
    <w:rsid w:val="008B446A"/>
    <w:rsid w:val="00BA01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46A225"/>
  <w15:chartTrackingRefBased/>
  <w15:docId w15:val="{A328E048-E63F-46E6-B0DA-220706DC3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375</Words>
  <Characters>2064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