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B507A" w14:textId="77777777" w:rsidR="0016607C" w:rsidRDefault="0016607C">
      <w:pPr>
        <w:tabs>
          <w:tab w:val="left" w:pos="-1440"/>
          <w:tab w:val="left" w:pos="-720"/>
        </w:tabs>
        <w:spacing w:line="240" w:lineRule="atLeast"/>
        <w:jc w:val="both"/>
        <w:rPr>
          <w:spacing w:val="-3"/>
        </w:rPr>
      </w:pPr>
      <w:r>
        <w:rPr>
          <w:spacing w:val="-3"/>
        </w:rPr>
        <w:t>OUD RECHTERLIJK ARCHIEF SCHIJNDEL inv.nr.57</w:t>
      </w:r>
      <w:r>
        <w:rPr>
          <w:spacing w:val="-3"/>
        </w:rPr>
        <w:fldChar w:fldCharType="begin"/>
      </w:r>
      <w:r>
        <w:rPr>
          <w:spacing w:val="-3"/>
        </w:rPr>
        <w:instrText xml:space="preserve">PRIVATE </w:instrText>
      </w:r>
      <w:r>
        <w:rPr>
          <w:spacing w:val="-3"/>
        </w:rPr>
      </w:r>
      <w:r>
        <w:rPr>
          <w:spacing w:val="-3"/>
        </w:rPr>
        <w:fldChar w:fldCharType="end"/>
      </w:r>
    </w:p>
    <w:p w14:paraId="51AB3215" w14:textId="77777777" w:rsidR="0016607C" w:rsidRDefault="0016607C">
      <w:pPr>
        <w:tabs>
          <w:tab w:val="left" w:pos="-1440"/>
          <w:tab w:val="left" w:pos="-720"/>
        </w:tabs>
        <w:spacing w:line="240" w:lineRule="atLeast"/>
        <w:jc w:val="both"/>
        <w:rPr>
          <w:spacing w:val="-3"/>
        </w:rPr>
      </w:pPr>
      <w:r>
        <w:rPr>
          <w:spacing w:val="-3"/>
        </w:rPr>
        <w:t>ALGEMEEN SCHEPENPROTOCOL periode 1592 - 1595</w:t>
      </w:r>
    </w:p>
    <w:p w14:paraId="2FAD40B2" w14:textId="77777777" w:rsidR="0016607C" w:rsidRDefault="0016607C">
      <w:pPr>
        <w:tabs>
          <w:tab w:val="left" w:pos="-1440"/>
          <w:tab w:val="left" w:pos="-720"/>
        </w:tabs>
        <w:spacing w:line="240" w:lineRule="atLeast"/>
        <w:jc w:val="both"/>
        <w:rPr>
          <w:spacing w:val="-3"/>
        </w:rPr>
      </w:pPr>
    </w:p>
    <w:p w14:paraId="2497CA2D" w14:textId="77777777" w:rsidR="0016607C" w:rsidRDefault="0016607C">
      <w:pPr>
        <w:tabs>
          <w:tab w:val="left" w:pos="-1440"/>
          <w:tab w:val="left" w:pos="-720"/>
        </w:tabs>
        <w:spacing w:line="240" w:lineRule="atLeast"/>
        <w:jc w:val="both"/>
        <w:rPr>
          <w:spacing w:val="-3"/>
        </w:rPr>
      </w:pPr>
      <w:r>
        <w:rPr>
          <w:spacing w:val="-3"/>
        </w:rPr>
        <w:t>========================================================</w:t>
      </w:r>
    </w:p>
    <w:p w14:paraId="6E33EE32" w14:textId="77777777" w:rsidR="0016607C" w:rsidRDefault="0016607C">
      <w:pPr>
        <w:tabs>
          <w:tab w:val="left" w:pos="-1440"/>
          <w:tab w:val="left" w:pos="-720"/>
        </w:tabs>
        <w:spacing w:line="240" w:lineRule="atLeast"/>
        <w:jc w:val="both"/>
        <w:rPr>
          <w:spacing w:val="-3"/>
        </w:rPr>
      </w:pPr>
    </w:p>
    <w:p w14:paraId="5945E9CD" w14:textId="77777777" w:rsidR="0016607C" w:rsidRDefault="0016607C">
      <w:pPr>
        <w:tabs>
          <w:tab w:val="left" w:pos="-1440"/>
          <w:tab w:val="left" w:pos="-720"/>
        </w:tabs>
        <w:spacing w:line="240" w:lineRule="atLeast"/>
        <w:jc w:val="both"/>
        <w:rPr>
          <w:spacing w:val="-3"/>
        </w:rPr>
      </w:pPr>
      <w:r>
        <w:rPr>
          <w:spacing w:val="-3"/>
        </w:rPr>
        <w:t>fol.102  1.4.1592</w:t>
      </w:r>
    </w:p>
    <w:p w14:paraId="6A273E34" w14:textId="77777777" w:rsidR="0016607C" w:rsidRDefault="0016607C">
      <w:pPr>
        <w:tabs>
          <w:tab w:val="left" w:pos="-1440"/>
          <w:tab w:val="left" w:pos="-720"/>
        </w:tabs>
        <w:spacing w:line="240" w:lineRule="atLeast"/>
        <w:jc w:val="both"/>
        <w:rPr>
          <w:spacing w:val="-3"/>
        </w:rPr>
      </w:pPr>
    </w:p>
    <w:p w14:paraId="7E8A3DD5" w14:textId="77777777" w:rsidR="0016607C" w:rsidRDefault="0016607C">
      <w:pPr>
        <w:tabs>
          <w:tab w:val="left" w:pos="-1440"/>
          <w:tab w:val="left" w:pos="-720"/>
        </w:tabs>
        <w:spacing w:line="240" w:lineRule="atLeast"/>
        <w:jc w:val="both"/>
        <w:rPr>
          <w:spacing w:val="-3"/>
        </w:rPr>
      </w:pPr>
      <w:r>
        <w:rPr>
          <w:spacing w:val="-3"/>
        </w:rPr>
        <w:t>Verkoop van een stuk land onder Hermalen door het gehele corpus van Schijndel waarbij gememoreerd wordt dat zij tot verkoop overgaan 'vuyt zekere consideratien ende goede redenen ons moverende om te vervallen ende op te brengen onsen quoote inde daghelycxe contributien deur armoede der gemeijne naebue</w:t>
      </w:r>
      <w:r>
        <w:rPr>
          <w:spacing w:val="-3"/>
        </w:rPr>
        <w:softHyphen/>
        <w:t>ren ten respecte van veele swae</w:t>
      </w:r>
      <w:r>
        <w:rPr>
          <w:spacing w:val="-3"/>
        </w:rPr>
        <w:t>re vuytteeringen plonderingen exactien submantien (?) ende andere overvallen'. In dit stuk worden als KERKMEESTERS genoemd Henrick Peterssen Thijssen en Henrick Claessen van Berckel.</w:t>
      </w:r>
    </w:p>
    <w:p w14:paraId="187318A1" w14:textId="77777777" w:rsidR="0016607C" w:rsidRDefault="0016607C">
      <w:pPr>
        <w:tabs>
          <w:tab w:val="left" w:pos="-1440"/>
          <w:tab w:val="left" w:pos="-720"/>
        </w:tabs>
        <w:spacing w:line="240" w:lineRule="atLeast"/>
        <w:jc w:val="both"/>
        <w:rPr>
          <w:spacing w:val="-3"/>
        </w:rPr>
      </w:pPr>
    </w:p>
    <w:p w14:paraId="1284A2E5" w14:textId="77777777" w:rsidR="0016607C" w:rsidRDefault="0016607C">
      <w:pPr>
        <w:tabs>
          <w:tab w:val="left" w:pos="-1440"/>
          <w:tab w:val="left" w:pos="-720"/>
        </w:tabs>
        <w:spacing w:line="240" w:lineRule="atLeast"/>
        <w:jc w:val="both"/>
        <w:rPr>
          <w:spacing w:val="-3"/>
        </w:rPr>
      </w:pPr>
      <w:r>
        <w:rPr>
          <w:spacing w:val="-3"/>
        </w:rPr>
        <w:t>=============================================================</w:t>
      </w:r>
    </w:p>
    <w:p w14:paraId="0569ECD5" w14:textId="77777777" w:rsidR="0016607C" w:rsidRDefault="0016607C">
      <w:pPr>
        <w:tabs>
          <w:tab w:val="left" w:pos="-1440"/>
          <w:tab w:val="left" w:pos="-720"/>
        </w:tabs>
        <w:spacing w:line="240" w:lineRule="atLeast"/>
        <w:jc w:val="both"/>
        <w:rPr>
          <w:spacing w:val="-3"/>
        </w:rPr>
      </w:pPr>
    </w:p>
    <w:p w14:paraId="4BAF5F5A" w14:textId="77777777" w:rsidR="0016607C" w:rsidRDefault="0016607C">
      <w:pPr>
        <w:tabs>
          <w:tab w:val="left" w:pos="-1440"/>
          <w:tab w:val="left" w:pos="-720"/>
        </w:tabs>
        <w:spacing w:line="240" w:lineRule="atLeast"/>
        <w:jc w:val="both"/>
        <w:rPr>
          <w:spacing w:val="-3"/>
        </w:rPr>
      </w:pPr>
      <w:r>
        <w:rPr>
          <w:spacing w:val="-3"/>
        </w:rPr>
        <w:t>fol.116v  inliggend document  18.11.1589</w:t>
      </w:r>
    </w:p>
    <w:p w14:paraId="21E9CD79" w14:textId="77777777" w:rsidR="0016607C" w:rsidRDefault="0016607C">
      <w:pPr>
        <w:tabs>
          <w:tab w:val="left" w:pos="-1440"/>
          <w:tab w:val="left" w:pos="-720"/>
        </w:tabs>
        <w:spacing w:line="240" w:lineRule="atLeast"/>
        <w:jc w:val="both"/>
        <w:rPr>
          <w:spacing w:val="-3"/>
        </w:rPr>
      </w:pPr>
    </w:p>
    <w:p w14:paraId="217C6344" w14:textId="77777777" w:rsidR="0016607C" w:rsidRDefault="0016607C">
      <w:pPr>
        <w:tabs>
          <w:tab w:val="left" w:pos="-1440"/>
          <w:tab w:val="left" w:pos="-720"/>
        </w:tabs>
        <w:spacing w:line="240" w:lineRule="atLeast"/>
        <w:jc w:val="both"/>
        <w:rPr>
          <w:spacing w:val="-3"/>
        </w:rPr>
      </w:pPr>
      <w:r>
        <w:rPr>
          <w:spacing w:val="-3"/>
        </w:rPr>
        <w:t>Kort briefje waarin vermeld staat dat Jan Schijmants de vader van Aert Jan Schijmants [oud 71 jaren] uit zijn goederen vermaakt had een pont payments tot behoeff DER CAPPELLEN AENT WIJBOSCH.</w:t>
      </w:r>
    </w:p>
    <w:p w14:paraId="3BF8E60B" w14:textId="77777777" w:rsidR="0016607C" w:rsidRDefault="0016607C">
      <w:pPr>
        <w:tabs>
          <w:tab w:val="left" w:pos="-1440"/>
          <w:tab w:val="left" w:pos="-720"/>
        </w:tabs>
        <w:spacing w:line="240" w:lineRule="atLeast"/>
        <w:jc w:val="both"/>
        <w:rPr>
          <w:spacing w:val="-3"/>
        </w:rPr>
      </w:pPr>
    </w:p>
    <w:p w14:paraId="569E12A1" w14:textId="77777777" w:rsidR="0016607C" w:rsidRDefault="0016607C">
      <w:pPr>
        <w:tabs>
          <w:tab w:val="left" w:pos="-1440"/>
          <w:tab w:val="left" w:pos="-720"/>
        </w:tabs>
        <w:spacing w:line="240" w:lineRule="atLeast"/>
        <w:jc w:val="both"/>
        <w:rPr>
          <w:spacing w:val="-3"/>
        </w:rPr>
      </w:pPr>
      <w:r>
        <w:rPr>
          <w:spacing w:val="-3"/>
        </w:rPr>
        <w:t>===============================</w:t>
      </w:r>
      <w:r>
        <w:rPr>
          <w:spacing w:val="-3"/>
        </w:rPr>
        <w:t>==============================</w:t>
      </w:r>
    </w:p>
    <w:p w14:paraId="093D9424" w14:textId="77777777" w:rsidR="0016607C" w:rsidRDefault="0016607C">
      <w:pPr>
        <w:tabs>
          <w:tab w:val="left" w:pos="-1440"/>
          <w:tab w:val="left" w:pos="-720"/>
        </w:tabs>
        <w:spacing w:line="240" w:lineRule="atLeast"/>
        <w:jc w:val="both"/>
        <w:rPr>
          <w:spacing w:val="-3"/>
        </w:rPr>
      </w:pPr>
    </w:p>
    <w:p w14:paraId="1A68E0E7" w14:textId="77777777" w:rsidR="0016607C" w:rsidRDefault="0016607C">
      <w:pPr>
        <w:tabs>
          <w:tab w:val="left" w:pos="-1440"/>
          <w:tab w:val="left" w:pos="-720"/>
        </w:tabs>
        <w:spacing w:line="240" w:lineRule="atLeast"/>
        <w:jc w:val="both"/>
        <w:rPr>
          <w:spacing w:val="-3"/>
        </w:rPr>
      </w:pPr>
    </w:p>
    <w:p w14:paraId="4488BDC2" w14:textId="77777777" w:rsidR="0016607C" w:rsidRDefault="0016607C">
      <w:pPr>
        <w:tabs>
          <w:tab w:val="left" w:pos="-1440"/>
          <w:tab w:val="left" w:pos="-720"/>
        </w:tabs>
        <w:spacing w:line="240" w:lineRule="atLeast"/>
        <w:jc w:val="both"/>
        <w:rPr>
          <w:spacing w:val="-3"/>
        </w:rPr>
      </w:pPr>
    </w:p>
    <w:p w14:paraId="4CE48C06" w14:textId="77777777" w:rsidR="0016607C" w:rsidRDefault="0016607C">
      <w:pPr>
        <w:tabs>
          <w:tab w:val="left" w:pos="-1440"/>
          <w:tab w:val="left" w:pos="-720"/>
        </w:tabs>
        <w:spacing w:line="240" w:lineRule="atLeast"/>
        <w:jc w:val="both"/>
        <w:rPr>
          <w:spacing w:val="-3"/>
        </w:rPr>
      </w:pPr>
      <w:r>
        <w:rPr>
          <w:spacing w:val="-3"/>
        </w:rPr>
        <w:t xml:space="preserve"> </w:t>
      </w:r>
    </w:p>
    <w:sectPr w:rsidR="0016607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739C" w14:textId="77777777" w:rsidR="0016607C" w:rsidRDefault="0016607C">
      <w:pPr>
        <w:spacing w:line="20" w:lineRule="exact"/>
        <w:rPr>
          <w:rFonts w:cs="Times New Roman"/>
          <w:sz w:val="20"/>
        </w:rPr>
      </w:pPr>
    </w:p>
  </w:endnote>
  <w:endnote w:type="continuationSeparator" w:id="0">
    <w:p w14:paraId="6A99EF69" w14:textId="77777777" w:rsidR="0016607C" w:rsidRDefault="0016607C">
      <w:r>
        <w:rPr>
          <w:rFonts w:cs="Times New Roman"/>
          <w:sz w:val="20"/>
        </w:rPr>
        <w:t xml:space="preserve"> </w:t>
      </w:r>
    </w:p>
  </w:endnote>
  <w:endnote w:type="continuationNotice" w:id="1">
    <w:p w14:paraId="600D2EA9" w14:textId="77777777" w:rsidR="0016607C" w:rsidRDefault="0016607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79440" w14:textId="77777777" w:rsidR="0016607C" w:rsidRDefault="0016607C">
      <w:r>
        <w:rPr>
          <w:rFonts w:cs="Times New Roman"/>
          <w:sz w:val="20"/>
        </w:rPr>
        <w:separator/>
      </w:r>
    </w:p>
  </w:footnote>
  <w:footnote w:type="continuationSeparator" w:id="0">
    <w:p w14:paraId="54E360C2" w14:textId="77777777" w:rsidR="0016607C" w:rsidRDefault="001660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73EE"/>
    <w:rsid w:val="000B2FF6"/>
    <w:rsid w:val="0016607C"/>
    <w:rsid w:val="007073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E073F"/>
  <w15:chartTrackingRefBased/>
  <w15:docId w15:val="{F47B46EA-71B1-4529-9CF1-F1586EF8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897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