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84E68" w14:textId="77777777" w:rsidR="003E35A6" w:rsidRDefault="003E35A6">
      <w:pPr>
        <w:tabs>
          <w:tab w:val="left" w:pos="-1440"/>
          <w:tab w:val="left" w:pos="-720"/>
        </w:tabs>
        <w:spacing w:line="240" w:lineRule="atLeast"/>
        <w:jc w:val="both"/>
        <w:rPr>
          <w:spacing w:val="-3"/>
        </w:rPr>
      </w:pPr>
      <w:r>
        <w:rPr>
          <w:spacing w:val="-3"/>
        </w:rPr>
        <w:t>SCHEPENPROTOCOL SCHIJNDEL OUD RECHTERLIJK ARCHIEF NR.84</w:t>
      </w:r>
      <w:r>
        <w:rPr>
          <w:spacing w:val="-3"/>
        </w:rPr>
        <w:fldChar w:fldCharType="begin"/>
      </w:r>
      <w:r>
        <w:rPr>
          <w:spacing w:val="-3"/>
        </w:rPr>
        <w:instrText xml:space="preserve">PRIVATE </w:instrText>
      </w:r>
      <w:r>
        <w:rPr>
          <w:spacing w:val="-3"/>
        </w:rPr>
      </w:r>
      <w:r>
        <w:rPr>
          <w:spacing w:val="-3"/>
        </w:rPr>
        <w:fldChar w:fldCharType="end"/>
      </w:r>
    </w:p>
    <w:p w14:paraId="1D34A5C7" w14:textId="77777777" w:rsidR="003E35A6" w:rsidRDefault="003E35A6">
      <w:pPr>
        <w:tabs>
          <w:tab w:val="left" w:pos="-1440"/>
          <w:tab w:val="left" w:pos="-720"/>
        </w:tabs>
        <w:spacing w:line="240" w:lineRule="atLeast"/>
        <w:jc w:val="both"/>
        <w:rPr>
          <w:spacing w:val="-3"/>
        </w:rPr>
      </w:pPr>
      <w:r>
        <w:rPr>
          <w:spacing w:val="-3"/>
        </w:rPr>
        <w:t>PERIODE 1681 - 1685 met register achterin.</w:t>
      </w:r>
    </w:p>
    <w:p w14:paraId="07C88D67" w14:textId="77777777" w:rsidR="003E35A6" w:rsidRDefault="003E35A6">
      <w:pPr>
        <w:tabs>
          <w:tab w:val="left" w:pos="-1440"/>
          <w:tab w:val="left" w:pos="-720"/>
        </w:tabs>
        <w:spacing w:line="240" w:lineRule="atLeast"/>
        <w:jc w:val="both"/>
        <w:rPr>
          <w:spacing w:val="-3"/>
        </w:rPr>
      </w:pPr>
    </w:p>
    <w:p w14:paraId="33E54E2F" w14:textId="77777777" w:rsidR="003E35A6" w:rsidRDefault="003E35A6">
      <w:pPr>
        <w:tabs>
          <w:tab w:val="left" w:pos="-1440"/>
          <w:tab w:val="left" w:pos="-720"/>
        </w:tabs>
        <w:spacing w:line="240" w:lineRule="atLeast"/>
        <w:jc w:val="both"/>
        <w:rPr>
          <w:spacing w:val="-3"/>
        </w:rPr>
      </w:pPr>
      <w:r>
        <w:rPr>
          <w:spacing w:val="-3"/>
        </w:rPr>
        <w:t>========================================================</w:t>
      </w:r>
    </w:p>
    <w:p w14:paraId="7EF52987" w14:textId="77777777" w:rsidR="003E35A6" w:rsidRDefault="003E35A6">
      <w:pPr>
        <w:tabs>
          <w:tab w:val="left" w:pos="-1440"/>
          <w:tab w:val="left" w:pos="-720"/>
        </w:tabs>
        <w:spacing w:line="240" w:lineRule="atLeast"/>
        <w:jc w:val="both"/>
        <w:rPr>
          <w:spacing w:val="-3"/>
        </w:rPr>
      </w:pPr>
      <w:r>
        <w:rPr>
          <w:spacing w:val="-3"/>
        </w:rPr>
        <w:t>fol.1</w:t>
      </w:r>
    </w:p>
    <w:p w14:paraId="1E4712B0" w14:textId="77777777" w:rsidR="003E35A6" w:rsidRDefault="003E35A6">
      <w:pPr>
        <w:tabs>
          <w:tab w:val="left" w:pos="-1440"/>
          <w:tab w:val="left" w:pos="-720"/>
        </w:tabs>
        <w:spacing w:line="240" w:lineRule="atLeast"/>
        <w:jc w:val="both"/>
        <w:rPr>
          <w:spacing w:val="-3"/>
        </w:rPr>
      </w:pPr>
      <w:r>
        <w:rPr>
          <w:spacing w:val="-3"/>
        </w:rPr>
        <w:t>Huis schuur esthuis hof boomgaard en aangelag onder het Wij</w:t>
      </w:r>
      <w:r>
        <w:rPr>
          <w:spacing w:val="-3"/>
        </w:rPr>
        <w:softHyphen/>
        <w:t>bosch omtrent der Cappelle. [28.5.1681]</w:t>
      </w:r>
    </w:p>
    <w:p w14:paraId="27A49A1E" w14:textId="77777777" w:rsidR="003E35A6" w:rsidRDefault="003E35A6">
      <w:pPr>
        <w:tabs>
          <w:tab w:val="left" w:pos="-1440"/>
          <w:tab w:val="left" w:pos="-720"/>
        </w:tabs>
        <w:spacing w:line="240" w:lineRule="atLeast"/>
        <w:jc w:val="both"/>
        <w:rPr>
          <w:spacing w:val="-3"/>
        </w:rPr>
      </w:pPr>
    </w:p>
    <w:p w14:paraId="70B942DE" w14:textId="77777777" w:rsidR="003E35A6" w:rsidRDefault="003E35A6">
      <w:pPr>
        <w:tabs>
          <w:tab w:val="left" w:pos="-1440"/>
          <w:tab w:val="left" w:pos="-720"/>
        </w:tabs>
        <w:spacing w:line="240" w:lineRule="atLeast"/>
        <w:jc w:val="both"/>
        <w:rPr>
          <w:spacing w:val="-3"/>
        </w:rPr>
      </w:pPr>
      <w:r>
        <w:rPr>
          <w:spacing w:val="-3"/>
        </w:rPr>
        <w:t>fol.1v</w:t>
      </w:r>
    </w:p>
    <w:p w14:paraId="0E4733EA" w14:textId="77777777" w:rsidR="003E35A6" w:rsidRDefault="003E35A6">
      <w:pPr>
        <w:tabs>
          <w:tab w:val="left" w:pos="-1440"/>
          <w:tab w:val="left" w:pos="-720"/>
        </w:tabs>
        <w:spacing w:line="240" w:lineRule="atLeast"/>
        <w:jc w:val="both"/>
        <w:rPr>
          <w:spacing w:val="-3"/>
        </w:rPr>
      </w:pPr>
      <w:r>
        <w:rPr>
          <w:spacing w:val="-3"/>
        </w:rPr>
        <w:t>Twee ackerkens teulants groot tsamen drije loopense onder Lutteleijnde neffens den CLOOSTERPAT a.z. het groot gasthuis van Den Bosch. [3.6.1681]</w:t>
      </w:r>
    </w:p>
    <w:p w14:paraId="5C9F55D2" w14:textId="77777777" w:rsidR="003E35A6" w:rsidRDefault="003E35A6">
      <w:pPr>
        <w:tabs>
          <w:tab w:val="left" w:pos="-1440"/>
          <w:tab w:val="left" w:pos="-720"/>
        </w:tabs>
        <w:spacing w:line="240" w:lineRule="atLeast"/>
        <w:jc w:val="both"/>
        <w:rPr>
          <w:spacing w:val="-3"/>
        </w:rPr>
      </w:pPr>
    </w:p>
    <w:p w14:paraId="67AC53DF" w14:textId="77777777" w:rsidR="003E35A6" w:rsidRDefault="003E35A6">
      <w:pPr>
        <w:tabs>
          <w:tab w:val="left" w:pos="-1440"/>
          <w:tab w:val="left" w:pos="-720"/>
        </w:tabs>
        <w:spacing w:line="240" w:lineRule="atLeast"/>
        <w:jc w:val="both"/>
        <w:rPr>
          <w:spacing w:val="-3"/>
        </w:rPr>
      </w:pPr>
      <w:r>
        <w:rPr>
          <w:spacing w:val="-3"/>
        </w:rPr>
        <w:t>fol.5v</w:t>
      </w:r>
    </w:p>
    <w:p w14:paraId="591A7225" w14:textId="77777777" w:rsidR="003E35A6" w:rsidRDefault="003E35A6">
      <w:pPr>
        <w:tabs>
          <w:tab w:val="left" w:pos="-1440"/>
          <w:tab w:val="left" w:pos="-720"/>
        </w:tabs>
        <w:spacing w:line="240" w:lineRule="atLeast"/>
        <w:jc w:val="both"/>
        <w:rPr>
          <w:spacing w:val="-3"/>
        </w:rPr>
      </w:pPr>
      <w:r>
        <w:rPr>
          <w:spacing w:val="-3"/>
        </w:rPr>
        <w:t>Hendrick soone Jan Dirck Smolders man van Jenneken dochter van Faes Schoenmae</w:t>
      </w:r>
      <w:r>
        <w:rPr>
          <w:spacing w:val="-3"/>
        </w:rPr>
        <w:t>kers transporteert aan zijn zwager Jan faes Schoenmaeckers 'huys OLYMOLEN boomgaert teulland ende hoplandt mitsgaders groeslant aen den bij malcanderen gelegen met ap - ende dependentien van dien houtwasch rechten ende toebehoorten groot omtrent te saemen seven lopense opt Oetelaer ; item eenen camp weijlants ter plaetse voors.; item eenen acke rteu</w:t>
      </w:r>
      <w:r>
        <w:rPr>
          <w:spacing w:val="-3"/>
        </w:rPr>
        <w:softHyphen/>
        <w:t>lants ter plaetse voors.;- 21 juni 1681</w:t>
      </w:r>
    </w:p>
    <w:p w14:paraId="6699D100" w14:textId="77777777" w:rsidR="003E35A6" w:rsidRDefault="003E35A6">
      <w:pPr>
        <w:tabs>
          <w:tab w:val="left" w:pos="-1440"/>
          <w:tab w:val="left" w:pos="-720"/>
        </w:tabs>
        <w:spacing w:line="240" w:lineRule="atLeast"/>
        <w:jc w:val="both"/>
        <w:rPr>
          <w:spacing w:val="-3"/>
        </w:rPr>
      </w:pPr>
    </w:p>
    <w:p w14:paraId="35F3EBDB" w14:textId="77777777" w:rsidR="003E35A6" w:rsidRDefault="003E35A6">
      <w:pPr>
        <w:tabs>
          <w:tab w:val="left" w:pos="-1440"/>
          <w:tab w:val="left" w:pos="-720"/>
        </w:tabs>
        <w:spacing w:line="240" w:lineRule="atLeast"/>
        <w:jc w:val="both"/>
        <w:rPr>
          <w:spacing w:val="-3"/>
        </w:rPr>
      </w:pPr>
      <w:r>
        <w:rPr>
          <w:spacing w:val="-3"/>
        </w:rPr>
        <w:t>fol.9v</w:t>
      </w:r>
    </w:p>
    <w:p w14:paraId="69ABF7E3" w14:textId="77777777" w:rsidR="003E35A6" w:rsidRDefault="003E35A6">
      <w:pPr>
        <w:tabs>
          <w:tab w:val="left" w:pos="-1440"/>
          <w:tab w:val="left" w:pos="-720"/>
        </w:tabs>
        <w:spacing w:line="240" w:lineRule="atLeast"/>
        <w:jc w:val="both"/>
        <w:rPr>
          <w:spacing w:val="-3"/>
        </w:rPr>
      </w:pPr>
      <w:r>
        <w:rPr>
          <w:spacing w:val="-3"/>
        </w:rPr>
        <w:t>Huis esthuis hof boomgaard en aanliggend land 'metten potinge op de gemeynte binnen de 80 voeten staende mitsgad</w:t>
      </w:r>
      <w:r>
        <w:rPr>
          <w:spacing w:val="-3"/>
        </w:rPr>
        <w:t>ers de willighe soo binnen als buijten de 80 voeten ende andere houtwasch rechten ende toebehoorten onder het Wijbosch omtrent de Capelle'.[16.7.1681]</w:t>
      </w:r>
    </w:p>
    <w:p w14:paraId="0551BCAD" w14:textId="77777777" w:rsidR="003E35A6" w:rsidRDefault="003E35A6">
      <w:pPr>
        <w:tabs>
          <w:tab w:val="left" w:pos="-1440"/>
          <w:tab w:val="left" w:pos="-720"/>
        </w:tabs>
        <w:spacing w:line="240" w:lineRule="atLeast"/>
        <w:jc w:val="both"/>
        <w:rPr>
          <w:spacing w:val="-3"/>
        </w:rPr>
      </w:pPr>
    </w:p>
    <w:p w14:paraId="2BBFD9F8" w14:textId="77777777" w:rsidR="003E35A6" w:rsidRDefault="003E35A6">
      <w:pPr>
        <w:tabs>
          <w:tab w:val="left" w:pos="-1440"/>
          <w:tab w:val="left" w:pos="-720"/>
        </w:tabs>
        <w:spacing w:line="240" w:lineRule="atLeast"/>
        <w:jc w:val="both"/>
        <w:rPr>
          <w:spacing w:val="-3"/>
        </w:rPr>
      </w:pPr>
      <w:r>
        <w:rPr>
          <w:spacing w:val="-3"/>
        </w:rPr>
        <w:t>fol.32</w:t>
      </w:r>
    </w:p>
    <w:p w14:paraId="7A19BD81" w14:textId="77777777" w:rsidR="003E35A6" w:rsidRDefault="003E35A6">
      <w:pPr>
        <w:tabs>
          <w:tab w:val="left" w:pos="-1440"/>
          <w:tab w:val="left" w:pos="-720"/>
        </w:tabs>
        <w:spacing w:line="240" w:lineRule="atLeast"/>
        <w:jc w:val="both"/>
        <w:rPr>
          <w:spacing w:val="-3"/>
        </w:rPr>
      </w:pPr>
      <w:r>
        <w:rPr>
          <w:spacing w:val="-3"/>
        </w:rPr>
        <w:t>Een stuxken teulants met zijnen houtwasch rechten gelegen onder het Wijbosch aen de Cappelle [13.1.1682]</w:t>
      </w:r>
    </w:p>
    <w:p w14:paraId="488809D4" w14:textId="77777777" w:rsidR="003E35A6" w:rsidRDefault="003E35A6">
      <w:pPr>
        <w:tabs>
          <w:tab w:val="left" w:pos="-1440"/>
          <w:tab w:val="left" w:pos="-720"/>
        </w:tabs>
        <w:spacing w:line="240" w:lineRule="atLeast"/>
        <w:jc w:val="both"/>
        <w:rPr>
          <w:spacing w:val="-3"/>
        </w:rPr>
      </w:pPr>
    </w:p>
    <w:p w14:paraId="25EDEF8C" w14:textId="77777777" w:rsidR="003E35A6" w:rsidRDefault="003E35A6">
      <w:pPr>
        <w:tabs>
          <w:tab w:val="left" w:pos="-1440"/>
          <w:tab w:val="left" w:pos="-720"/>
        </w:tabs>
        <w:spacing w:line="240" w:lineRule="atLeast"/>
        <w:jc w:val="both"/>
        <w:rPr>
          <w:spacing w:val="-3"/>
        </w:rPr>
      </w:pPr>
      <w:r>
        <w:rPr>
          <w:spacing w:val="-3"/>
        </w:rPr>
        <w:t>fol.36</w:t>
      </w:r>
    </w:p>
    <w:p w14:paraId="340B860F" w14:textId="77777777" w:rsidR="003E35A6" w:rsidRDefault="003E35A6">
      <w:pPr>
        <w:tabs>
          <w:tab w:val="left" w:pos="-1440"/>
          <w:tab w:val="left" w:pos="-720"/>
        </w:tabs>
        <w:spacing w:line="240" w:lineRule="atLeast"/>
        <w:jc w:val="both"/>
        <w:rPr>
          <w:spacing w:val="-3"/>
        </w:rPr>
      </w:pPr>
      <w:r>
        <w:rPr>
          <w:spacing w:val="-3"/>
        </w:rPr>
        <w:t>Huis hof boomgaard en aangelegen landerijen 3 lop. onder tWijbosch ontrent de Capelle [4.2.1682]</w:t>
      </w:r>
    </w:p>
    <w:p w14:paraId="3922A9C4" w14:textId="77777777" w:rsidR="003E35A6" w:rsidRDefault="003E35A6">
      <w:pPr>
        <w:tabs>
          <w:tab w:val="left" w:pos="-1440"/>
          <w:tab w:val="left" w:pos="-720"/>
        </w:tabs>
        <w:spacing w:line="240" w:lineRule="atLeast"/>
        <w:jc w:val="both"/>
        <w:rPr>
          <w:spacing w:val="-3"/>
        </w:rPr>
      </w:pPr>
    </w:p>
    <w:p w14:paraId="01D7A683" w14:textId="77777777" w:rsidR="003E35A6" w:rsidRDefault="003E35A6">
      <w:pPr>
        <w:tabs>
          <w:tab w:val="left" w:pos="-1440"/>
          <w:tab w:val="left" w:pos="-720"/>
        </w:tabs>
        <w:spacing w:line="240" w:lineRule="atLeast"/>
        <w:jc w:val="both"/>
        <w:rPr>
          <w:spacing w:val="-3"/>
        </w:rPr>
      </w:pPr>
      <w:r>
        <w:rPr>
          <w:spacing w:val="-3"/>
        </w:rPr>
        <w:t>fol.39v</w:t>
      </w:r>
    </w:p>
    <w:p w14:paraId="491BAF0E" w14:textId="77777777" w:rsidR="003E35A6" w:rsidRDefault="003E35A6">
      <w:pPr>
        <w:tabs>
          <w:tab w:val="left" w:pos="-1440"/>
          <w:tab w:val="left" w:pos="-720"/>
        </w:tabs>
        <w:spacing w:line="240" w:lineRule="atLeast"/>
        <w:jc w:val="both"/>
        <w:rPr>
          <w:spacing w:val="-3"/>
        </w:rPr>
      </w:pPr>
      <w:r>
        <w:rPr>
          <w:spacing w:val="-3"/>
        </w:rPr>
        <w:t>Wilbrordus van Geldrop verhuurt aan de lakenverkoper Anthony Schenkels een huis schuur hof met sijne appendentien ende dependentien ge</w:t>
      </w:r>
      <w:r>
        <w:rPr>
          <w:spacing w:val="-3"/>
        </w:rPr>
        <w:t>staen ende gelegen onder d'Elschot aende kercke voor een tijd van 8 jaren [10.2.1682]</w:t>
      </w:r>
    </w:p>
    <w:p w14:paraId="46178028" w14:textId="77777777" w:rsidR="003E35A6" w:rsidRDefault="003E35A6">
      <w:pPr>
        <w:tabs>
          <w:tab w:val="left" w:pos="-1440"/>
          <w:tab w:val="left" w:pos="-720"/>
        </w:tabs>
        <w:spacing w:line="240" w:lineRule="atLeast"/>
        <w:jc w:val="both"/>
        <w:rPr>
          <w:spacing w:val="-3"/>
        </w:rPr>
      </w:pPr>
    </w:p>
    <w:p w14:paraId="0E9C67BC" w14:textId="77777777" w:rsidR="003E35A6" w:rsidRDefault="003E35A6">
      <w:pPr>
        <w:tabs>
          <w:tab w:val="left" w:pos="-1440"/>
          <w:tab w:val="left" w:pos="-720"/>
        </w:tabs>
        <w:spacing w:line="240" w:lineRule="atLeast"/>
        <w:jc w:val="both"/>
        <w:rPr>
          <w:spacing w:val="-3"/>
        </w:rPr>
      </w:pPr>
      <w:r>
        <w:rPr>
          <w:spacing w:val="-3"/>
        </w:rPr>
        <w:t>fol.62</w:t>
      </w:r>
    </w:p>
    <w:p w14:paraId="21444BAD" w14:textId="77777777" w:rsidR="003E35A6" w:rsidRDefault="003E35A6">
      <w:pPr>
        <w:tabs>
          <w:tab w:val="left" w:pos="-1440"/>
          <w:tab w:val="left" w:pos="-720"/>
        </w:tabs>
        <w:spacing w:line="240" w:lineRule="atLeast"/>
        <w:jc w:val="both"/>
        <w:rPr>
          <w:spacing w:val="-3"/>
        </w:rPr>
      </w:pPr>
      <w:r>
        <w:rPr>
          <w:spacing w:val="-3"/>
        </w:rPr>
        <w:t>Den Raet van State der Vereenigde Nederlanden heeft opde goede getuygenisse die gegeven wort vande bequaemheijt vanden per</w:t>
      </w:r>
      <w:r>
        <w:rPr>
          <w:spacing w:val="-3"/>
        </w:rPr>
        <w:softHyphen/>
        <w:t>soon van ELIAS ROESSINGH den selven gestelt ende gecommitteert stelt ende committert hem mits desen tot schoolmeester tot Schijndel Meijerije van 'sBosch mitsgaders tot coster voorle</w:t>
      </w:r>
      <w:r>
        <w:rPr>
          <w:spacing w:val="-3"/>
        </w:rPr>
        <w:softHyphen/>
        <w:t>ser ende voorsanger alhier in plaetse van PAULUS FERSELE [?] gevende den selven Roessingh last ende beveel desel</w:t>
      </w:r>
      <w:r>
        <w:rPr>
          <w:spacing w:val="-3"/>
        </w:rPr>
        <w:t>ve plaetsen wel neerstelijck ende trouwelijck te bedienen ende waer te nemen int gene tot sulx is behoorende volgens ordre vant reglement voor de schoolmeesters gemaeckt op alsulcke tracte</w:t>
      </w:r>
      <w:r>
        <w:rPr>
          <w:spacing w:val="-3"/>
        </w:rPr>
        <w:softHyphen/>
        <w:t>ment alls hem bij andere acte wert toegeleijt opten rentmees</w:t>
      </w:r>
      <w:r>
        <w:rPr>
          <w:spacing w:val="-3"/>
        </w:rPr>
        <w:softHyphen/>
        <w:t>ter vant quartier ende opde baten ende proffijte daerenboven daer toe noch staende, soo als den voorgaenden heeft genoot</w:t>
      </w:r>
      <w:r>
        <w:rPr>
          <w:spacing w:val="-3"/>
        </w:rPr>
        <w:softHyphen/>
        <w:t xml:space="preserve">en - des wort den genoemden </w:t>
      </w:r>
      <w:r>
        <w:rPr>
          <w:spacing w:val="-3"/>
        </w:rPr>
        <w:lastRenderedPageBreak/>
        <w:t>Roessingh gehouden van hem hierin</w:t>
      </w:r>
      <w:r>
        <w:rPr>
          <w:spacing w:val="-3"/>
        </w:rPr>
        <w:softHyphen/>
        <w:t>ne getrouwelijck ende neerstigh (?) te quijten,te doen den behoo</w:t>
      </w:r>
      <w:r>
        <w:rPr>
          <w:spacing w:val="-3"/>
        </w:rPr>
        <w:softHyphen/>
        <w:t xml:space="preserve">orlijcken eet </w:t>
      </w:r>
      <w:r>
        <w:rPr>
          <w:spacing w:val="-3"/>
        </w:rPr>
        <w:t>in handen vanden Raet van State voor</w:t>
      </w:r>
      <w:r>
        <w:rPr>
          <w:spacing w:val="-3"/>
        </w:rPr>
        <w:softHyphen/>
        <w:t>melt,twelck gedaen sijnde ordonneert den Raedt allen ende eeneijegelicken dient aengaen moge den voorn. Elias Roessingh voor schoolmr. coster voorleser ende voorsanger als voors. is te kennen en te houen alles tot wedersegghens gedaen in 'sHage den xxi april 1683 - was geparapheert F.L.ENUIG [?] en onder stont - ter ordonnantie van Raet van State was getekend G.VAN SLINGELANT sijnde in nergine (?) besegelt met den segel vanden gemelte Rade op eenen roden ovael onderteken</w:t>
      </w:r>
      <w:r>
        <w:rPr>
          <w:spacing w:val="-3"/>
        </w:rPr>
        <w:t>t met wit papier.</w:t>
      </w:r>
    </w:p>
    <w:p w14:paraId="5417DE0C" w14:textId="77777777" w:rsidR="003E35A6" w:rsidRDefault="003E35A6">
      <w:pPr>
        <w:tabs>
          <w:tab w:val="left" w:pos="-1440"/>
          <w:tab w:val="left" w:pos="-720"/>
        </w:tabs>
        <w:spacing w:line="240" w:lineRule="atLeast"/>
        <w:jc w:val="both"/>
        <w:rPr>
          <w:spacing w:val="-3"/>
        </w:rPr>
      </w:pPr>
      <w:r>
        <w:rPr>
          <w:spacing w:val="-3"/>
        </w:rPr>
        <w:t>Accordeert dese metten huere principale commissie desen 21 augustus 1683 quod attestor G.de Jongh.</w:t>
      </w:r>
    </w:p>
    <w:p w14:paraId="32AE6706" w14:textId="77777777" w:rsidR="003E35A6" w:rsidRDefault="003E35A6">
      <w:pPr>
        <w:tabs>
          <w:tab w:val="left" w:pos="-1440"/>
          <w:tab w:val="left" w:pos="-720"/>
        </w:tabs>
        <w:spacing w:line="240" w:lineRule="atLeast"/>
        <w:jc w:val="both"/>
        <w:rPr>
          <w:spacing w:val="-3"/>
        </w:rPr>
      </w:pPr>
      <w:r>
        <w:rPr>
          <w:spacing w:val="-3"/>
        </w:rPr>
        <w:t xml:space="preserve"> </w:t>
      </w:r>
    </w:p>
    <w:p w14:paraId="67B323E6" w14:textId="77777777" w:rsidR="003E35A6" w:rsidRDefault="003E35A6">
      <w:pPr>
        <w:tabs>
          <w:tab w:val="left" w:pos="-1440"/>
          <w:tab w:val="left" w:pos="-720"/>
        </w:tabs>
        <w:spacing w:line="240" w:lineRule="atLeast"/>
        <w:jc w:val="both"/>
        <w:rPr>
          <w:spacing w:val="-3"/>
        </w:rPr>
      </w:pPr>
      <w:r>
        <w:rPr>
          <w:spacing w:val="-3"/>
        </w:rPr>
        <w:t>fol.64</w:t>
      </w:r>
    </w:p>
    <w:p w14:paraId="5E751CC6" w14:textId="77777777" w:rsidR="003E35A6" w:rsidRDefault="003E35A6">
      <w:pPr>
        <w:tabs>
          <w:tab w:val="left" w:pos="-1440"/>
          <w:tab w:val="left" w:pos="-720"/>
        </w:tabs>
        <w:spacing w:line="240" w:lineRule="atLeast"/>
        <w:jc w:val="both"/>
        <w:rPr>
          <w:spacing w:val="-3"/>
        </w:rPr>
      </w:pPr>
      <w:r>
        <w:rPr>
          <w:spacing w:val="-3"/>
        </w:rPr>
        <w:t>FUNDATIE ?</w:t>
      </w:r>
    </w:p>
    <w:p w14:paraId="4DDDB930" w14:textId="77777777" w:rsidR="003E35A6" w:rsidRDefault="003E35A6">
      <w:pPr>
        <w:tabs>
          <w:tab w:val="left" w:pos="-1440"/>
          <w:tab w:val="left" w:pos="-720"/>
        </w:tabs>
        <w:spacing w:line="240" w:lineRule="atLeast"/>
        <w:jc w:val="both"/>
        <w:rPr>
          <w:spacing w:val="-3"/>
        </w:rPr>
      </w:pPr>
      <w:r>
        <w:rPr>
          <w:spacing w:val="-3"/>
        </w:rPr>
        <w:t>Acte over de reparatie van een huisje onder het gehucht de Borne dat sinds 7.11.1613 op basis van een goedkeuring en octrooi van de hertog in de Raad van Brabant ten eeuwi</w:t>
      </w:r>
      <w:r>
        <w:rPr>
          <w:spacing w:val="-3"/>
        </w:rPr>
        <w:softHyphen/>
        <w:t>gen dage bestemd moet blijven voor TWEE OUDE SCHAMELE ARME VROUWKENS. Deze twee vrouwkens zullen gehouden zijn tweemaal in de week ter kerke te gaan nl. op woensdag en vrijdag om aldaar te bidden voor de</w:t>
      </w:r>
      <w:r>
        <w:rPr>
          <w:spacing w:val="-3"/>
        </w:rPr>
        <w:t xml:space="preserve"> zielen van de 'fondeurs' ADRIAEN GODTSCHALX en zijn vrouw ALPHONSA dr.v.JANS VAN KESSEL voorheen weduwe van Hendrik Corstiaens van der Aa. [7.9.1682]</w:t>
      </w:r>
    </w:p>
    <w:p w14:paraId="4E16376F" w14:textId="77777777" w:rsidR="003E35A6" w:rsidRDefault="003E35A6">
      <w:pPr>
        <w:tabs>
          <w:tab w:val="left" w:pos="-1440"/>
          <w:tab w:val="left" w:pos="-720"/>
        </w:tabs>
        <w:spacing w:line="240" w:lineRule="atLeast"/>
        <w:jc w:val="both"/>
        <w:rPr>
          <w:spacing w:val="-3"/>
        </w:rPr>
      </w:pPr>
    </w:p>
    <w:p w14:paraId="455984BA" w14:textId="77777777" w:rsidR="003E35A6" w:rsidRDefault="003E35A6">
      <w:pPr>
        <w:tabs>
          <w:tab w:val="left" w:pos="-1440"/>
          <w:tab w:val="left" w:pos="-720"/>
        </w:tabs>
        <w:spacing w:line="240" w:lineRule="atLeast"/>
        <w:jc w:val="both"/>
        <w:rPr>
          <w:spacing w:val="-3"/>
        </w:rPr>
      </w:pPr>
      <w:r>
        <w:rPr>
          <w:spacing w:val="-3"/>
        </w:rPr>
        <w:t>fol.92v</w:t>
      </w:r>
    </w:p>
    <w:p w14:paraId="1645A086" w14:textId="77777777" w:rsidR="003E35A6" w:rsidRDefault="003E35A6">
      <w:pPr>
        <w:tabs>
          <w:tab w:val="left" w:pos="-1440"/>
          <w:tab w:val="left" w:pos="-720"/>
        </w:tabs>
        <w:spacing w:line="240" w:lineRule="atLeast"/>
        <w:jc w:val="both"/>
        <w:rPr>
          <w:spacing w:val="-3"/>
        </w:rPr>
      </w:pPr>
      <w:r>
        <w:rPr>
          <w:spacing w:val="-3"/>
        </w:rPr>
        <w:t>Huis en hof onder d'Elschot ontrent de kercke [13.3.1683]</w:t>
      </w:r>
    </w:p>
    <w:p w14:paraId="082BFD10" w14:textId="77777777" w:rsidR="003E35A6" w:rsidRDefault="003E35A6">
      <w:pPr>
        <w:tabs>
          <w:tab w:val="left" w:pos="-1440"/>
          <w:tab w:val="left" w:pos="-720"/>
        </w:tabs>
        <w:spacing w:line="240" w:lineRule="atLeast"/>
        <w:jc w:val="both"/>
        <w:rPr>
          <w:spacing w:val="-3"/>
        </w:rPr>
      </w:pPr>
    </w:p>
    <w:p w14:paraId="1A981420" w14:textId="77777777" w:rsidR="003E35A6" w:rsidRDefault="003E35A6">
      <w:pPr>
        <w:tabs>
          <w:tab w:val="left" w:pos="-1440"/>
          <w:tab w:val="left" w:pos="-720"/>
        </w:tabs>
        <w:spacing w:line="240" w:lineRule="atLeast"/>
        <w:jc w:val="both"/>
        <w:rPr>
          <w:spacing w:val="-3"/>
        </w:rPr>
      </w:pPr>
      <w:r>
        <w:rPr>
          <w:spacing w:val="-3"/>
        </w:rPr>
        <w:t>fol.110v</w:t>
      </w:r>
    </w:p>
    <w:p w14:paraId="5748C3C6" w14:textId="77777777" w:rsidR="003E35A6" w:rsidRDefault="003E35A6">
      <w:pPr>
        <w:tabs>
          <w:tab w:val="left" w:pos="-1440"/>
          <w:tab w:val="left" w:pos="-720"/>
        </w:tabs>
        <w:spacing w:line="240" w:lineRule="atLeast"/>
        <w:jc w:val="both"/>
        <w:rPr>
          <w:spacing w:val="-3"/>
        </w:rPr>
      </w:pPr>
      <w:r>
        <w:rPr>
          <w:spacing w:val="-3"/>
        </w:rPr>
        <w:t>JOFFROUW MAIJKEN VAN DEN ANCKER nagelaten weduwe van LAMBERTUS VAN GEFFEN poirteresse der stadt sBosch heeft verkocht aan HANDRICK JANSSEN VAN LIMBORCH huys met den hoff ende lande daer aen ende bij gelegen met sijn rechten ende toebehoorten gemeynlick genaemt DE WAGE e.z. de kindere</w:t>
      </w:r>
      <w:r>
        <w:rPr>
          <w:spacing w:val="-3"/>
        </w:rPr>
        <w:t>n Gerit Ariens vande Sande a.z. de vercoopersse met de halffve hegge soo verre deselve is liggende ende soo verre de huysinge end schuere is staende tot de usendrop toe welcke hegge tasmen moet worden onderhouden e.e. Antonis van de sande a.e. de gemeijne straet haer aengecomen bij coope tegens de crediteuren van Nicolaes van Griensven groot ontrent een loopense ter plaetse ONTRENT DE KERCKE - lasten" in 2 teksten 1 oort stuiver grondcijns aan de Heer van Helmond; conditie dat 'tusschen dese ende vercoop</w:t>
      </w:r>
      <w:r>
        <w:rPr>
          <w:spacing w:val="-3"/>
        </w:rPr>
        <w:softHyphen/>
        <w:t>er</w:t>
      </w:r>
      <w:r>
        <w:rPr>
          <w:spacing w:val="-3"/>
        </w:rPr>
        <w:t>sse andere huysinge altijt sal moeten blijven de wijte van thien voeten vanden usendrop vande GROOTEN HUYSINGE aff om deselve niet vermogen te betimmeren maer singelijck te ge</w:t>
      </w:r>
      <w:r>
        <w:rPr>
          <w:spacing w:val="-3"/>
        </w:rPr>
        <w:softHyphen/>
        <w:t>bruycken tot eenen vaerwech over welcke plaetse de vercopersse reserveert tallen tijde ende stonde hare groote huysinge end eschuere soo in decken metselen ende vitten te mogen gebruyken mitsgaders alnoch te mogen maken eenige ander lichten die voor als noch in de groote huysinge niet sijn staende sonder con</w:t>
      </w:r>
      <w:r>
        <w:rPr>
          <w:spacing w:val="-3"/>
        </w:rPr>
        <w:softHyphen/>
        <w:t>tradictie - koopsom f 390,</w:t>
      </w:r>
      <w:r>
        <w:rPr>
          <w:spacing w:val="-3"/>
        </w:rPr>
        <w:t xml:space="preserve">=; actum 1 juni 1683 </w:t>
      </w:r>
    </w:p>
    <w:p w14:paraId="1D8B6CF5" w14:textId="77777777" w:rsidR="003E35A6" w:rsidRDefault="003E35A6">
      <w:pPr>
        <w:tabs>
          <w:tab w:val="left" w:pos="-1440"/>
          <w:tab w:val="left" w:pos="-720"/>
        </w:tabs>
        <w:spacing w:line="240" w:lineRule="atLeast"/>
        <w:jc w:val="both"/>
        <w:rPr>
          <w:spacing w:val="-3"/>
        </w:rPr>
      </w:pPr>
    </w:p>
    <w:p w14:paraId="08DFA74F" w14:textId="77777777" w:rsidR="003E35A6" w:rsidRDefault="003E35A6">
      <w:pPr>
        <w:tabs>
          <w:tab w:val="left" w:pos="-1440"/>
          <w:tab w:val="left" w:pos="-720"/>
        </w:tabs>
        <w:spacing w:line="240" w:lineRule="atLeast"/>
        <w:jc w:val="both"/>
        <w:rPr>
          <w:spacing w:val="-3"/>
        </w:rPr>
      </w:pPr>
      <w:r>
        <w:rPr>
          <w:spacing w:val="-3"/>
        </w:rPr>
        <w:t>fol.176v</w:t>
      </w:r>
    </w:p>
    <w:p w14:paraId="07222CF0" w14:textId="77777777" w:rsidR="003E35A6" w:rsidRDefault="003E35A6">
      <w:pPr>
        <w:tabs>
          <w:tab w:val="left" w:pos="-1440"/>
          <w:tab w:val="left" w:pos="-720"/>
        </w:tabs>
        <w:spacing w:line="240" w:lineRule="atLeast"/>
        <w:jc w:val="both"/>
        <w:rPr>
          <w:spacing w:val="-3"/>
        </w:rPr>
      </w:pPr>
      <w:r>
        <w:rPr>
          <w:spacing w:val="-3"/>
        </w:rPr>
        <w:t>Hendrik Peters vanden Bogert koning, Adriaen Willems van Heren</w:t>
      </w:r>
      <w:r>
        <w:rPr>
          <w:spacing w:val="-3"/>
        </w:rPr>
        <w:softHyphen/>
        <w:t>tum vendrig, Jan Hendrix vander Aa, Jan Dircx vander Hai</w:t>
      </w:r>
      <w:r>
        <w:rPr>
          <w:spacing w:val="-3"/>
        </w:rPr>
        <w:softHyphen/>
        <w:t>gen, Tho</w:t>
      </w:r>
      <w:r>
        <w:rPr>
          <w:spacing w:val="-3"/>
        </w:rPr>
        <w:softHyphen/>
        <w:t>nis Goijarts Schoenmakers ende Lambert Janssen Verhai</w:t>
      </w:r>
      <w:r>
        <w:rPr>
          <w:spacing w:val="-3"/>
        </w:rPr>
        <w:softHyphen/>
        <w:t xml:space="preserve">gen respectieve dekenen, Willem Janssen vanden Boogert, Aert Janssen </w:t>
      </w:r>
      <w:r>
        <w:rPr>
          <w:spacing w:val="-3"/>
        </w:rPr>
        <w:lastRenderedPageBreak/>
        <w:t>van Vechel, Delis Daniels vander Aa, Reijner Lamberts vander Haigen, Bartel Gijsberts vanden Boogert ende Bartholo</w:t>
      </w:r>
      <w:r>
        <w:rPr>
          <w:spacing w:val="-3"/>
        </w:rPr>
        <w:softHyphen/>
        <w:t>meus Ryckarts respectieve GILDEBROEDERS vanden schutterije genoemt St.Joris ende St.Catelijn alhier ende alsoo ve</w:t>
      </w:r>
      <w:r>
        <w:rPr>
          <w:spacing w:val="-3"/>
        </w:rPr>
        <w:t>rvangen</w:t>
      </w:r>
      <w:r>
        <w:rPr>
          <w:spacing w:val="-3"/>
        </w:rPr>
        <w:softHyphen/>
        <w:t>de die geheele schutterije bekennen mits desen ontfangen te hebben van de weduwe van Andries Breusten de som van 30 gul</w:t>
      </w:r>
      <w:r>
        <w:rPr>
          <w:spacing w:val="-3"/>
        </w:rPr>
        <w:softHyphen/>
        <w:t>den,welke vs. penningen bij de voors. gildebroeders sijn geem</w:t>
      </w:r>
      <w:r>
        <w:rPr>
          <w:spacing w:val="-3"/>
        </w:rPr>
        <w:softHyphen/>
        <w:t>ploijeert tot opmakinge van een nieuwe vaen ende cleet alsoo het oude cleet ende vaen door den brant den 27e der voorleden maent september 1683 inden huyse van Dirxken Tonis vanden Sande is verbrant geworden [ 27.5.1684]</w:t>
      </w:r>
    </w:p>
    <w:p w14:paraId="45229F3F" w14:textId="77777777" w:rsidR="003E35A6" w:rsidRDefault="003E35A6">
      <w:pPr>
        <w:tabs>
          <w:tab w:val="left" w:pos="-1440"/>
          <w:tab w:val="left" w:pos="-720"/>
        </w:tabs>
        <w:spacing w:line="240" w:lineRule="atLeast"/>
        <w:jc w:val="both"/>
        <w:rPr>
          <w:spacing w:val="-3"/>
        </w:rPr>
      </w:pPr>
    </w:p>
    <w:p w14:paraId="5C44063B" w14:textId="77777777" w:rsidR="003E35A6" w:rsidRDefault="003E35A6">
      <w:pPr>
        <w:tabs>
          <w:tab w:val="left" w:pos="-1440"/>
          <w:tab w:val="left" w:pos="-720"/>
        </w:tabs>
        <w:spacing w:line="240" w:lineRule="atLeast"/>
        <w:jc w:val="both"/>
        <w:rPr>
          <w:spacing w:val="-3"/>
        </w:rPr>
      </w:pPr>
      <w:r>
        <w:rPr>
          <w:spacing w:val="-3"/>
        </w:rPr>
        <w:t>fol.184v</w:t>
      </w:r>
    </w:p>
    <w:p w14:paraId="38AFF72D" w14:textId="77777777" w:rsidR="003E35A6" w:rsidRDefault="003E35A6">
      <w:pPr>
        <w:tabs>
          <w:tab w:val="left" w:pos="-1440"/>
          <w:tab w:val="left" w:pos="-720"/>
        </w:tabs>
        <w:spacing w:line="240" w:lineRule="atLeast"/>
        <w:jc w:val="both"/>
        <w:rPr>
          <w:spacing w:val="-3"/>
        </w:rPr>
      </w:pPr>
      <w:r>
        <w:rPr>
          <w:spacing w:val="-3"/>
        </w:rPr>
        <w:t>Acte van de deurwaarder in verband met openbare verkoop van huis en brouwhuis DE WILDEMAN v</w:t>
      </w:r>
      <w:r>
        <w:rPr>
          <w:spacing w:val="-3"/>
        </w:rPr>
        <w:t>anwege achterstallige betalin</w:t>
      </w:r>
      <w:r>
        <w:rPr>
          <w:spacing w:val="-3"/>
        </w:rPr>
        <w:softHyphen/>
        <w:t>gen eertijts toebehoort hebbende Geerit Adriaen van de Sande nu desselfs kynderen  . [26.6.1684]</w:t>
      </w:r>
    </w:p>
    <w:p w14:paraId="51AA48D9" w14:textId="77777777" w:rsidR="003E35A6" w:rsidRDefault="003E35A6">
      <w:pPr>
        <w:tabs>
          <w:tab w:val="left" w:pos="-1440"/>
          <w:tab w:val="left" w:pos="-720"/>
        </w:tabs>
        <w:spacing w:line="240" w:lineRule="atLeast"/>
        <w:jc w:val="both"/>
        <w:rPr>
          <w:spacing w:val="-3"/>
        </w:rPr>
      </w:pPr>
    </w:p>
    <w:p w14:paraId="0CB97BF6" w14:textId="77777777" w:rsidR="003E35A6" w:rsidRDefault="003E35A6">
      <w:pPr>
        <w:tabs>
          <w:tab w:val="left" w:pos="-1440"/>
          <w:tab w:val="left" w:pos="-720"/>
        </w:tabs>
        <w:spacing w:line="240" w:lineRule="atLeast"/>
        <w:jc w:val="both"/>
        <w:rPr>
          <w:spacing w:val="-3"/>
        </w:rPr>
      </w:pPr>
      <w:r>
        <w:rPr>
          <w:spacing w:val="-3"/>
        </w:rPr>
        <w:t xml:space="preserve">============================================================= </w:t>
      </w:r>
    </w:p>
    <w:p w14:paraId="42D538A6" w14:textId="77777777" w:rsidR="003E35A6" w:rsidRDefault="003E35A6">
      <w:pPr>
        <w:tabs>
          <w:tab w:val="left" w:pos="-1440"/>
          <w:tab w:val="left" w:pos="-720"/>
        </w:tabs>
        <w:spacing w:line="240" w:lineRule="atLeast"/>
        <w:jc w:val="both"/>
        <w:rPr>
          <w:spacing w:val="-3"/>
        </w:rPr>
      </w:pPr>
      <w:r>
        <w:rPr>
          <w:spacing w:val="-3"/>
        </w:rPr>
        <w:t>EINDE VAN DIT INVENTARISNUMMER</w:t>
      </w:r>
    </w:p>
    <w:p w14:paraId="08EB1F8F" w14:textId="77777777" w:rsidR="003E35A6" w:rsidRDefault="003E35A6">
      <w:pPr>
        <w:tabs>
          <w:tab w:val="left" w:pos="-1440"/>
          <w:tab w:val="left" w:pos="-720"/>
        </w:tabs>
        <w:spacing w:line="240" w:lineRule="atLeast"/>
        <w:jc w:val="both"/>
        <w:rPr>
          <w:spacing w:val="-3"/>
        </w:rPr>
      </w:pPr>
      <w:r>
        <w:rPr>
          <w:spacing w:val="-3"/>
        </w:rPr>
        <w:t>=============================================================</w:t>
      </w:r>
    </w:p>
    <w:sectPr w:rsidR="003E35A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53D3B" w14:textId="77777777" w:rsidR="003E35A6" w:rsidRDefault="003E35A6">
      <w:pPr>
        <w:spacing w:line="20" w:lineRule="exact"/>
        <w:rPr>
          <w:rFonts w:cs="Times New Roman"/>
          <w:sz w:val="20"/>
        </w:rPr>
      </w:pPr>
    </w:p>
  </w:endnote>
  <w:endnote w:type="continuationSeparator" w:id="0">
    <w:p w14:paraId="09DAEEE4" w14:textId="77777777" w:rsidR="003E35A6" w:rsidRDefault="003E35A6">
      <w:r>
        <w:rPr>
          <w:rFonts w:cs="Times New Roman"/>
          <w:sz w:val="20"/>
        </w:rPr>
        <w:t xml:space="preserve"> </w:t>
      </w:r>
    </w:p>
  </w:endnote>
  <w:endnote w:type="continuationNotice" w:id="1">
    <w:p w14:paraId="5E77BF7C" w14:textId="77777777" w:rsidR="003E35A6" w:rsidRDefault="003E35A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58A44" w14:textId="77777777" w:rsidR="003E35A6" w:rsidRDefault="003E35A6">
      <w:r>
        <w:rPr>
          <w:rFonts w:cs="Times New Roman"/>
          <w:sz w:val="20"/>
        </w:rPr>
        <w:separator/>
      </w:r>
    </w:p>
  </w:footnote>
  <w:footnote w:type="continuationSeparator" w:id="0">
    <w:p w14:paraId="27E2481A" w14:textId="77777777" w:rsidR="003E35A6" w:rsidRDefault="003E35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7F56"/>
    <w:rsid w:val="002F2E72"/>
    <w:rsid w:val="003E35A6"/>
    <w:rsid w:val="005E7F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3EA730"/>
  <w15:chartTrackingRefBased/>
  <w15:docId w15:val="{E756F613-2327-45CB-831D-B5E80695A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988</Words>
  <Characters>5440</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SCHEPENPROTOCOL SCHIJNDEL OUD RECHTERLIJK ARCHIEF NR</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