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B09A0" w14:textId="77777777" w:rsidR="00397DE6" w:rsidRDefault="00397DE6">
      <w:pPr>
        <w:tabs>
          <w:tab w:val="left" w:pos="-1440"/>
          <w:tab w:val="left" w:pos="-720"/>
        </w:tabs>
        <w:spacing w:line="240" w:lineRule="atLeast"/>
        <w:jc w:val="both"/>
        <w:rPr>
          <w:spacing w:val="-3"/>
        </w:rPr>
      </w:pPr>
      <w:r>
        <w:rPr>
          <w:spacing w:val="-3"/>
        </w:rPr>
        <w:t>SCHEPENBANK SCHIJNDEL INVENTARISNUMMER 219</w:t>
      </w:r>
      <w:r>
        <w:rPr>
          <w:spacing w:val="-3"/>
        </w:rPr>
        <w:fldChar w:fldCharType="begin"/>
      </w:r>
      <w:r>
        <w:rPr>
          <w:spacing w:val="-3"/>
        </w:rPr>
        <w:instrText xml:space="preserve">PRIVATE </w:instrText>
      </w:r>
      <w:r>
        <w:rPr>
          <w:spacing w:val="-3"/>
        </w:rPr>
      </w:r>
      <w:r>
        <w:rPr>
          <w:spacing w:val="-3"/>
        </w:rPr>
        <w:fldChar w:fldCharType="end"/>
      </w:r>
    </w:p>
    <w:p w14:paraId="390D20AF" w14:textId="77777777" w:rsidR="00397DE6" w:rsidRDefault="00397DE6">
      <w:pPr>
        <w:tabs>
          <w:tab w:val="left" w:pos="-1440"/>
          <w:tab w:val="left" w:pos="-720"/>
        </w:tabs>
        <w:spacing w:line="240" w:lineRule="atLeast"/>
        <w:jc w:val="both"/>
        <w:rPr>
          <w:spacing w:val="-3"/>
        </w:rPr>
      </w:pPr>
      <w:r>
        <w:rPr>
          <w:spacing w:val="-3"/>
        </w:rPr>
        <w:t>Publieke verkopingen verpachtingen en aanbestedingen</w:t>
      </w:r>
    </w:p>
    <w:p w14:paraId="47ABA015" w14:textId="77777777" w:rsidR="00397DE6" w:rsidRDefault="00397DE6">
      <w:pPr>
        <w:tabs>
          <w:tab w:val="left" w:pos="-1440"/>
          <w:tab w:val="left" w:pos="-720"/>
        </w:tabs>
        <w:spacing w:line="240" w:lineRule="atLeast"/>
        <w:jc w:val="both"/>
        <w:rPr>
          <w:spacing w:val="-3"/>
        </w:rPr>
      </w:pPr>
    </w:p>
    <w:p w14:paraId="1E291C8C" w14:textId="77777777" w:rsidR="00397DE6" w:rsidRDefault="00397DE6">
      <w:pPr>
        <w:tabs>
          <w:tab w:val="left" w:pos="-1440"/>
          <w:tab w:val="left" w:pos="-720"/>
        </w:tabs>
        <w:spacing w:line="240" w:lineRule="atLeast"/>
        <w:jc w:val="both"/>
        <w:rPr>
          <w:spacing w:val="-3"/>
        </w:rPr>
      </w:pPr>
      <w:r>
        <w:rPr>
          <w:spacing w:val="-3"/>
        </w:rPr>
        <w:t>======================================================</w:t>
      </w:r>
    </w:p>
    <w:p w14:paraId="2A38F550" w14:textId="77777777" w:rsidR="00397DE6" w:rsidRDefault="00397DE6">
      <w:pPr>
        <w:tabs>
          <w:tab w:val="left" w:pos="-1440"/>
          <w:tab w:val="left" w:pos="-720"/>
        </w:tabs>
        <w:spacing w:line="240" w:lineRule="atLeast"/>
        <w:jc w:val="both"/>
        <w:rPr>
          <w:spacing w:val="-3"/>
        </w:rPr>
      </w:pPr>
      <w:r>
        <w:rPr>
          <w:spacing w:val="-3"/>
        </w:rPr>
        <w:t>fol.1</w:t>
      </w:r>
    </w:p>
    <w:p w14:paraId="6627B85B" w14:textId="77777777" w:rsidR="00397DE6" w:rsidRDefault="00397DE6">
      <w:pPr>
        <w:tabs>
          <w:tab w:val="left" w:pos="-1440"/>
          <w:tab w:val="left" w:pos="-720"/>
        </w:tabs>
        <w:spacing w:line="240" w:lineRule="atLeast"/>
        <w:jc w:val="both"/>
        <w:rPr>
          <w:spacing w:val="-3"/>
        </w:rPr>
      </w:pPr>
      <w:r>
        <w:rPr>
          <w:spacing w:val="-3"/>
        </w:rPr>
        <w:t>Verkoop van DE ZWAAN op de VOORT</w:t>
      </w:r>
    </w:p>
    <w:p w14:paraId="1CD8610A" w14:textId="77777777" w:rsidR="00397DE6" w:rsidRDefault="00397DE6">
      <w:pPr>
        <w:tabs>
          <w:tab w:val="left" w:pos="-1440"/>
          <w:tab w:val="left" w:pos="-720"/>
        </w:tabs>
        <w:spacing w:line="240" w:lineRule="atLeast"/>
        <w:jc w:val="both"/>
        <w:rPr>
          <w:spacing w:val="-3"/>
        </w:rPr>
      </w:pPr>
      <w:r>
        <w:rPr>
          <w:spacing w:val="-3"/>
        </w:rPr>
        <w:t xml:space="preserve">Gijsbertus Adriaan Verhagen schout-civiel en Joost Arnoldus Verhagen schepen, voogden over de twee minderjarige kinderen nl. Anthony en Adriaan van wijlen Piet de Jong weduwnaar van Johanna Willem Voets, volgens procuratie van 3.2.1807 en na 2 voorgaande zondagse publicaties verkopen 'een huis en hof met het </w:t>
      </w:r>
      <w:r>
        <w:rPr>
          <w:spacing w:val="-3"/>
        </w:rPr>
        <w:t>blijveld houtwasse en verdere gerechtigheden daar bj en aangehoorende zijnd evan ouds genaamt DE ZWAAN met den gras</w:t>
      </w:r>
      <w:r>
        <w:rPr>
          <w:spacing w:val="-3"/>
        </w:rPr>
        <w:softHyphen/>
        <w:t>kant zoo ver de heg van den hof is streckende groot zamen omtrent 2 lopensen gronde onder Elschodt OP DE VOORT e.z. de weduwe Willem van Aggereln a.z. een straatje of vaarweg e.e. Adriaan Johannis Vorstenbosch a.e. d egemeene straat, d egras</w:t>
      </w:r>
      <w:r>
        <w:rPr>
          <w:spacing w:val="-3"/>
        </w:rPr>
        <w:softHyphen/>
        <w:t>kant strekt int langs neffens de erve van Gijsbert Adriaan van Liempt, d evoornoemde minderjarige kinderen in den jare 1805 aangekomen bij successie en er</w:t>
      </w:r>
      <w:r>
        <w:rPr>
          <w:spacing w:val="-3"/>
        </w:rPr>
        <w:t>fenisse van weijlen voorn. hunne ouders - de koper zal moeten gedogen dat de voors. huyzinge bewoond en d egoederen in huur behouden owrden te weeten het huys hoff en blijkveld door Hendrikus Jan Theijssen tot Pink</w:t>
      </w:r>
      <w:r>
        <w:rPr>
          <w:spacing w:val="-3"/>
        </w:rPr>
        <w:softHyphen/>
        <w:t>steren 1808 en den hof te verlaaten half maart 1808 - de kamer zal Mattijs Rovers in huur mogen behouden tot Pinksteren 1808 - van de huur ontvangt hij 35 gl. en 800 pond stro door de huurder op het voors. huis te leggen - van de kamerhuur ontvangt hij van Mattijs Rovers 14 gl. tot pinksteren 180</w:t>
      </w:r>
      <w:r>
        <w:rPr>
          <w:spacing w:val="-3"/>
        </w:rPr>
        <w:t>8 - ingezet door Adriaan Johannis van Kilsdonk op 500 gl. afgehan</w:t>
      </w:r>
      <w:r>
        <w:rPr>
          <w:spacing w:val="-3"/>
        </w:rPr>
        <w:softHyphen/>
        <w:t>gen van 700 gl. en gedaald tot 500 gl. en Adriaan heeft daar op gehoofd en geslagen 25 slagen - provisioneel 11.2.1807 en definitief 18 februari 1807.</w:t>
      </w:r>
    </w:p>
    <w:p w14:paraId="340F7847" w14:textId="77777777" w:rsidR="00397DE6" w:rsidRDefault="00397DE6">
      <w:pPr>
        <w:tabs>
          <w:tab w:val="left" w:pos="-1440"/>
          <w:tab w:val="left" w:pos="-720"/>
        </w:tabs>
        <w:spacing w:line="240" w:lineRule="atLeast"/>
        <w:jc w:val="both"/>
        <w:rPr>
          <w:spacing w:val="-3"/>
        </w:rPr>
      </w:pPr>
      <w:r>
        <w:rPr>
          <w:spacing w:val="-3"/>
        </w:rPr>
        <w:t xml:space="preserve"> </w:t>
      </w:r>
    </w:p>
    <w:p w14:paraId="508605BF" w14:textId="77777777" w:rsidR="00397DE6" w:rsidRDefault="00397DE6">
      <w:pPr>
        <w:tabs>
          <w:tab w:val="left" w:pos="-1440"/>
          <w:tab w:val="left" w:pos="-720"/>
        </w:tabs>
        <w:spacing w:line="240" w:lineRule="atLeast"/>
        <w:jc w:val="both"/>
        <w:rPr>
          <w:spacing w:val="-3"/>
        </w:rPr>
      </w:pPr>
      <w:r>
        <w:rPr>
          <w:spacing w:val="-3"/>
        </w:rPr>
        <w:t>fol.27</w:t>
      </w:r>
    </w:p>
    <w:p w14:paraId="409754F1" w14:textId="77777777" w:rsidR="00397DE6" w:rsidRDefault="00397DE6">
      <w:pPr>
        <w:tabs>
          <w:tab w:val="left" w:pos="-1440"/>
          <w:tab w:val="left" w:pos="-720"/>
        </w:tabs>
        <w:spacing w:line="240" w:lineRule="atLeast"/>
        <w:jc w:val="both"/>
        <w:rPr>
          <w:spacing w:val="-3"/>
        </w:rPr>
      </w:pPr>
      <w:r>
        <w:rPr>
          <w:spacing w:val="-3"/>
        </w:rPr>
        <w:t>Verpachting van de beide HOPWAGEN</w:t>
      </w:r>
    </w:p>
    <w:p w14:paraId="08A27241" w14:textId="77777777" w:rsidR="00397DE6" w:rsidRDefault="00397DE6">
      <w:pPr>
        <w:tabs>
          <w:tab w:val="left" w:pos="-1440"/>
          <w:tab w:val="left" w:pos="-720"/>
        </w:tabs>
        <w:spacing w:line="240" w:lineRule="atLeast"/>
        <w:jc w:val="both"/>
        <w:rPr>
          <w:spacing w:val="-3"/>
        </w:rPr>
      </w:pPr>
      <w:r>
        <w:rPr>
          <w:spacing w:val="-3"/>
        </w:rPr>
        <w:t>EERSTE WAAG voor 26 gl. aan Willem van der Schenke - TWEEDE WAAG voor 22 gl. aan Jan Dielis Vrenssen - 2 juni 1807.</w:t>
      </w:r>
    </w:p>
    <w:p w14:paraId="5B05CCC7" w14:textId="77777777" w:rsidR="00397DE6" w:rsidRDefault="00397DE6">
      <w:pPr>
        <w:tabs>
          <w:tab w:val="left" w:pos="-1440"/>
          <w:tab w:val="left" w:pos="-720"/>
        </w:tabs>
        <w:spacing w:line="240" w:lineRule="atLeast"/>
        <w:jc w:val="both"/>
        <w:rPr>
          <w:spacing w:val="-3"/>
        </w:rPr>
      </w:pPr>
    </w:p>
    <w:p w14:paraId="088DCBBB" w14:textId="77777777" w:rsidR="00397DE6" w:rsidRDefault="00397DE6">
      <w:pPr>
        <w:tabs>
          <w:tab w:val="left" w:pos="-1440"/>
          <w:tab w:val="left" w:pos="-720"/>
        </w:tabs>
        <w:spacing w:line="240" w:lineRule="atLeast"/>
        <w:jc w:val="both"/>
        <w:rPr>
          <w:spacing w:val="-3"/>
        </w:rPr>
      </w:pPr>
      <w:r>
        <w:rPr>
          <w:spacing w:val="-3"/>
        </w:rPr>
        <w:t>fol.34</w:t>
      </w:r>
    </w:p>
    <w:p w14:paraId="42CD8BD1" w14:textId="77777777" w:rsidR="00397DE6" w:rsidRDefault="00397DE6">
      <w:pPr>
        <w:tabs>
          <w:tab w:val="left" w:pos="-1440"/>
          <w:tab w:val="left" w:pos="-720"/>
        </w:tabs>
        <w:spacing w:line="240" w:lineRule="atLeast"/>
        <w:jc w:val="both"/>
        <w:rPr>
          <w:spacing w:val="-3"/>
        </w:rPr>
      </w:pPr>
      <w:r>
        <w:rPr>
          <w:spacing w:val="-3"/>
        </w:rPr>
        <w:t>Verkoop van DE WERELDT</w:t>
      </w:r>
    </w:p>
    <w:p w14:paraId="6279A452" w14:textId="77777777" w:rsidR="00397DE6" w:rsidRDefault="00397DE6">
      <w:pPr>
        <w:tabs>
          <w:tab w:val="left" w:pos="-1440"/>
          <w:tab w:val="left" w:pos="-720"/>
        </w:tabs>
        <w:spacing w:line="240" w:lineRule="atLeast"/>
        <w:jc w:val="both"/>
        <w:rPr>
          <w:spacing w:val="-3"/>
        </w:rPr>
      </w:pPr>
      <w:r>
        <w:rPr>
          <w:spacing w:val="-3"/>
        </w:rPr>
        <w:t>Secretaris van Beverwijk heeft procuratie van Johannis Gerit van den Oetelaar wonende te Udenhout, de pro</w:t>
      </w:r>
      <w:r>
        <w:rPr>
          <w:spacing w:val="-3"/>
        </w:rPr>
        <w:t xml:space="preserve">curatie gepasseerd voor notaris Peterus Hendrikus de Fenema en zeekere getuygen binnen de stad Den Bosch de dato 2.2.1807 om na voorgaande publicaties publieke te verkoopen, na alvoorens te hebben vertoont en geexhibeert quitantie van feurnissement in den opbrengst bij weijze van anticipatie op de verschuldigde verponding over den jaare 1806 ter somme van 2-13-2 N:947, ' een huis stal schop en erve staande en gelegen binnen dezen dorpe van Schijndel onder den gehugte van Elschodt litt: E no.51 omtrent twee </w:t>
      </w:r>
      <w:r>
        <w:rPr>
          <w:spacing w:val="-3"/>
        </w:rPr>
        <w:t>loopense gronde van ouds genaamt DE WEERELT e.z. Mattijs Adriaan Verhagen a.z. + e.e. de weduwe Aalbert Rijnder Verhagen a.e. de gemeene strat , de voorn. constituant aangekomen van zijnen ouders bij afgaaning van togte door Gerit Johannis van den Oetelaar als weduwnaar van Pieternel Jansse van Zon volgens acte gepasseert ter secretarije der stad 'sBosch dato 23ste november 1801; lasten: een zak rogge Bossche maat te leveren aan het Zinnelooshuis binnen de stad 'sBosch; de kooper zal voors. goederen aanvaar</w:t>
      </w:r>
      <w:r>
        <w:rPr>
          <w:spacing w:val="-3"/>
        </w:rPr>
        <w:t xml:space="preserve">den gereed bij de vest en opdragt doch moeten </w:t>
      </w:r>
      <w:r>
        <w:rPr>
          <w:spacing w:val="-3"/>
        </w:rPr>
        <w:lastRenderedPageBreak/>
        <w:t>gedogen dat Geerit Johannis van den Oetelaar geduurende zijn leeven in huur zal mogen behouden de kamer, de schuur en een gedeelte van den hof zoo als het zelve door hem tans bewoond word en in gebruik is hebbende, alles op den voet en conditie als bij het huurcontract deswe</w:t>
      </w:r>
      <w:r>
        <w:rPr>
          <w:spacing w:val="-3"/>
        </w:rPr>
        <w:softHyphen/>
        <w:t>gens aangegaan 28.4.1802 staat uitgedrukt, twelk den kooper zal moeten gestand doen, en daar tegens profitteeren de huur ter somme van 8 gulden jaarlijks zijnde de huurder bovendien verpligt</w:t>
      </w:r>
      <w:r>
        <w:rPr>
          <w:spacing w:val="-3"/>
        </w:rPr>
        <w:t xml:space="preserve"> de voors. wooning en schuur te onderhouden in dal deur en vensters digt mits het strooij tot het dekken benood</w:t>
      </w:r>
      <w:r>
        <w:rPr>
          <w:spacing w:val="-3"/>
        </w:rPr>
        <w:softHyphen/>
        <w:t>igt aan hem door den kooper geleevert worde, welke huurpen</w:t>
      </w:r>
      <w:r>
        <w:rPr>
          <w:spacing w:val="-3"/>
        </w:rPr>
        <w:softHyphen/>
        <w:t>ningen den kooper eerstmael zal proffiteeren pinxteren inden jare 1808 en zoo vervolgens van jaar tot jaar geduurende d evoors, huursjaren; ook zal den kooper moeten gedogen dat de voors. huizing met het overige gedeelte van den hof en boom</w:t>
      </w:r>
      <w:r>
        <w:rPr>
          <w:spacing w:val="-3"/>
        </w:rPr>
        <w:softHyphen/>
        <w:t>gaart door Adriaan Johannis van Kilsdonk in huur zal mogen bewoond en gebruykt worden den hof tot ha</w:t>
      </w:r>
      <w:r>
        <w:rPr>
          <w:spacing w:val="-3"/>
        </w:rPr>
        <w:t>lf maart de huysing tot pinxteravond des jaars 1809 voor 20 gl. huur; en moet den huurder bovendien jaarlijke leeveren aan het Zinnelooshuis die zak rogge en op het huis verdekken 800 vimmen stro - zullende met de koopenningen worden afgelost en betaald zodanig kapi</w:t>
      </w:r>
      <w:r>
        <w:rPr>
          <w:spacing w:val="-3"/>
        </w:rPr>
        <w:softHyphen/>
        <w:t>taal van 250 gl. cum interessen en kosten, als Mevrouw Hen</w:t>
      </w:r>
      <w:r>
        <w:rPr>
          <w:spacing w:val="-3"/>
        </w:rPr>
        <w:softHyphen/>
        <w:t>rietta Verhellouw weduwe van den Heer Johan Versfeldt ter zaaken van een obligatie op den 9 augustus 1804 voor den notaris Petrus Hendricus Fenema te 'sBosch verleden deugdelijk van voor</w:t>
      </w:r>
      <w:r>
        <w:rPr>
          <w:spacing w:val="-3"/>
        </w:rPr>
        <w:t>n. constituant is competeerende voor zoo ver het provenu zal konnen strekken - ingezet door Niklaas Piet van Dooremalen op 245 gl. afgehangen van 400 gl. en gedaald op 260 gl. en daarvoor gemijnd door Mattijs Adriaan Verhagen wonende alhier die daar op gehoogt en geslagen heeft 40 slagen - actum Schijndel 16 juli 1807.</w:t>
      </w:r>
    </w:p>
    <w:p w14:paraId="6FA1BDFF" w14:textId="77777777" w:rsidR="00397DE6" w:rsidRDefault="00397DE6">
      <w:pPr>
        <w:tabs>
          <w:tab w:val="left" w:pos="-1440"/>
          <w:tab w:val="left" w:pos="-720"/>
        </w:tabs>
        <w:spacing w:line="240" w:lineRule="atLeast"/>
        <w:jc w:val="both"/>
        <w:rPr>
          <w:spacing w:val="-3"/>
        </w:rPr>
      </w:pPr>
    </w:p>
    <w:p w14:paraId="2B02C22B" w14:textId="77777777" w:rsidR="00397DE6" w:rsidRDefault="00397DE6">
      <w:pPr>
        <w:tabs>
          <w:tab w:val="left" w:pos="-1440"/>
          <w:tab w:val="left" w:pos="-720"/>
        </w:tabs>
        <w:spacing w:line="240" w:lineRule="atLeast"/>
        <w:jc w:val="both"/>
        <w:rPr>
          <w:spacing w:val="-3"/>
        </w:rPr>
      </w:pPr>
    </w:p>
    <w:p w14:paraId="23DFC011" w14:textId="77777777" w:rsidR="00397DE6" w:rsidRDefault="00397DE6">
      <w:pPr>
        <w:tabs>
          <w:tab w:val="left" w:pos="-1440"/>
          <w:tab w:val="left" w:pos="-720"/>
        </w:tabs>
        <w:spacing w:line="240" w:lineRule="atLeast"/>
        <w:jc w:val="both"/>
        <w:rPr>
          <w:spacing w:val="-3"/>
        </w:rPr>
      </w:pPr>
    </w:p>
    <w:p w14:paraId="59D81AD9" w14:textId="77777777" w:rsidR="00397DE6" w:rsidRDefault="00397DE6">
      <w:pPr>
        <w:tabs>
          <w:tab w:val="left" w:pos="-1440"/>
          <w:tab w:val="left" w:pos="-720"/>
        </w:tabs>
        <w:spacing w:line="240" w:lineRule="atLeast"/>
        <w:jc w:val="both"/>
        <w:rPr>
          <w:spacing w:val="-3"/>
        </w:rPr>
      </w:pPr>
    </w:p>
    <w:p w14:paraId="528AEC65" w14:textId="77777777" w:rsidR="00397DE6" w:rsidRDefault="00397DE6">
      <w:pPr>
        <w:tabs>
          <w:tab w:val="left" w:pos="-1440"/>
          <w:tab w:val="left" w:pos="-720"/>
        </w:tabs>
        <w:spacing w:line="240" w:lineRule="atLeast"/>
        <w:jc w:val="both"/>
        <w:rPr>
          <w:spacing w:val="-3"/>
        </w:rPr>
      </w:pPr>
      <w:r>
        <w:rPr>
          <w:spacing w:val="-3"/>
        </w:rPr>
        <w:t>=======================================================</w:t>
      </w:r>
    </w:p>
    <w:p w14:paraId="369BB84E" w14:textId="77777777" w:rsidR="00397DE6" w:rsidRDefault="00397DE6">
      <w:pPr>
        <w:tabs>
          <w:tab w:val="left" w:pos="-1440"/>
          <w:tab w:val="left" w:pos="-720"/>
        </w:tabs>
        <w:spacing w:line="240" w:lineRule="atLeast"/>
        <w:jc w:val="both"/>
        <w:rPr>
          <w:spacing w:val="-3"/>
        </w:rPr>
      </w:pPr>
      <w:r>
        <w:rPr>
          <w:spacing w:val="-3"/>
        </w:rPr>
        <w:t>EINDE VAN DIT INVENTARISNUMMER</w:t>
      </w:r>
    </w:p>
    <w:p w14:paraId="0EFA6B78" w14:textId="77777777" w:rsidR="00397DE6" w:rsidRDefault="00397DE6">
      <w:pPr>
        <w:tabs>
          <w:tab w:val="left" w:pos="-1440"/>
          <w:tab w:val="left" w:pos="-720"/>
        </w:tabs>
        <w:spacing w:line="240" w:lineRule="atLeast"/>
        <w:jc w:val="both"/>
        <w:rPr>
          <w:spacing w:val="-3"/>
        </w:rPr>
      </w:pPr>
      <w:r>
        <w:rPr>
          <w:spacing w:val="-3"/>
        </w:rPr>
        <w:t>=======================================================</w:t>
      </w:r>
    </w:p>
    <w:p w14:paraId="37F999FC" w14:textId="77777777" w:rsidR="00397DE6" w:rsidRDefault="00397DE6">
      <w:pPr>
        <w:tabs>
          <w:tab w:val="left" w:pos="-1440"/>
          <w:tab w:val="left" w:pos="-720"/>
        </w:tabs>
        <w:spacing w:line="240" w:lineRule="atLeast"/>
        <w:jc w:val="both"/>
        <w:rPr>
          <w:spacing w:val="-3"/>
        </w:rPr>
      </w:pPr>
    </w:p>
    <w:p w14:paraId="7D9525A5" w14:textId="77777777" w:rsidR="00397DE6" w:rsidRDefault="00397DE6">
      <w:pPr>
        <w:tabs>
          <w:tab w:val="left" w:pos="-1440"/>
          <w:tab w:val="left" w:pos="-720"/>
        </w:tabs>
        <w:spacing w:line="240" w:lineRule="atLeast"/>
        <w:jc w:val="both"/>
        <w:rPr>
          <w:spacing w:val="-3"/>
        </w:rPr>
      </w:pPr>
    </w:p>
    <w:p w14:paraId="5DD2279F" w14:textId="77777777" w:rsidR="00397DE6" w:rsidRDefault="00397DE6">
      <w:pPr>
        <w:tabs>
          <w:tab w:val="left" w:pos="-1440"/>
          <w:tab w:val="left" w:pos="-720"/>
        </w:tabs>
        <w:spacing w:line="240" w:lineRule="atLeast"/>
        <w:jc w:val="both"/>
        <w:rPr>
          <w:spacing w:val="-3"/>
        </w:rPr>
      </w:pPr>
    </w:p>
    <w:sectPr w:rsidR="00397DE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90C59" w14:textId="77777777" w:rsidR="00397DE6" w:rsidRDefault="00397DE6">
      <w:pPr>
        <w:spacing w:line="20" w:lineRule="exact"/>
        <w:rPr>
          <w:rFonts w:cs="Times New Roman"/>
          <w:sz w:val="20"/>
        </w:rPr>
      </w:pPr>
    </w:p>
  </w:endnote>
  <w:endnote w:type="continuationSeparator" w:id="0">
    <w:p w14:paraId="74AD9686" w14:textId="77777777" w:rsidR="00397DE6" w:rsidRDefault="00397DE6">
      <w:r>
        <w:rPr>
          <w:rFonts w:cs="Times New Roman"/>
          <w:sz w:val="20"/>
        </w:rPr>
        <w:t xml:space="preserve"> </w:t>
      </w:r>
    </w:p>
  </w:endnote>
  <w:endnote w:type="continuationNotice" w:id="1">
    <w:p w14:paraId="09DE0056" w14:textId="77777777" w:rsidR="00397DE6" w:rsidRDefault="00397DE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6A6C8" w14:textId="77777777" w:rsidR="00397DE6" w:rsidRDefault="00397DE6">
      <w:r>
        <w:rPr>
          <w:rFonts w:cs="Times New Roman"/>
          <w:sz w:val="20"/>
        </w:rPr>
        <w:separator/>
      </w:r>
    </w:p>
  </w:footnote>
  <w:footnote w:type="continuationSeparator" w:id="0">
    <w:p w14:paraId="74EA28E1" w14:textId="77777777" w:rsidR="00397DE6" w:rsidRDefault="00397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6046"/>
    <w:rsid w:val="00397DE6"/>
    <w:rsid w:val="00536046"/>
    <w:rsid w:val="00E529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E2A83"/>
  <w15:chartTrackingRefBased/>
  <w15:docId w15:val="{65546957-48DC-4EC7-95EF-430BBDE3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4298</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SCHEPENBANK SCHIJNDEL INVENTARISNUMMER 219</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