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8A01F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FE39150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INVENTARISNUMMER 233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084A91EB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FCC8E8F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233.1</w:t>
      </w:r>
    </w:p>
    <w:p w14:paraId="5585C18A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eenen acker teulants genoemt ROEFFENACKER groot een sestersaet - 9 october 1698</w:t>
      </w:r>
    </w:p>
    <w:p w14:paraId="075EB0D0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6B1E1B2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het eerste stuck teulants gelegen in de WILSECAMP neffens den dijck groot een loopense - 9 october 1698</w:t>
      </w:r>
    </w:p>
    <w:p w14:paraId="012C441B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A3D7C81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eyndelijck noch een stuck out lant inden ACHTERSTE WILSECAMP groot een sestersaet - 9 october 1698</w:t>
      </w:r>
    </w:p>
    <w:p w14:paraId="43DE1949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A7CE23E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Catarina Clomp weduwe van Andries Dortmans verhuurt aan Hen</w:t>
      </w:r>
      <w:r>
        <w:rPr>
          <w:spacing w:val="-3"/>
        </w:rPr>
        <w:softHyphen/>
        <w:t>drik Tonissen van der Spanck 'hare verhuerderesse huysinge appendentien ende dependentien vandien met de</w:t>
      </w:r>
      <w:r>
        <w:rPr>
          <w:spacing w:val="-3"/>
        </w:rPr>
        <w:t>n hoff boomgaert ende landerijen daer aen ende bij gelegen groot vier loopense lants onder tWijbosch genoemt DEN ROIJ MOLEN - voor 4 jaren - huurprijs 45 gulden voor het eerst te betalen op Sint Maarten 1699 - de verhuurdter zal 'inden huyse laten hangen de HOPWAGE omme bij den pachter gedurende de pachtjaren gebruyckt te werden met den gewichte' - 10 februari 1698</w:t>
      </w:r>
    </w:p>
    <w:p w14:paraId="64004913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A0054F6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233.3</w:t>
      </w:r>
    </w:p>
    <w:p w14:paraId="79C85341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een oude huysplaets met een brake teulants daer bij ende aengelegen met sijne houtwasch rechten en toebehoorten ontrent drij loopens</w:t>
      </w:r>
      <w:r>
        <w:rPr>
          <w:spacing w:val="-3"/>
        </w:rPr>
        <w:t>e onder d' Elschot genoemt HET OUDE KERCKENHUYS 1695</w:t>
      </w:r>
    </w:p>
    <w:p w14:paraId="152EE86A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396F177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den hoijcamp genoemt DEN PATER 1695</w:t>
      </w:r>
    </w:p>
    <w:p w14:paraId="10BA3C99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3B36F4E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een vierde part in eenen heijcamp hoijlants in de Liekendonck genoemt ABEN TIJSSENCAMP 1695</w:t>
      </w:r>
    </w:p>
    <w:p w14:paraId="25C1E63E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AAAA960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den halven camp hoijlants genoemt DEN CLUTER 1695</w:t>
      </w:r>
    </w:p>
    <w:p w14:paraId="20307AFA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EEA9E03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9BCC717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HEER THEODORUS VERHAIGEN als hij leeffde CAPELLAEN deser plaetse - 4 februari 1697</w:t>
      </w:r>
    </w:p>
    <w:p w14:paraId="2A2E6359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0A60454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seeckren acker teulants met de SCHAPSKOIJE genoemt DE GLORY aengecoght van de gemeynte van Schijndel groot ontrent drije loopense neffens erve ene zijde VROUW GRIENSVENSHOEVE - 1697. </w:t>
      </w:r>
    </w:p>
    <w:p w14:paraId="0C00F0CC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B227344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3ACB12D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</w:t>
      </w:r>
      <w:r>
        <w:rPr>
          <w:spacing w:val="-3"/>
        </w:rPr>
        <w:t>=========================================================</w:t>
      </w:r>
    </w:p>
    <w:p w14:paraId="6315CB09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561B013E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650B93B8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82EDEC7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9251F1C" w14:textId="77777777" w:rsidR="00B37031" w:rsidRDefault="00B3703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ingewerkt in glossarium</w:t>
      </w:r>
    </w:p>
    <w:sectPr w:rsidR="00B37031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F58F5" w14:textId="77777777" w:rsidR="00B37031" w:rsidRDefault="00B37031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24488DCC" w14:textId="77777777" w:rsidR="00B37031" w:rsidRDefault="00B37031">
      <w:r>
        <w:rPr>
          <w:rFonts w:cs="Times New Roman"/>
          <w:sz w:val="20"/>
        </w:rPr>
        <w:t xml:space="preserve"> </w:t>
      </w:r>
    </w:p>
  </w:endnote>
  <w:endnote w:type="continuationNotice" w:id="1">
    <w:p w14:paraId="286DB80B" w14:textId="77777777" w:rsidR="00B37031" w:rsidRDefault="00B37031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1027" w14:textId="77777777" w:rsidR="00B37031" w:rsidRDefault="00B37031">
      <w:r>
        <w:rPr>
          <w:rFonts w:cs="Times New Roman"/>
          <w:sz w:val="20"/>
        </w:rPr>
        <w:separator/>
      </w:r>
    </w:p>
  </w:footnote>
  <w:footnote w:type="continuationSeparator" w:id="0">
    <w:p w14:paraId="6542AD76" w14:textId="77777777" w:rsidR="00B37031" w:rsidRDefault="00B37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36B9"/>
    <w:rsid w:val="00B37031"/>
    <w:rsid w:val="00BC36B9"/>
    <w:rsid w:val="00E2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5381E"/>
  <w15:chartTrackingRefBased/>
  <w15:docId w15:val="{D74D6AA6-E139-465A-A0AF-3313EFA2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INVENTARISNUMMER 233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