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89705" w14:textId="77777777" w:rsidR="00260D85" w:rsidRDefault="00260D85">
      <w:pPr>
        <w:tabs>
          <w:tab w:val="left" w:pos="-1440"/>
          <w:tab w:val="left" w:pos="-720"/>
        </w:tabs>
        <w:spacing w:line="240" w:lineRule="atLeast"/>
        <w:jc w:val="both"/>
        <w:rPr>
          <w:spacing w:val="-3"/>
        </w:rPr>
      </w:pPr>
      <w:r>
        <w:rPr>
          <w:spacing w:val="-3"/>
        </w:rPr>
        <w:t>PAROCHIE ARCHIEF SCHIJNDEL inv.nr.191</w:t>
      </w:r>
      <w:r>
        <w:rPr>
          <w:spacing w:val="-3"/>
        </w:rPr>
        <w:fldChar w:fldCharType="begin"/>
      </w:r>
      <w:r>
        <w:rPr>
          <w:spacing w:val="-3"/>
        </w:rPr>
        <w:instrText xml:space="preserve">PRIVATE </w:instrText>
      </w:r>
      <w:r>
        <w:rPr>
          <w:spacing w:val="-3"/>
        </w:rPr>
      </w:r>
      <w:r>
        <w:rPr>
          <w:spacing w:val="-3"/>
        </w:rPr>
        <w:fldChar w:fldCharType="end"/>
      </w:r>
    </w:p>
    <w:p w14:paraId="3B8691A7" w14:textId="77777777" w:rsidR="00260D85" w:rsidRDefault="00260D85">
      <w:pPr>
        <w:tabs>
          <w:tab w:val="left" w:pos="-1440"/>
          <w:tab w:val="left" w:pos="-720"/>
        </w:tabs>
        <w:spacing w:line="240" w:lineRule="atLeast"/>
        <w:jc w:val="both"/>
        <w:rPr>
          <w:spacing w:val="-3"/>
        </w:rPr>
      </w:pPr>
    </w:p>
    <w:p w14:paraId="348E90A8" w14:textId="77777777" w:rsidR="00260D85" w:rsidRDefault="00260D85">
      <w:pPr>
        <w:tabs>
          <w:tab w:val="left" w:pos="-1440"/>
          <w:tab w:val="left" w:pos="-720"/>
        </w:tabs>
        <w:spacing w:line="240" w:lineRule="atLeast"/>
        <w:jc w:val="both"/>
        <w:rPr>
          <w:spacing w:val="-3"/>
        </w:rPr>
      </w:pPr>
      <w:r>
        <w:rPr>
          <w:spacing w:val="-3"/>
        </w:rPr>
        <w:t>Extract uit het register der resolutien van de Hoog Mog. Heeren Staten Generaal der Verenigden Nederlanden</w:t>
      </w:r>
    </w:p>
    <w:p w14:paraId="5C504077" w14:textId="77777777" w:rsidR="00260D85" w:rsidRDefault="00260D85">
      <w:pPr>
        <w:tabs>
          <w:tab w:val="left" w:pos="-1440"/>
          <w:tab w:val="left" w:pos="-720"/>
        </w:tabs>
        <w:spacing w:line="240" w:lineRule="atLeast"/>
        <w:jc w:val="both"/>
        <w:rPr>
          <w:spacing w:val="-3"/>
        </w:rPr>
      </w:pPr>
    </w:p>
    <w:p w14:paraId="0DC6015B" w14:textId="77777777" w:rsidR="00260D85" w:rsidRDefault="00260D85">
      <w:pPr>
        <w:tabs>
          <w:tab w:val="left" w:pos="-1440"/>
          <w:tab w:val="left" w:pos="-720"/>
        </w:tabs>
        <w:spacing w:line="240" w:lineRule="atLeast"/>
        <w:jc w:val="both"/>
        <w:rPr>
          <w:spacing w:val="-3"/>
        </w:rPr>
      </w:pPr>
      <w:r>
        <w:rPr>
          <w:spacing w:val="-3"/>
        </w:rPr>
        <w:t>Jovis den 20 junij 1771</w:t>
      </w:r>
    </w:p>
    <w:p w14:paraId="002EB7A9" w14:textId="77777777" w:rsidR="00260D85" w:rsidRDefault="00260D85">
      <w:pPr>
        <w:tabs>
          <w:tab w:val="left" w:pos="-1440"/>
          <w:tab w:val="left" w:pos="-720"/>
        </w:tabs>
        <w:spacing w:line="240" w:lineRule="atLeast"/>
        <w:jc w:val="both"/>
        <w:rPr>
          <w:spacing w:val="-3"/>
        </w:rPr>
      </w:pPr>
    </w:p>
    <w:p w14:paraId="1B487955" w14:textId="77777777" w:rsidR="00260D85" w:rsidRDefault="00260D85">
      <w:pPr>
        <w:tabs>
          <w:tab w:val="left" w:pos="-1440"/>
          <w:tab w:val="left" w:pos="-720"/>
        </w:tabs>
        <w:spacing w:line="240" w:lineRule="atLeast"/>
        <w:jc w:val="both"/>
        <w:rPr>
          <w:spacing w:val="-3"/>
        </w:rPr>
      </w:pPr>
      <w:r>
        <w:rPr>
          <w:spacing w:val="-3"/>
        </w:rPr>
        <w:t xml:space="preserve">Is gehoort het rapport van de Heeren Brantsen ende andere haar Hoog Mogende Gedeputeerden tot de saken van de Meyerije van 'sBosch, hebbende, in gevolge en tot voldoeninge van derselver resolutie commissoriaal van den 26 maart laa(t)stleeden, met ende nevens eenige Heeren Gecommitteerden uit den Raad van State geexamineert een </w:t>
      </w:r>
      <w:r>
        <w:rPr>
          <w:spacing w:val="-3"/>
        </w:rPr>
        <w:t>missive van J.Kien stadhouder van den quartierschout van het quartier van Peelland. Meyerije van 'sBosch, geschreven te 'sBosch den 21 daar te vooren, houdende ingevolge en tot voldoeninge van haar Hoog Mog. resolutie van den 31 december laa(t)stleeden deselfs bericht op de requeste van door PASTOR en KEERKMEESTERS der ROOMSCHE KERKSCHUUR te Schijndel, aan haar Ho.Mog. gepresenteet; versoekende om redenen in de voors. requeste geallegeerd, dat haar Hoog Mogende gelieven te consenteeren en aan de supplianten</w:t>
      </w:r>
      <w:r>
        <w:rPr>
          <w:spacing w:val="-3"/>
        </w:rPr>
        <w:t xml:space="preserve"> te permitteeren om te Schijndel voornoemt, ter plaatse alwaar de iegenswoordige OUDE ROOMSCHE KERKSCHUUR is staande, een NIEUWE KERKSCHUUR in voegen alls de voors. requeste vermelt en vol</w:t>
      </w:r>
      <w:r>
        <w:rPr>
          <w:spacing w:val="-3"/>
        </w:rPr>
        <w:softHyphen/>
        <w:t xml:space="preserve">gens afteekening daar van neevens de gemelde requeste gevoegd, zoo binnen als buyten werks te mogen doen maken en bouwen, mitsgaeders nae dat deselve sal weesen voltooijd, daar in den dienst te mogen verrigten - </w:t>
      </w:r>
    </w:p>
    <w:p w14:paraId="4663686E" w14:textId="77777777" w:rsidR="00260D85" w:rsidRDefault="00260D85">
      <w:pPr>
        <w:tabs>
          <w:tab w:val="left" w:pos="-1440"/>
          <w:tab w:val="left" w:pos="-720"/>
        </w:tabs>
        <w:spacing w:line="240" w:lineRule="atLeast"/>
        <w:jc w:val="both"/>
        <w:rPr>
          <w:spacing w:val="-3"/>
        </w:rPr>
      </w:pPr>
    </w:p>
    <w:p w14:paraId="6EAA0ED0" w14:textId="77777777" w:rsidR="00260D85" w:rsidRDefault="00260D85">
      <w:pPr>
        <w:tabs>
          <w:tab w:val="left" w:pos="-1440"/>
          <w:tab w:val="left" w:pos="-720"/>
        </w:tabs>
        <w:spacing w:line="240" w:lineRule="atLeast"/>
        <w:jc w:val="both"/>
        <w:rPr>
          <w:spacing w:val="-3"/>
        </w:rPr>
      </w:pPr>
      <w:r>
        <w:rPr>
          <w:spacing w:val="-3"/>
        </w:rPr>
        <w:t>Waa op gedelibereerd zijnde is goedgevonden en verstaan Pas</w:t>
      </w:r>
      <w:r>
        <w:rPr>
          <w:spacing w:val="-3"/>
        </w:rPr>
        <w:softHyphen/>
        <w:t xml:space="preserve">toor en Kerkmeesteren der Roomsche Kerkschuur te </w:t>
      </w:r>
      <w:r>
        <w:rPr>
          <w:spacing w:val="-3"/>
        </w:rPr>
        <w:t xml:space="preserve">Schijndel voorn. te authoriseeren en te permitteeren omme ter plaatze, alwaar de iegenwoowoordige oude kerkschuur is staande, een nieuwe kerkschuur te moogen doen bouwen ter lengte van hondert en breedte van vijf en veertig voeten binnen de muuren, de zijd muuren in steen opmetzelen op bequaame fundamenten, uit de vloer tot onder de muurplaat ter hoogte van tien voeten; </w:t>
      </w:r>
    </w:p>
    <w:p w14:paraId="0D072D03" w14:textId="77777777" w:rsidR="00260D85" w:rsidRDefault="00260D85">
      <w:pPr>
        <w:tabs>
          <w:tab w:val="left" w:pos="-1440"/>
          <w:tab w:val="left" w:pos="-720"/>
        </w:tabs>
        <w:spacing w:line="240" w:lineRule="atLeast"/>
        <w:jc w:val="both"/>
        <w:rPr>
          <w:spacing w:val="-3"/>
        </w:rPr>
      </w:pPr>
    </w:p>
    <w:p w14:paraId="675691D9" w14:textId="77777777" w:rsidR="00260D85" w:rsidRDefault="00260D85">
      <w:pPr>
        <w:tabs>
          <w:tab w:val="left" w:pos="-1440"/>
          <w:tab w:val="left" w:pos="-720"/>
        </w:tabs>
        <w:spacing w:line="240" w:lineRule="atLeast"/>
        <w:jc w:val="both"/>
        <w:rPr>
          <w:spacing w:val="-3"/>
        </w:rPr>
      </w:pPr>
      <w:r>
        <w:rPr>
          <w:spacing w:val="-3"/>
        </w:rPr>
        <w:t>voorts om in ijder derselve zijd muuren te moogen plaatsen seeven bolcosijnen, ieder hoog vijf en breed vijf voeten buiten kants, deselve</w:t>
      </w:r>
      <w:r>
        <w:rPr>
          <w:spacing w:val="-3"/>
        </w:rPr>
        <w:t xml:space="preserve"> zoo hoog plaatsende als immers vallen konnen; en in ieder bolcosijn twee glaze raamen te moogen maaken in het lood gezet, een opgaande en een vast blijvende; de voorgevel in het westen te moogen opmetselen met steen naar het beloop van het dak ter hoogte van de stijlen tot onder de gordinge en de schilden over den kreupelen geevel afspannen volgens den eisch van het werk en daar in te moogen stellen drie bolcosijnen met de noodige glasraamen, evenals in de zijd muuren; voorts om in de gem[elde] kerkschuur </w:t>
      </w:r>
      <w:r>
        <w:rPr>
          <w:spacing w:val="-3"/>
        </w:rPr>
        <w:t>in plaats van vier twee vierkante deurcosijnen te maaken, ieder hoog seeven en breed vijf voeten in den dag voorsien met steendorpels en nooten, het eene te stellen in de voorgeevel in het westen en het andere in de zijdmuur aan de zuijdzijde, met twee vast staande glasramen, vierkant en in het lood gezet, de agter geevel in het oosten te moogen in steen opmetzelen naar het beloop van het dak en tot sodanige hoogte als vereischt sal worden om de OUDE ALTAAR daaar teegen aan te konnen stellen; voorts het sch</w:t>
      </w:r>
      <w:r>
        <w:rPr>
          <w:spacing w:val="-3"/>
        </w:rPr>
        <w:t>ild te moogen afspannen en in de gemelde agter</w:t>
      </w:r>
      <w:r>
        <w:rPr>
          <w:spacing w:val="-3"/>
        </w:rPr>
        <w:softHyphen/>
        <w:t xml:space="preserve">geeven stellen twee bolcosijnen </w:t>
      </w:r>
      <w:r>
        <w:rPr>
          <w:spacing w:val="-3"/>
        </w:rPr>
        <w:lastRenderedPageBreak/>
        <w:t>, hoog vijf en breed vijf voeten buitenkants, in ieder twee vaste en in 't lood gestelde glaazen; tegen de zijd muur aan de noord zijde te moogen maaken een kamertje of sogenaamde sacristie aansluijtende tegens de huijsen van den eersten suppliant, lang 20 en breed 12 en 1/2 voet binnen werks en daar op een soldertje, de zijdmuur te mogen opmetzelen in steen ter hoogte van de zijd</w:t>
      </w:r>
      <w:r>
        <w:rPr>
          <w:spacing w:val="-3"/>
        </w:rPr>
        <w:softHyphen/>
        <w:t>muuren der kerkschuur, aan de oostzijde van het v</w:t>
      </w:r>
      <w:r>
        <w:rPr>
          <w:spacing w:val="-3"/>
        </w:rPr>
        <w:t>oors. kamer</w:t>
      </w:r>
      <w:r>
        <w:rPr>
          <w:spacing w:val="-3"/>
        </w:rPr>
        <w:softHyphen/>
        <w:t>tje te moogen stellen twee bolcosijnen met glasraamen, even als die van de kerkschuur, deselve met houte blinden te mogen voorsien; wijders om in de muur aan de westzijde een houte deurcosijn te mogen stellen, hoog zes en breed drie en een halve voet in den dag, met een steenen dorpel en nooten; nog, om in het selve kamertje zoo aan de noord als zuijdzijde een deurcosijn hoog en breed als vooren te moogen stellen en voorts te maaken de nodige houte gebinten, van onderen op te metselen met steene</w:t>
      </w:r>
      <w:r>
        <w:rPr>
          <w:spacing w:val="-3"/>
        </w:rPr>
        <w:t>n penanten, hoog ieder twee voet voorsien met houte dekstukken waar op de stijlen worden vastgemaakt; het dak van voors. kerkschuur mitsgader kamertje met gedreeve stroo off riet te mogen dekken; voorts alle noodige opscheu</w:t>
      </w:r>
      <w:r>
        <w:rPr>
          <w:spacing w:val="-3"/>
        </w:rPr>
        <w:softHyphen/>
        <w:t xml:space="preserve">ten, latten, ankers, koppelijsers en wat dies meer tot het dak noodig is te mogen emploieeren; teegens de agtergeevel in het oosten te moogen stellen de altaaren in de oude kerkschuur staande en deselve in de noodige form voor zoo verre na het versetten bevonden zullen worden beschadigt </w:t>
      </w:r>
      <w:r>
        <w:rPr>
          <w:spacing w:val="-3"/>
        </w:rPr>
        <w:t>te zijn te mogen herstellen en met deselve couleuren, zoo als nu zijn, ophaalen en verwen [= verven]; de grooote altaar volgens den eisch van de plaatsing een en een halve voet verbreeden en daar op [kopie is hier niet helemaal goed leesbaar!]  bouwen een nieuw kasse hoog 1 en 3/4 breed 2 voet zonder eenig snijwerk; voor de groote altaar te moogen maaken een nieuwe houte treede hoog drie en voor de twee kleine altaaren meede twee nieuwe houten treeden hoog twee trappen; ter breedte van het gebouw te mogen m</w:t>
      </w:r>
      <w:r>
        <w:rPr>
          <w:spacing w:val="-3"/>
        </w:rPr>
        <w:t>aaken een nieuwe houte communiebank sonder eenig snijwerk met twee opgaande deuren ter wedersijden, als ook een nieuwe predikstoel en kap boven deselve groot 7 voeten over 't krui</w:t>
      </w:r>
      <w:r>
        <w:rPr>
          <w:spacing w:val="-3"/>
        </w:rPr>
        <w:softHyphen/>
        <w:t>js, meede sonder snijwerk; de weedersijdsche afhangende kerk</w:t>
      </w:r>
      <w:r>
        <w:rPr>
          <w:spacing w:val="-3"/>
        </w:rPr>
        <w:softHyphen/>
        <w:t>schuur op de hoogte, als vallen kan, plat en voorts na het beloop van het dak, solders gewijse met planken te mogen beschieten, gelijk ook het midden der kerkschuur en daar in te moogen maaken ses van de openingen of ligtgaaten groot 2 1/2 voet binnenwerks over 't diamet</w:t>
      </w:r>
      <w:r>
        <w:rPr>
          <w:spacing w:val="-3"/>
        </w:rPr>
        <w:t>er; voorts twee nieuwe biegt</w:t>
      </w:r>
      <w:r>
        <w:rPr>
          <w:spacing w:val="-3"/>
        </w:rPr>
        <w:softHyphen/>
        <w:t>stoelen als meede twee besloote banken of gestoeltens, yder lang 14 voet met opgaande deuren, alle sonder snijwerk, gelijk ook zoo veel kniel en zitbankjes als nodig zullen zijn en wijders een portaal voor de deur aan de westzijde groot 8 en 1/2 voet vierkant met twee opgaande deuren ieder hoog sseven en breed vier voet' voorts teegen de geevel boven het gemelde portaal te moogen maaken een singsolder met houte leuningen omset en deur en houte trap vooorsien; de muuren in de ker</w:t>
      </w:r>
      <w:r>
        <w:rPr>
          <w:spacing w:val="-3"/>
        </w:rPr>
        <w:t>k</w:t>
      </w:r>
      <w:r>
        <w:rPr>
          <w:spacing w:val="-3"/>
        </w:rPr>
        <w:softHyphen/>
        <w:t>schuur en [hier lijkt op de kopie 'n regel weggevallen te zijn!] ...................................aanstampen, slegter en gelijk maaken de oude vloer tot aan de communiebank te beleggen met blauwe plavuijsen en binnen de communiebank het voors. kamertje met planken, het houtwerk zoo binnen als buiten met eene egaale modeste couleur te moogen verwen [= verven], de ornamenten in de oude kerkschuur staande en door het verplaatsen defect geworden te moogen repareeren en desel</w:t>
      </w:r>
      <w:r>
        <w:rPr>
          <w:spacing w:val="-3"/>
        </w:rPr>
        <w:softHyphen/>
        <w:t>ve ophaalen met dezelve couleure</w:t>
      </w:r>
      <w:r>
        <w:rPr>
          <w:spacing w:val="-3"/>
        </w:rPr>
        <w:t xml:space="preserve">n zoo veel nodig zijn zal en dat verder tot het opbouwen van de </w:t>
      </w:r>
      <w:r>
        <w:rPr>
          <w:spacing w:val="-3"/>
        </w:rPr>
        <w:lastRenderedPageBreak/>
        <w:t>voors. kerkschuur aaan de supplianten sal worden vergunt de tijd tot den laatsten decem</w:t>
      </w:r>
      <w:r>
        <w:rPr>
          <w:spacing w:val="-3"/>
        </w:rPr>
        <w:softHyphen/>
        <w:t>ber 1772 en eindelijk aan hun geaccordeerd worden, om inmid</w:t>
      </w:r>
      <w:r>
        <w:rPr>
          <w:spacing w:val="-3"/>
        </w:rPr>
        <w:softHyphen/>
        <w:t>dels, en tot de voors. nieuwe kerkschuur zoo ver in staat zal zijn gebragt den dienst te mogen verrigten in een nabij gelee</w:t>
      </w:r>
      <w:r>
        <w:rPr>
          <w:spacing w:val="-3"/>
        </w:rPr>
        <w:softHyphen/>
        <w:t>gen schuur of ander gebouw, met goedvinden en op aanwijsing van den quartierschout ofte desselfs stadhouder, werdende der supplianten verdere of andere versoeken geweesen van d</w:t>
      </w:r>
      <w:r>
        <w:rPr>
          <w:spacing w:val="-3"/>
        </w:rPr>
        <w:t xml:space="preserve">e hand - En zal extract van deeze haar Hoog Mogende Resolutie gezonden worden aan den quartierschout van het quartier van Peeelland om te strekken tot desselfs narigtinge en te vigileeren dat buiten deese haar Hoog Mogende resolutie niet gegaan werde - </w:t>
      </w:r>
    </w:p>
    <w:p w14:paraId="7F260FCA" w14:textId="77777777" w:rsidR="00260D85" w:rsidRDefault="00260D85">
      <w:pPr>
        <w:tabs>
          <w:tab w:val="left" w:pos="-1440"/>
          <w:tab w:val="left" w:pos="-720"/>
        </w:tabs>
        <w:spacing w:line="240" w:lineRule="atLeast"/>
        <w:jc w:val="both"/>
        <w:rPr>
          <w:spacing w:val="-3"/>
        </w:rPr>
      </w:pPr>
      <w:r>
        <w:rPr>
          <w:spacing w:val="-3"/>
        </w:rPr>
        <w:t>C.B. WIELING accordeert met voors. register H.FAGEL - REQUEST EN RESOLUTIE OM EEN NIEUWE KERK TE MOGEN OPBOUWEN TOT SCHIJN</w:t>
      </w:r>
      <w:r>
        <w:rPr>
          <w:spacing w:val="-3"/>
        </w:rPr>
        <w:softHyphen/>
        <w:t>DEL - 20 JUNI 1771 [datum met potlood]</w:t>
      </w:r>
    </w:p>
    <w:p w14:paraId="7238B00A" w14:textId="77777777" w:rsidR="00260D85" w:rsidRDefault="00260D85">
      <w:pPr>
        <w:tabs>
          <w:tab w:val="left" w:pos="-1440"/>
          <w:tab w:val="left" w:pos="-720"/>
        </w:tabs>
        <w:spacing w:line="240" w:lineRule="atLeast"/>
        <w:jc w:val="both"/>
        <w:rPr>
          <w:spacing w:val="-3"/>
        </w:rPr>
      </w:pPr>
    </w:p>
    <w:p w14:paraId="03C672FC" w14:textId="77777777" w:rsidR="00260D85" w:rsidRDefault="00260D85">
      <w:pPr>
        <w:tabs>
          <w:tab w:val="left" w:pos="-1440"/>
          <w:tab w:val="left" w:pos="-720"/>
        </w:tabs>
        <w:spacing w:line="240" w:lineRule="atLeast"/>
        <w:jc w:val="both"/>
        <w:rPr>
          <w:spacing w:val="-3"/>
        </w:rPr>
      </w:pPr>
      <w:r>
        <w:rPr>
          <w:spacing w:val="-3"/>
        </w:rPr>
        <w:t>=============================================================</w:t>
      </w:r>
    </w:p>
    <w:p w14:paraId="6F35F10E" w14:textId="77777777" w:rsidR="00260D85" w:rsidRDefault="00260D85">
      <w:pPr>
        <w:tabs>
          <w:tab w:val="left" w:pos="-1440"/>
          <w:tab w:val="left" w:pos="-720"/>
        </w:tabs>
        <w:spacing w:line="240" w:lineRule="atLeast"/>
        <w:jc w:val="both"/>
        <w:rPr>
          <w:spacing w:val="-3"/>
        </w:rPr>
      </w:pPr>
      <w:r>
        <w:rPr>
          <w:spacing w:val="-3"/>
        </w:rPr>
        <w:t xml:space="preserve">  </w:t>
      </w:r>
    </w:p>
    <w:sectPr w:rsidR="00260D85">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38EF3" w14:textId="77777777" w:rsidR="00260D85" w:rsidRDefault="00260D85">
      <w:pPr>
        <w:spacing w:line="20" w:lineRule="exact"/>
        <w:rPr>
          <w:rFonts w:cs="Times New Roman"/>
          <w:sz w:val="20"/>
        </w:rPr>
      </w:pPr>
    </w:p>
  </w:endnote>
  <w:endnote w:type="continuationSeparator" w:id="0">
    <w:p w14:paraId="020AF367" w14:textId="77777777" w:rsidR="00260D85" w:rsidRDefault="00260D85">
      <w:r>
        <w:rPr>
          <w:rFonts w:cs="Times New Roman"/>
          <w:sz w:val="20"/>
        </w:rPr>
        <w:t xml:space="preserve"> </w:t>
      </w:r>
    </w:p>
  </w:endnote>
  <w:endnote w:type="continuationNotice" w:id="1">
    <w:p w14:paraId="1F2E1F76" w14:textId="77777777" w:rsidR="00260D85" w:rsidRDefault="00260D85">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334B6" w14:textId="77777777" w:rsidR="00260D85" w:rsidRDefault="00260D85">
      <w:r>
        <w:rPr>
          <w:rFonts w:cs="Times New Roman"/>
          <w:sz w:val="20"/>
        </w:rPr>
        <w:separator/>
      </w:r>
    </w:p>
  </w:footnote>
  <w:footnote w:type="continuationSeparator" w:id="0">
    <w:p w14:paraId="012A3C3F" w14:textId="77777777" w:rsidR="00260D85" w:rsidRDefault="00260D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23F4E"/>
    <w:rsid w:val="00260D85"/>
    <w:rsid w:val="00523F4E"/>
    <w:rsid w:val="00551F5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66BED0"/>
  <w15:chartTrackingRefBased/>
  <w15:docId w15:val="{A54F97C0-72C6-4D65-94CF-3A7882554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1176</Words>
  <Characters>6474</Characters>
  <Application>Microsoft Office Word</Application>
  <DocSecurity>0</DocSecurity>
  <Lines>53</Lines>
  <Paragraphs>15</Paragraphs>
  <ScaleCrop>false</ScaleCrop>
  <HeadingPairs>
    <vt:vector size="2" baseType="variant">
      <vt:variant>
        <vt:lpstr>Titel</vt:lpstr>
      </vt:variant>
      <vt:variant>
        <vt:i4>1</vt:i4>
      </vt:variant>
    </vt:vector>
  </HeadingPairs>
  <TitlesOfParts>
    <vt:vector size="1" baseType="lpstr">
      <vt:lpstr>PAROCHIE ARCHIEF SCHIJNDEL inv</vt:lpstr>
    </vt:vector>
  </TitlesOfParts>
  <Company/>
  <LinksUpToDate>false</LinksUpToDate>
  <CharactersWithSpaces>7635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2026-10-24T11:36:00Z</dcterms:created>
  <dcterms:modified xsi:type="dcterms:W3CDTF">2026-10-24T11:36:00Z</dcterms:modified>
</cp:coreProperties>
</file>