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71EFE" w:rsidRDefault="00471EF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PAROCHIE ARCHIEF SCHIJNDEL inv.nr.379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:rsidR="00471EFE" w:rsidRDefault="00471EF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EXTRACT UIT HET REGISTER DER RESOLUTIEN VAN DE STATEN GENERAAL BETREFFENDE DE AANKOOP VAN HET HUIS EERTIJDS BEWOOND DOOR PASTOOR IDOLETH EN NU DOOR DIENS ERFGENAMEN, DOOR DE RK GE</w:t>
      </w:r>
      <w:r>
        <w:rPr>
          <w:spacing w:val="-3"/>
        </w:rPr>
        <w:softHyphen/>
        <w:t>MEENTE, OM DAARNA TE DIENEN ALS VASTE WONING VOOR DE PAS</w:t>
      </w:r>
      <w:r>
        <w:rPr>
          <w:spacing w:val="-3"/>
        </w:rPr>
        <w:softHyphen/>
        <w:t>TOORS - 1766  1 stuk</w:t>
      </w:r>
    </w:p>
    <w:p w:rsidR="00471EFE" w:rsidRDefault="00471EF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471EFE" w:rsidRDefault="00471EF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:rsidR="00471EFE" w:rsidRDefault="00471EF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471EFE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71EFE" w:rsidRDefault="00471EFE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:rsidR="00471EFE" w:rsidRDefault="00471EFE">
      <w:r>
        <w:rPr>
          <w:rFonts w:cs="Times New Roman"/>
          <w:sz w:val="20"/>
        </w:rPr>
        <w:t xml:space="preserve"> </w:t>
      </w:r>
    </w:p>
  </w:endnote>
  <w:endnote w:type="continuationNotice" w:id="1">
    <w:p w:rsidR="00471EFE" w:rsidRDefault="00471EFE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71EFE" w:rsidRDefault="00471EFE">
      <w:r>
        <w:rPr>
          <w:rFonts w:cs="Times New Roman"/>
          <w:sz w:val="20"/>
        </w:rPr>
        <w:separator/>
      </w:r>
    </w:p>
  </w:footnote>
  <w:footnote w:type="continuationSeparator" w:id="0">
    <w:p w:rsidR="00471EFE" w:rsidRDefault="00471E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09C8"/>
    <w:rsid w:val="003009C8"/>
    <w:rsid w:val="00471EFE"/>
    <w:rsid w:val="00EB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7FECC2-8B74-4F43-93ED-DFE21D5B5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PAROCHIE ARCHIEF SCHIJNDEL inv</vt:lpstr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2026-10-24T11:37:00Z</dcterms:created>
  <dcterms:modified xsi:type="dcterms:W3CDTF">2026-10-24T11:37:00Z</dcterms:modified>
</cp:coreProperties>
</file>