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3027C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SR.056</w:t>
      </w:r>
      <w:r>
        <w:rPr>
          <w:spacing w:val="-3"/>
        </w:rPr>
        <w:fldChar w:fldCharType="begin"/>
      </w:r>
      <w:r>
        <w:rPr>
          <w:spacing w:val="-3"/>
        </w:rPr>
        <w:instrText xml:space="preserve">PRIVATE </w:instrText>
      </w:r>
      <w:r>
        <w:rPr>
          <w:spacing w:val="-3"/>
        </w:rPr>
      </w:r>
      <w:r>
        <w:rPr>
          <w:spacing w:val="-3"/>
        </w:rPr>
        <w:fldChar w:fldCharType="end"/>
      </w:r>
    </w:p>
    <w:p w14:paraId="5D233FBD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SCHOUTSREKENINGEN ARA BRUSSEL</w:t>
      </w:r>
    </w:p>
    <w:p w14:paraId="2C5116B2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inv.nr.2760</w:t>
      </w:r>
    </w:p>
    <w:p w14:paraId="3DE066C2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periode 1401 - 1402</w:t>
      </w:r>
    </w:p>
    <w:p w14:paraId="64D2EDE0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AFC9C92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</w:t>
      </w:r>
    </w:p>
    <w:p w14:paraId="180F39A0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periode 26 november 1401 - 24 juni 1402 </w:t>
      </w:r>
    </w:p>
    <w:p w14:paraId="1B226587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</w:t>
      </w:r>
    </w:p>
    <w:p w14:paraId="119D9A94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63FCB86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056.1.4.1</w:t>
      </w:r>
    </w:p>
    <w:p w14:paraId="386FB084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FD393D1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TITELPAGINA ARA BRUSSEL REKENKAMERS ROLREKENINGEN 2760</w:t>
      </w:r>
    </w:p>
    <w:p w14:paraId="62DA86ED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4770F4E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</w:t>
      </w:r>
    </w:p>
    <w:p w14:paraId="1693220B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58DB978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056.1.4.2</w:t>
      </w:r>
    </w:p>
    <w:p w14:paraId="4910F048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9DEE322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Dit is die rekeninge ARNTS VAN HACKENEM SCOUTHEIT IN PEDELANT onder ROLOF VAN HAESTRICHT HOGESCOUTHEIT VAN DEN BOSCH ingaen</w:t>
      </w:r>
      <w:r>
        <w:rPr>
          <w:spacing w:val="-3"/>
        </w:rPr>
        <w:softHyphen/>
        <w:t>de xxvi dage in no</w:t>
      </w:r>
      <w:r>
        <w:rPr>
          <w:spacing w:val="-3"/>
        </w:rPr>
        <w:t>vember int jair ons heren dusent vierhondert ende een ende weder uytgaende xxiiii dage in junio int jair ons heren M iiii C ende twe - den peter voir ii nye gulden gelres ende vi placken den nyen gulden voir xxxvi placken ende voir elc pont xxxii placken gerekent - inden irsten ontfaen van broeken die gevallen sijn in den tide voirscreven</w:t>
      </w:r>
    </w:p>
    <w:p w14:paraId="66BC552F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21CD100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inden irsten in RODE</w:t>
      </w:r>
    </w:p>
    <w:p w14:paraId="068AE08B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8D4EB6C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stempel Archives du Royaume de Belgique</w:t>
      </w:r>
    </w:p>
    <w:p w14:paraId="3B58472E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4AF8B59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PETER VAN VROENHOVEN om dat hi op die palen niet en quam doemen die clocke geslagen hadde van sheren w</w:t>
      </w:r>
      <w:r>
        <w:rPr>
          <w:spacing w:val="-3"/>
        </w:rPr>
        <w:t>egen tegen den HEER VAN HEYNSBERGH ij gulden</w:t>
      </w:r>
    </w:p>
    <w:p w14:paraId="1D81B4CB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DEENKEN VAN DEN BORNE om dat hi niet en dede dat tfonnis wijsde geiffent om vi gulden</w:t>
      </w:r>
    </w:p>
    <w:p w14:paraId="140192F6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HEINEN SOEN VAN MIERLE tot Eerde ende sijn swager van eenre bendige wonde iiiij pont maken iiii gulden</w:t>
      </w:r>
    </w:p>
    <w:p w14:paraId="1B6F9839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32F86AB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 ZOEMEREN</w:t>
      </w:r>
    </w:p>
    <w:p w14:paraId="714E1E4B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GHERIT BRANTS SOEN van ii bendige wonden iij gulden</w:t>
      </w:r>
    </w:p>
    <w:p w14:paraId="5CED0AB8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CC12F35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NUENEN</w:t>
      </w:r>
    </w:p>
    <w:p w14:paraId="6A3CA91E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inden irsten CLAES MOYARTS swager van erftalen verboert iiiij lib. maken iiii gulden</w:t>
      </w:r>
    </w:p>
    <w:p w14:paraId="3430CBD3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den selven om dat hi niet en dede dat tfonnis wijsde iiii gulden</w:t>
      </w:r>
    </w:p>
    <w:p w14:paraId="4F083505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YDEKEN WOUTERS gebeter</w:t>
      </w:r>
      <w:r>
        <w:rPr>
          <w:spacing w:val="-3"/>
        </w:rPr>
        <w:t>t van wanmaten om vii vleems plac</w:t>
      </w:r>
      <w:r>
        <w:rPr>
          <w:spacing w:val="-3"/>
        </w:rPr>
        <w:softHyphen/>
        <w:t>ken maken j gulden vii placken</w:t>
      </w:r>
    </w:p>
    <w:p w14:paraId="08E6D2B7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GHERIT VAN GERWEN van enen waterlaet geiffent om i gulden xii placken</w:t>
      </w:r>
    </w:p>
    <w:p w14:paraId="1A2E7E6A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TIELMAN DES MOMBERS om dat hi heyde mayde dat verbo</w:t>
      </w:r>
      <w:r>
        <w:rPr>
          <w:spacing w:val="-3"/>
        </w:rPr>
        <w:softHyphen/>
        <w:t>den was i gulden</w:t>
      </w:r>
    </w:p>
    <w:p w14:paraId="04B46A60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GOEDEN KORSTIAENS van den selven xxiiii placken</w:t>
      </w:r>
    </w:p>
    <w:p w14:paraId="18618B64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12D3CBD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6F800E73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EB75248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9DC5B69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5ABC162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926985A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58AFA709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056.1.4.3</w:t>
      </w:r>
    </w:p>
    <w:p w14:paraId="65A7E54D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5149D6D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 VECHEL</w:t>
      </w:r>
    </w:p>
    <w:p w14:paraId="32E8525D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ontfaen van GOESWIJN MARIEN SOEN van erftalen ii gulden</w:t>
      </w:r>
    </w:p>
    <w:p w14:paraId="15AC85B1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LEMKEN CLAUS SOEN van mestrecken j gulden</w:t>
      </w:r>
    </w:p>
    <w:p w14:paraId="16918ADB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GHERIT VAN KUYC van den selven j gu</w:t>
      </w:r>
      <w:r>
        <w:rPr>
          <w:spacing w:val="-3"/>
        </w:rPr>
        <w:t>lden</w:t>
      </w:r>
    </w:p>
    <w:p w14:paraId="6888A5D5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JAN PERKENS SOEN van mestrecken i gulden</w:t>
      </w:r>
    </w:p>
    <w:p w14:paraId="5D4ED802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GEENKEN DES VRIEZEN SOEN om dat hi AERTS SOEN VAN KUYC geslagen hadde mit eenre vuest ii gulden</w:t>
      </w:r>
    </w:p>
    <w:p w14:paraId="34C1B9B1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6FD8389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ZON</w:t>
      </w:r>
    </w:p>
    <w:p w14:paraId="46ABD624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STUE GOEBEN dochter VAN DEN BOGHAERDE van erftalen ii gulden</w:t>
      </w:r>
    </w:p>
    <w:p w14:paraId="494305D5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B43A5A8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LIEDORP</w:t>
      </w:r>
    </w:p>
    <w:p w14:paraId="5D36D95F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van den scepenen aldaer van miswijsen ontfaen iiii gulden</w:t>
      </w:r>
    </w:p>
    <w:p w14:paraId="1C3E0C52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136B7478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BAKEL</w:t>
      </w:r>
    </w:p>
    <w:p w14:paraId="1C5FC86F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ENSKEN VAN DER BERCHVLAESSCHEN om dat hi sijn pande niet weder int recht en brochte als hi geloeft hadde verboert iiiij lib. maken iiii gulden</w:t>
      </w:r>
    </w:p>
    <w:p w14:paraId="2198FD94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544D389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Summa van alle desen ontfaen xlii nye gulden gelres min v pla</w:t>
      </w:r>
      <w:r>
        <w:rPr>
          <w:spacing w:val="-3"/>
        </w:rPr>
        <w:t>cken</w:t>
      </w:r>
    </w:p>
    <w:p w14:paraId="3C73EE29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68467FF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Dit is dat uytgeven des SCOUTHEIT VAN PEDELANT voirs. binnen den tide voirscr.</w:t>
      </w:r>
    </w:p>
    <w:p w14:paraId="609677F4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inden irsten vander lijfpensien van Oesterwijc die viel op sente gertrudendach xiij gulden peter maken xxvii nye gulden ende iii placken</w:t>
      </w:r>
    </w:p>
    <w:p w14:paraId="0784AF13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den GREVE VAN CLEVE van sijnre pensien die verscheen op paesschen xxv gulden peter maken liiii gulden vi placken</w:t>
      </w:r>
    </w:p>
    <w:p w14:paraId="083D20CE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C203B74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item doen die DROSSAERT VAN BRABANT die clocke hadde doen slaen in minen ampt ende mi ontboet bi hem te comen tot Hel</w:t>
      </w:r>
      <w:r>
        <w:rPr>
          <w:spacing w:val="-3"/>
        </w:rPr>
        <w:softHyphen/>
        <w:t>mont mitten mannen ende dienstmannen aldaer gelegen m</w:t>
      </w:r>
      <w:r>
        <w:rPr>
          <w:spacing w:val="-3"/>
        </w:rPr>
        <w:t>itten selven enen nacht ende j dach verteert vi gulden</w:t>
      </w:r>
    </w:p>
    <w:p w14:paraId="6B95A8F4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77F9458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Summa van alden uygeven is lxxxvii nye gulden ix placken</w:t>
      </w:r>
    </w:p>
    <w:p w14:paraId="246AEFFA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Summa van alden ontfaen was xlii gulden min v placken</w:t>
      </w:r>
    </w:p>
    <w:p w14:paraId="358514E6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Afgecort dat uytgeven tegen den innemen van desen voirscr. rekeningen - Soe blijft mijn genedige VROUWE VAN BRABANT hoiren scoutheit van Pedelant voirscr. sculdich xlv gulden gelres xiiii placken</w:t>
      </w:r>
    </w:p>
    <w:p w14:paraId="4D7F958B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298D51B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</w:t>
      </w:r>
    </w:p>
    <w:p w14:paraId="2C343DF5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B39AEFA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056.1.4.4</w:t>
      </w:r>
    </w:p>
    <w:p w14:paraId="1EFA97E5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0EA1F566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item noch gegeven HEINEN DEN BOC dat hem bewijst was in april lestleden xii </w:t>
      </w:r>
      <w:r>
        <w:rPr>
          <w:spacing w:val="-3"/>
        </w:rPr>
        <w:t>croenen vrancrijcs valet xxvi gulden gelres ii s. gr. vl.</w:t>
      </w:r>
    </w:p>
    <w:p w14:paraId="76500F49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Summa te gader lxxii gulden gelres xvi groten vlems </w:t>
      </w:r>
    </w:p>
    <w:p w14:paraId="78675D6D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0780CD2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daarna volgt een franse tekstregel vermoedelijk over de datum van indienen - genoemd wordt 20 maart 1402 Kame</w:t>
      </w:r>
      <w:r>
        <w:rPr>
          <w:spacing w:val="-3"/>
        </w:rPr>
        <w:softHyphen/>
        <w:t>rijkse stijl</w:t>
      </w:r>
    </w:p>
    <w:p w14:paraId="08908F43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2CD4AEF2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64836D4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B6C56B4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056.1.4.5</w:t>
      </w:r>
    </w:p>
    <w:p w14:paraId="1647229E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4207B81A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stempel 2760 - geschreven R. tercia ARNDE VAN HACKENEM SCOUT</w:t>
      </w:r>
      <w:r>
        <w:rPr>
          <w:spacing w:val="-3"/>
        </w:rPr>
        <w:softHyphen/>
        <w:t>HEIT VAN PEDELANT tot xxiiii junio xiiii C ende iii en 1401 + no. 2760 - etiketten 2760 en 1024</w:t>
      </w:r>
    </w:p>
    <w:p w14:paraId="3D2E99D5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FD058CB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36EB4A79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B94DEEB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          EINDE VAN DIT INVENTARISNUMMER</w:t>
      </w:r>
    </w:p>
    <w:p w14:paraId="1938CAD8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32CA827B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>=============================================================</w:t>
      </w:r>
    </w:p>
    <w:p w14:paraId="1DFC8380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7B4D7EAB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</w:p>
    <w:p w14:paraId="670156A9" w14:textId="77777777" w:rsidR="005959F0" w:rsidRDefault="005959F0">
      <w:pPr>
        <w:tabs>
          <w:tab w:val="left" w:pos="-1440"/>
          <w:tab w:val="left" w:pos="-720"/>
        </w:tabs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 </w:t>
      </w:r>
    </w:p>
    <w:sectPr w:rsidR="005959F0">
      <w:endnotePr>
        <w:numFmt w:val="decimal"/>
      </w:endnotePr>
      <w:pgSz w:w="11906" w:h="16838"/>
      <w:pgMar w:top="1440" w:right="1440" w:bottom="1440" w:left="1440" w:header="1440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732C2" w14:textId="77777777" w:rsidR="005959F0" w:rsidRDefault="005959F0">
      <w:pPr>
        <w:spacing w:line="20" w:lineRule="exact"/>
        <w:rPr>
          <w:rFonts w:cs="Times New Roman"/>
          <w:sz w:val="20"/>
        </w:rPr>
      </w:pPr>
    </w:p>
  </w:endnote>
  <w:endnote w:type="continuationSeparator" w:id="0">
    <w:p w14:paraId="49BA7DF6" w14:textId="77777777" w:rsidR="005959F0" w:rsidRDefault="005959F0">
      <w:r>
        <w:rPr>
          <w:rFonts w:cs="Times New Roman"/>
          <w:sz w:val="20"/>
        </w:rPr>
        <w:t xml:space="preserve"> </w:t>
      </w:r>
    </w:p>
  </w:endnote>
  <w:endnote w:type="continuationNotice" w:id="1">
    <w:p w14:paraId="3214A227" w14:textId="77777777" w:rsidR="005959F0" w:rsidRDefault="005959F0">
      <w:r>
        <w:rPr>
          <w:rFonts w:cs="Times New Roman"/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68D63" w14:textId="77777777" w:rsidR="005959F0" w:rsidRDefault="005959F0">
      <w:r>
        <w:rPr>
          <w:rFonts w:cs="Times New Roman"/>
          <w:sz w:val="20"/>
        </w:rPr>
        <w:separator/>
      </w:r>
    </w:p>
  </w:footnote>
  <w:footnote w:type="continuationSeparator" w:id="0">
    <w:p w14:paraId="062CFB9E" w14:textId="77777777" w:rsidR="005959F0" w:rsidRDefault="005959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20"/>
  <w:hyphenationZone w:val="91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  <w:endnote w:id="1"/>
  </w:endnotePr>
  <w:compat>
    <w:noTabHangInd/>
    <w:noColumnBalance/>
    <w:suppressTopSpacingWP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3B74"/>
    <w:rsid w:val="002A6023"/>
    <w:rsid w:val="005959F0"/>
    <w:rsid w:val="00CE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59BC84"/>
  <w15:chartTrackingRefBased/>
  <w15:docId w15:val="{FA818280-7C41-44C3-B0B5-AA252A2BC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rFonts w:cs="Times New Roman"/>
      <w:sz w:val="20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Voetnoottekst">
    <w:name w:val="footnote text"/>
    <w:basedOn w:val="Standaard"/>
    <w:semiHidden/>
    <w:rPr>
      <w:rFonts w:cs="Times New Roman"/>
      <w:sz w:val="20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 w:line="240" w:lineRule="atLeast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spacing w:line="240" w:lineRule="atLeast"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spacing w:line="240" w:lineRule="atLeast"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spacing w:line="240" w:lineRule="atLeast"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spacing w:line="240" w:lineRule="atLeast"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spacing w:line="240" w:lineRule="atLeast"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spacing w:line="240" w:lineRule="atLeast"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  <w:spacing w:line="240" w:lineRule="atLeast"/>
    </w:pPr>
    <w:rPr>
      <w:lang w:val="en-US"/>
    </w:rPr>
  </w:style>
  <w:style w:type="paragraph" w:customStyle="1" w:styleId="bijschrift">
    <w:name w:val="bijschrift"/>
    <w:basedOn w:val="Standaard"/>
    <w:rPr>
      <w:rFonts w:cs="Times New Roman"/>
      <w:sz w:val="20"/>
    </w:rPr>
  </w:style>
  <w:style w:type="character" w:customStyle="1" w:styleId="EquationCaption">
    <w:name w:val="_Equation Cap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640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SR</vt:lpstr>
    </vt:vector>
  </TitlesOfParts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2026-10-24T11:41:00Z</dcterms:created>
  <dcterms:modified xsi:type="dcterms:W3CDTF">2026-10-24T11:41:00Z</dcterms:modified>
</cp:coreProperties>
</file>