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3281" w:rsidRDefault="00403281">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403281" w:rsidRDefault="00403281">
      <w:pPr>
        <w:suppressAutoHyphens/>
        <w:spacing w:line="240" w:lineRule="atLeast"/>
        <w:jc w:val="both"/>
        <w:rPr>
          <w:spacing w:val="-3"/>
          <w:sz w:val="24"/>
          <w:szCs w:val="24"/>
        </w:rPr>
      </w:pPr>
      <w:r>
        <w:rPr>
          <w:spacing w:val="-3"/>
          <w:sz w:val="24"/>
          <w:szCs w:val="24"/>
        </w:rPr>
        <w:t>inv.nr.24</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1674 - 1681 C.van Boxmeer [ - latijn -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microfiche 29.3.a11-b2/29.3.b6-9/29.3.b10-12/30.4.b9-12</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opmerking: hier en daar moeilijk te ontsleutelen!</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29.3.a11-b2</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 xml:space="preserve">Seer Eerw.Heer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Bosch lesten julij 1674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Ingevolge van mijnen aengenomen last [of: kost ?] vande seer eerw.heeren mijn heeren die doctoren vande faculteijt van Loven hebbe aenstonts ten Bosch sijnde omstandelijck geschre</w:t>
      </w:r>
      <w:r>
        <w:rPr>
          <w:spacing w:val="-3"/>
          <w:sz w:val="24"/>
          <w:szCs w:val="24"/>
        </w:rPr>
        <w:softHyphen/>
        <w:t>ven ..... de HOPTIENDE van Schijndel ende Sr.SYMON VERMEEREN die uyt inden Haghe sijn werde mijn dienst dyenaengaende gepresen</w:t>
      </w:r>
      <w:r>
        <w:rPr>
          <w:spacing w:val="-3"/>
          <w:sz w:val="24"/>
          <w:szCs w:val="24"/>
        </w:rPr>
        <w:softHyphen/>
        <w:t>teert oock aengeruert wat de tiende taux....sijn inde dorpelast eensamentlijck over d'werck rakende het spolieeren vanden PREDICANT WATERBEECQ, maer mits het vertreck van dicto Vermee</w:t>
      </w:r>
      <w:r>
        <w:rPr>
          <w:spacing w:val="-3"/>
          <w:sz w:val="24"/>
          <w:szCs w:val="24"/>
        </w:rPr>
        <w:softHyphen/>
        <w:t>ren antwoorde op mijn missive becomen van d'heer PETER VAN DEN BROECK ende daeruyt verstaen datter opde voorn. saeck inge</w:t>
      </w:r>
      <w:r>
        <w:rPr>
          <w:spacing w:val="-3"/>
          <w:sz w:val="24"/>
          <w:szCs w:val="24"/>
        </w:rPr>
        <w:softHyphen/>
        <w:t xml:space="preserve">stelt was eene schrifture ende datter copije met genomen was, mar waerop ick hebbe jiet connen ledich staen om den heere eerw. heeren te dienen van mijne consideratien off daer nog eenich voordeel voor de faculteijt uyt tehaelen was -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Ierst dat hooghgemelte heeren vande faculteijt behoirden sien aff te crijghen de surcheantie bij die van Schijndel ver</w:t>
      </w:r>
      <w:r>
        <w:rPr>
          <w:spacing w:val="-3"/>
          <w:sz w:val="24"/>
          <w:szCs w:val="24"/>
        </w:rPr>
        <w:softHyphen/>
        <w:t>won....alsoo DE HOPTIENDE voor bamis moet verpacht wordden soo niet wel wil vallen datter ten minsten permissie werdt ver</w:t>
      </w:r>
      <w:r>
        <w:rPr>
          <w:spacing w:val="-3"/>
          <w:sz w:val="24"/>
          <w:szCs w:val="24"/>
        </w:rPr>
        <w:softHyphen/>
        <w:t>socht om den collecteur te stellen waerbij eenyeder sijne cuijlen hoppe moet aenbrenghen ende betaelen ad opus jus habentis - want meer geven is men mij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men can verhalelen dat de naeburighe dorpen de hoptiende betaelen als Dunghen Middelroij Berlicum ende soo ...........</w:t>
      </w:r>
      <w:r>
        <w:rPr>
          <w:spacing w:val="-3"/>
          <w:sz w:val="24"/>
          <w:szCs w:val="24"/>
        </w:rPr>
        <w:softHyphen/>
        <w:t>..ende daer veel hop wort .... tot Schijndel voirss.</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Men can hier niet bedencken wat Schijndel ....heeft datse partije maecken want moeten die saecke van de hoptiende abso</w:t>
      </w:r>
      <w:r>
        <w:rPr>
          <w:spacing w:val="-3"/>
          <w:sz w:val="24"/>
          <w:szCs w:val="24"/>
        </w:rPr>
        <w:softHyphen/>
        <w:t>lute verlkiesen ..... met den cop tegens den muere</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dogh geloove dat het daerop siet mette heeren vande faculteijt een favorabel accorde aen te gaen over de selve hoptiende ende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ende om daerover t'onderrichten dient dat ick hebbe vande 100 cuijlen ses st. ende hebbe noch meer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daer liggen 350 off 360 off 370 cuijlen op een lopensaet ijeder lopensaet 1650 roeijen ijeder roede twentich voet ijeder voet 10 duijm is acht lopen</w:t>
      </w:r>
      <w:r>
        <w:rPr>
          <w:spacing w:val="-3"/>
          <w:sz w:val="24"/>
          <w:szCs w:val="24"/>
        </w:rPr>
        <w:softHyphen/>
        <w:t>saeten is een bunder d'oir</w:t>
      </w:r>
      <w:r>
        <w:rPr>
          <w:spacing w:val="-3"/>
          <w:sz w:val="24"/>
          <w:szCs w:val="24"/>
        </w:rPr>
        <w:softHyphen/>
        <w:t>saeck dat ick dit soo naeuwkeurich onderscheijde is daerom datte opgemelte heren nu connen reec</w:t>
      </w:r>
      <w:r>
        <w:rPr>
          <w:spacing w:val="-3"/>
          <w:sz w:val="24"/>
          <w:szCs w:val="24"/>
        </w:rPr>
        <w:softHyphen/>
        <w:t>kenen tegens de granen die op een bunder connen wasschen datmen den teulman egeen onge</w:t>
      </w:r>
      <w:r>
        <w:rPr>
          <w:spacing w:val="-3"/>
          <w:sz w:val="24"/>
          <w:szCs w:val="24"/>
        </w:rPr>
        <w:softHyphen/>
        <w:t>lijck doet vande 100 cuijlen te doen betaelen 6 st. - ick geloove dat die van Schijndel geac</w:t>
      </w:r>
      <w:r>
        <w:rPr>
          <w:spacing w:val="-3"/>
          <w:sz w:val="24"/>
          <w:szCs w:val="24"/>
        </w:rPr>
        <w:softHyphen/>
        <w:t>cordeert waren de 100 cuij</w:t>
      </w:r>
      <w:r>
        <w:rPr>
          <w:spacing w:val="-3"/>
          <w:sz w:val="24"/>
          <w:szCs w:val="24"/>
        </w:rPr>
        <w:softHyphen/>
        <w:t>len 4 st., dat het proces haest ten eijnde soude sijn, want de heeren vande faculteijt moeten triumpheren hebben gewesene vonnisse voor ....in een ende den selven cas - ende soo ick can speuren aen SR.MOONEN soude wel willen accorderen den meesteren tot Loven te comen ten coste hen verseeckeren ende toesegginge doen hen niet te sullen arresteren d'HEER PASTOIR CLOMP soude oock goeden dienst connen doen finalijcken voor onderricht de naeburen [?] tien</w:t>
      </w:r>
      <w:r>
        <w:rPr>
          <w:spacing w:val="-3"/>
          <w:sz w:val="24"/>
          <w:szCs w:val="24"/>
        </w:rPr>
        <w:softHyphen/>
        <w:t>den cas....ael pastorael groot</w:t>
      </w:r>
      <w:r>
        <w:rPr>
          <w:spacing w:val="-3"/>
          <w:sz w:val="24"/>
          <w:szCs w:val="24"/>
        </w:rPr>
        <w:softHyphen/>
        <w:t>er cleijnder benefitien selffs die in werelt;ijkcke handen is sijn hoptiende subject ende betaelen sonder tegenspreken - wat aengaet den predicant WATERBEECK hebben die van Schijndel aengetelt sonder ordonnan</w:t>
      </w:r>
      <w:r>
        <w:rPr>
          <w:spacing w:val="-3"/>
          <w:sz w:val="24"/>
          <w:szCs w:val="24"/>
        </w:rPr>
        <w:softHyphen/>
        <w:t>tie 825 gl. soo den RENTMR. DONDER seijt, PELS den deurwerder heeft d'executie niet gedreven maer eenen deurwerder HENDRICK JAN ROELOFFS tot St.Oeden Roode die bij gelegentheijt sal spreecken mijns te dunckens, soo is die saecke niet meer in sijn geheel ende t'gelt terugge te crijgen sal ....willen comen - die saecke behoerden bij de H.H.Staeten van Brabant als apten prelaten ende andere stuyrluijden vande grootte beursse naer equiteijt [?] ende charitable discretie (aensien</w:t>
      </w:r>
      <w:r>
        <w:rPr>
          <w:spacing w:val="-3"/>
          <w:sz w:val="24"/>
          <w:szCs w:val="24"/>
        </w:rPr>
        <w:softHyphen/>
        <w:t>de d'arme studenten waertegens egeen represalen val</w:t>
      </w:r>
      <w:r>
        <w:rPr>
          <w:spacing w:val="-3"/>
          <w:sz w:val="24"/>
          <w:szCs w:val="24"/>
        </w:rPr>
        <w:softHyphen/>
        <w:t>len) geba</w:t>
      </w:r>
      <w:r>
        <w:rPr>
          <w:spacing w:val="-3"/>
          <w:sz w:val="24"/>
          <w:szCs w:val="24"/>
        </w:rPr>
        <w:softHyphen/>
        <w:t>lanceert te worden ende vervolgens dyen schade uyt slants beursse wedergeven den APT VAN EPTERNACH was wijser heel de beursse toe, dat die van Schijndel oock hadde moeten doen - men can tegens die van Schijndel daerinne agerenmaer om die saecke alleen is niet geraden veel te spendeeren ende behoiren de Staten van Brabant vervolght te worden als boven is geseijt</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dat de tienden te hooch werden gestelt inde dorpslasten can niet wel gevonden worden, alsoo de tiende niet meer verschult sijn als de ordinarisse verpondinghe ende bij placcaet is verbooden eenighe contributie aenden viant te geven ende vervolgens soude de regenten van dorpen niet derven daerover executeren, dogh d'equiteijt ingeseten worddende soude niet connen verstaen tot sauvegardegelt over de granen dat is een thiendedeel, dat niet veel can beloopen haren anderen ....taux dienende tot bevrijdinghe van haeren persoon huijsen beesten</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 xml:space="preserve">peerden ende ander goet is maer personeel - can op de tienden niet gevonden wordden maer sommighe dorpen meugen het reel ende het </w:t>
      </w:r>
      <w:r>
        <w:rPr>
          <w:spacing w:val="-3"/>
          <w:sz w:val="24"/>
          <w:szCs w:val="24"/>
        </w:rPr>
        <w:lastRenderedPageBreak/>
        <w:t>personeel onder malcanderen op hen reeckening beter te vinden, maer hierover heeft den HEERE COMMANDEUR VAN GEMERT proces tegens die van Vucht mar welck uytval veel verlangen op hen mesures te maecken dat U eerw. oock connen doen want hier</w:t>
      </w:r>
      <w:r>
        <w:rPr>
          <w:spacing w:val="-3"/>
          <w:sz w:val="24"/>
          <w:szCs w:val="24"/>
        </w:rPr>
        <w:softHyphen/>
        <w:t xml:space="preserve">over  vaste resolutien sullen uytcomen -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anno 1672 heeft de meijerije grooten schade geleden effenwel slants tiendenaers hebben de helft moeten betaelen</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anno 1673 heeft Schijndel weijnich geleden soo dat de tiende goet is geweest mar sommige dorpen wilden voor de tienden niet geven - soo hebben haer Ho.Mog: verstaen datmen datmen thien jaren door malcanderen de thienden souden doen ...reeckenen ende daeraff nemen het gerechte tiende gedeelt ende daeraff is den dorpe insinuatie gedaen ende moeten dat soo opbrengen ende betaelen, waermede affbreeckende - teeckene met oblatie van diens -  Uwer seer eerw. alleroytmoedige dienaer C. VAN BOX</w:t>
      </w:r>
      <w:r>
        <w:rPr>
          <w:spacing w:val="-3"/>
          <w:sz w:val="24"/>
          <w:szCs w:val="24"/>
        </w:rPr>
        <w:softHyphen/>
        <w:t>MEER [of: L. v. Boxmeer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Seer eerw. heeren</w:t>
      </w:r>
    </w:p>
    <w:p w:rsidR="00403281" w:rsidRDefault="00403281">
      <w:pPr>
        <w:suppressAutoHyphens/>
        <w:spacing w:line="240" w:lineRule="atLeast"/>
        <w:jc w:val="both"/>
        <w:rPr>
          <w:spacing w:val="-3"/>
          <w:sz w:val="24"/>
          <w:szCs w:val="24"/>
        </w:rPr>
      </w:pPr>
      <w:r>
        <w:rPr>
          <w:spacing w:val="-3"/>
          <w:sz w:val="24"/>
          <w:szCs w:val="24"/>
        </w:rPr>
        <w:t>Ende omme te vergelden genooten weldaden soo maecke bekent dat tegens 3 a 4 september toecomende inden Haghe moeten sijn om ander affaires ende soo daeraff hier dienst can doen comman</w:t>
      </w:r>
      <w:r>
        <w:rPr>
          <w:spacing w:val="-3"/>
          <w:sz w:val="24"/>
          <w:szCs w:val="24"/>
        </w:rPr>
        <w:softHyphen/>
        <w:t>deert uwen dienaer.</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29.3.b6-9</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Latijnse brief vanuit Den Bosch gedateerd 31 juli 1674 van de hand van L. VAN BOXMEER over de hoptiende van Schijndel ['ad decimas lupuli de Schijndel']</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29.3.b10-12</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Brief geschreven vanuit Den Bosch op 24 september 1674.</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Seer Eerw. Heeren</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Inden Haghe sijnde hebbe alles gecontribueert om t'advanceeren de saecke vande HOPTIENDE tot Schijndel maer den agent ende advocaet VAN DEN BROECK waren curieus wat doctoren tot Loven tegens de faculteijt hebben geadviseert voor die van Schijndel in regarde vande selve hoptiende ende waerover die van Schijn</w:t>
      </w:r>
      <w:r>
        <w:rPr>
          <w:spacing w:val="-3"/>
          <w:sz w:val="24"/>
          <w:szCs w:val="24"/>
        </w:rPr>
        <w:softHyphen/>
        <w:t>del seer blaesfemeren [lasteren] - geloeve ten iersten daer</w:t>
      </w:r>
      <w:r>
        <w:rPr>
          <w:spacing w:val="-3"/>
          <w:sz w:val="24"/>
          <w:szCs w:val="24"/>
        </w:rPr>
        <w:softHyphen/>
        <w:t>over van henne eedbrieven sult crijgen om te hebben dictie van den brieven behalven van Middelroij enen aengewesen verscheij</w:t>
      </w:r>
      <w:r>
        <w:rPr>
          <w:spacing w:val="-3"/>
          <w:sz w:val="24"/>
          <w:szCs w:val="24"/>
        </w:rPr>
        <w:softHyphen/>
        <w:t>de naeburige dorpen die hoptiende geven ende voirva..... noch een tiende die noijt inde werelt heeft geweest [emmers niet hier te lande] te weeten de tiende van tabacq [?] die tot Vucht geeft 17 1/2 st.  het loopensaet sijnde 1 1/2 uer van Schijndel dat dictie [?] van den brieven ....................</w:t>
      </w:r>
      <w:r>
        <w:rPr>
          <w:spacing w:val="-3"/>
          <w:sz w:val="24"/>
          <w:szCs w:val="24"/>
        </w:rPr>
        <w:softHyphen/>
        <w:t xml:space="preserve">......in die saecke egeen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hebbe mijn dienst gepresenteert waerinne de faculteijt van dienst doen dat sij naer soude schrijven [?]</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hebbe met VORSTENBOSCH oock wordden gehadt sijnde den...t</w:t>
      </w:r>
      <w:r>
        <w:rPr>
          <w:spacing w:val="-3"/>
          <w:sz w:val="24"/>
          <w:szCs w:val="24"/>
        </w:rPr>
        <w:softHyphen/>
        <w:t>eur van Schijndel over de selve thienden van tabacq ende hoppe ende hen soo veel geseght dat sij genochsam confues stondt, want den heere commandeur van Gemert heeft de thiende van tabacq tot Vucht [dat oock wat nieus was] vonnislijck in judicio contradictario gewonnen ende is daeraff in vreedelijc</w:t>
      </w:r>
      <w:r>
        <w:rPr>
          <w:spacing w:val="-3"/>
          <w:sz w:val="24"/>
          <w:szCs w:val="24"/>
        </w:rPr>
        <w:softHyphen/>
        <w:t>ke possessie, soo dat niet en twijffele off die van Schijndel sullen connen tenteeren off sien t'accorderen mette faculteijt over geseijde hoptiende te hebben albereijts mij ten deele versoght off ick middelar ofte scheijtsman daerinne souden willen wesen allen d'welck aen U ....seer eerw. heeren van u gouverno hebbe noodich geacht te schrijven u.e. eerw. te verseeckeren dat gerne in mijn devoir sal continueren end soo verders capabel vindt daerinne dienst doen commandeert ....den geenen die is - Eerw. Heeren - uwer Eerw. gans onderdanighe ende seer verobligeerde dienaer VAN BOXMEER.</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r>
        <w:rPr>
          <w:spacing w:val="-3"/>
          <w:sz w:val="24"/>
          <w:szCs w:val="24"/>
        </w:rPr>
        <w:t xml:space="preserve">  </w:t>
      </w:r>
    </w:p>
    <w:p w:rsidR="00403281" w:rsidRDefault="00403281">
      <w:pPr>
        <w:suppressAutoHyphens/>
        <w:spacing w:line="240" w:lineRule="atLeast"/>
        <w:jc w:val="both"/>
        <w:rPr>
          <w:spacing w:val="-3"/>
          <w:sz w:val="24"/>
          <w:szCs w:val="24"/>
        </w:rPr>
      </w:pPr>
      <w:r>
        <w:rPr>
          <w:spacing w:val="-3"/>
          <w:sz w:val="24"/>
          <w:szCs w:val="24"/>
        </w:rPr>
        <w:t>30.4.b9-12 [klopt niet met het microfiche!]</w:t>
      </w:r>
    </w:p>
    <w:p w:rsidR="00403281" w:rsidRDefault="00403281">
      <w:pPr>
        <w:suppressAutoHyphens/>
        <w:spacing w:line="240" w:lineRule="atLeast"/>
        <w:jc w:val="both"/>
        <w:rPr>
          <w:spacing w:val="-3"/>
          <w:sz w:val="24"/>
          <w:szCs w:val="24"/>
        </w:rPr>
      </w:pPr>
    </w:p>
    <w:p w:rsidR="00403281" w:rsidRDefault="00403281">
      <w:pPr>
        <w:suppressAutoHyphens/>
        <w:spacing w:line="240" w:lineRule="atLeast"/>
        <w:jc w:val="both"/>
        <w:rPr>
          <w:spacing w:val="-3"/>
          <w:sz w:val="24"/>
          <w:szCs w:val="24"/>
        </w:rPr>
      </w:pPr>
    </w:p>
    <w:sectPr w:rsidR="00403281" w:rsidSect="00403281">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3F85" w:rsidRDefault="00EF3F85">
      <w:pPr>
        <w:spacing w:line="20" w:lineRule="exact"/>
        <w:rPr>
          <w:sz w:val="24"/>
          <w:szCs w:val="24"/>
        </w:rPr>
      </w:pPr>
    </w:p>
  </w:endnote>
  <w:endnote w:type="continuationSeparator" w:id="0">
    <w:p w:rsidR="00EF3F85" w:rsidRDefault="00EF3F85" w:rsidP="00403281">
      <w:r>
        <w:rPr>
          <w:sz w:val="24"/>
          <w:szCs w:val="24"/>
        </w:rPr>
        <w:t xml:space="preserve"> </w:t>
      </w:r>
    </w:p>
  </w:endnote>
  <w:endnote w:type="continuationNotice" w:id="1">
    <w:p w:rsidR="00EF3F85" w:rsidRDefault="00EF3F85" w:rsidP="00403281">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3F85" w:rsidRDefault="00EF3F85" w:rsidP="00403281">
      <w:r>
        <w:rPr>
          <w:sz w:val="24"/>
          <w:szCs w:val="24"/>
        </w:rPr>
        <w:separator/>
      </w:r>
    </w:p>
  </w:footnote>
  <w:footnote w:type="continuationSeparator" w:id="0">
    <w:p w:rsidR="00EF3F85" w:rsidRDefault="00EF3F85" w:rsidP="004032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0914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03281"/>
    <w:rsid w:val="00403281"/>
    <w:rsid w:val="006B2950"/>
    <w:rsid w:val="008D78AA"/>
    <w:rsid w:val="00EF3F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403281"/>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403281"/>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1288</Words>
  <Characters>7088</Characters>
  <Application>Microsoft Office Word</Application>
  <DocSecurity>0</DocSecurity>
  <Lines>59</Lines>
  <Paragraphs>16</Paragraphs>
  <ScaleCrop>false</ScaleCrop>
  <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