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5E3F" w:rsidRDefault="00F35E3F">
      <w:pPr>
        <w:suppressAutoHyphens/>
        <w:spacing w:line="240" w:lineRule="atLeast"/>
        <w:jc w:val="both"/>
        <w:rPr>
          <w:spacing w:val="-3"/>
          <w:sz w:val="24"/>
          <w:szCs w:val="24"/>
        </w:rPr>
      </w:pPr>
      <w:r>
        <w:rPr>
          <w:spacing w:val="-3"/>
          <w:sz w:val="24"/>
          <w:szCs w:val="24"/>
        </w:rPr>
        <w:t>LEUVEN INV.NR.504</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Rekeningen van de kerkmeesters wegens gedane uitgaven die ten laste komen van het personaatschap 1642 - 1645 - 1 omslag</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microfiche 44.2.e5-6 en 44.3.b3-5</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microfiche 44.2.e5-6 [in kopie op A4 laten uitdraaien]</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Reeckeninge ende bewijss sgheens HUYBERT HANRICX VAN HERETUM ende ARIEN CORSTEN SMIT kerckmeesteren tot Schijndel verscho</w:t>
      </w:r>
      <w:r>
        <w:rPr>
          <w:spacing w:val="-3"/>
          <w:sz w:val="24"/>
          <w:szCs w:val="24"/>
        </w:rPr>
        <w:softHyphen/>
        <w:t>ten hebben tot reparatie vanden buijck oft schip vande kerck tot Schijndel ende andere soo miswijn kerssen smeer totter groote banclock waer inne de faculteijt der heijliger Godthe</w:t>
      </w:r>
      <w:r>
        <w:rPr>
          <w:spacing w:val="-3"/>
          <w:sz w:val="24"/>
          <w:szCs w:val="24"/>
        </w:rPr>
        <w:softHyphen/>
        <w:t>ijt tot Loven als persoon sij gehouden te doen ende dat voor</w:t>
      </w:r>
      <w:r>
        <w:rPr>
          <w:spacing w:val="-3"/>
          <w:sz w:val="24"/>
          <w:szCs w:val="24"/>
        </w:rPr>
        <w:softHyphen/>
        <w:t>den jare begonst Sint Jan Babtistendach 1641 tot den selven dach 1642</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inden iersten gecocht tot Sertogenbosch driehondert schalven daer voor betaelt metten licent ende ander eoncosten ider hondert 30 st. maken de driehondert iiii gl. x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daer toe gecocht ses hondert stopnagel voor ider hondert betaelt 2 st. maken xii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voor kalck betaelt die daer toe gebruijckt is xii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van decken betaelt twee dachueren xxiiii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voor den montcost betaelt voor den decker xxviii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int voors. jaer in verscheijden reijsen gedaen totten godtsdienst opten altaer daer onsen pastoor selebreert thien pont wass oft wasse kerssen voor ieder pont betaelt 16 st. maken viii gl.</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int voors. jaer betaelt miswijn totten dinst als voor v gl. iiii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int selve jaer betaelt smeer totte GROOTE BANCLOCK ooc enige nieu ijseren scheeren aende ass anede selve clock tsamen betaelt xxv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somma xxii gl. xv st.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verclaeren wij kerckmeesteren bovengeschreven sgeens voors. staet soo verschoten ende betaelt te hebben ende dat opden eedt bij ons int aenvangen van ons officium gedaen ende tot verificatie deses bij mij HUYBERT HANRICX VAN HERETUM kerckme</w:t>
      </w:r>
      <w:r>
        <w:rPr>
          <w:spacing w:val="-3"/>
          <w:sz w:val="24"/>
          <w:szCs w:val="24"/>
        </w:rPr>
        <w:softHyphen/>
        <w:t>ester met mijne gewoenlycke signature onderteekent opten xiii july anno xvi C tweenveertich</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bij mij HUYBERT HANRICKX VAN HERETUM</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 xml:space="preserve">  </w:t>
      </w:r>
    </w:p>
    <w:p w:rsidR="00F35E3F" w:rsidRDefault="00F35E3F">
      <w:pPr>
        <w:suppressAutoHyphens/>
        <w:spacing w:line="240" w:lineRule="atLeast"/>
        <w:jc w:val="both"/>
        <w:rPr>
          <w:spacing w:val="-3"/>
          <w:sz w:val="24"/>
          <w:szCs w:val="24"/>
        </w:rPr>
      </w:pPr>
      <w:r>
        <w:rPr>
          <w:spacing w:val="-3"/>
          <w:sz w:val="24"/>
          <w:szCs w:val="24"/>
        </w:rPr>
        <w:lastRenderedPageBreak/>
        <w:t xml:space="preserve"> </w:t>
      </w:r>
    </w:p>
    <w:p w:rsidR="00F35E3F" w:rsidRDefault="00F35E3F">
      <w:pPr>
        <w:suppressAutoHyphens/>
        <w:spacing w:line="240" w:lineRule="atLeast"/>
        <w:jc w:val="both"/>
        <w:rPr>
          <w:spacing w:val="-3"/>
          <w:sz w:val="24"/>
          <w:szCs w:val="24"/>
        </w:rPr>
      </w:pPr>
      <w:r>
        <w:rPr>
          <w:spacing w:val="-3"/>
          <w:sz w:val="24"/>
          <w:szCs w:val="24"/>
        </w:rPr>
        <w:t>microfiche 44.3.b3-5 [in kopie op A3 laten uitdraaien]</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Specificatie van tgene de kerckmeesteren van Scijndel hebben verscoten zedert St.Jan Baptiste dach anno 1643 tot St.Jan Baptiste dach anno 1645 maeckende tijt van twee jaeren dwelck tot laste vande Heeren der Faculteijt tot Loven als besitters der groote Schijndelsche thiende gestaen heeft ende noch staet</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ierst hebben de kerckmeesteren gedaen totten HOOGEN ALTAER die nu tot Uden gehouden wordt [overmidts de tegenwoordige ellen</w:t>
      </w:r>
      <w:r>
        <w:rPr>
          <w:spacing w:val="-3"/>
          <w:sz w:val="24"/>
          <w:szCs w:val="24"/>
        </w:rPr>
        <w:softHyphen/>
        <w:t>dige retorsie] inden voors. tijt van twee jaeren tweentwintich ponden kerssen beloopende [yeder pont gereeckent op sesthien st.] seventhien gl. twelff st. alsoo den pastoor tot Scijndel residerende is ende de inwoonderen van Scijndel tot Uden te kercken moetenb gaen facit 17 - 12 - 0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betaelt voor missewijn ende missebroot inden tyt dersel</w:t>
      </w:r>
      <w:r>
        <w:rPr>
          <w:spacing w:val="-3"/>
          <w:sz w:val="24"/>
          <w:szCs w:val="24"/>
        </w:rPr>
        <w:softHyphen/>
        <w:t>ver twee jaeren thien gl. vier stuyvers totten vs. altaer gebruyckt 10 - 4 - 0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tot onderhoudt vanden reep ende riem der GROOTE BANCLOCK inde voors. twee jaeren utgegeven eenen gulden seventhien stuyvers twee oort 1 - 17 - 8</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inde selve twee jaeren tegen thoochtijt van paesschen hebben de kerckmeesteren aenden pastoor tot Uden gedragen twee ponden wierocx beloopende ses stuyvers facit 0 - 6 - 0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inden voors. tijt is tot Scijndel opt DACK VAN TSCIP DER KERCKE egeen reparatie gevallen overmidts dattselve int jaer 1642 voor d'meestendeel vernyeuwt is als zijnde doentertijt doorden grooten hagelslach geheelijck aende zuijtsijde bedor</w:t>
      </w:r>
      <w:r>
        <w:rPr>
          <w:spacing w:val="-3"/>
          <w:sz w:val="24"/>
          <w:szCs w:val="24"/>
        </w:rPr>
        <w:softHyphen/>
        <w:t>ven geweest maer begint tselve dack nu al wederom reparatie van noode te hebben - memorie</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inden tijt vanden voors. grooten hagelslacht int jaer 1642 zijn de GLASEN VANT VOORS. SCIP DER SCIJNDELSCHE KERCKE SES IN GETALLE WESENDE oock tenemael vuytgeslagen ende noch ongerepa</w:t>
      </w:r>
      <w:r>
        <w:rPr>
          <w:spacing w:val="-3"/>
          <w:sz w:val="24"/>
          <w:szCs w:val="24"/>
        </w:rPr>
        <w:softHyphen/>
        <w:t>reert ende zullen alsoo blijven tot dat de gecommitteerden daerover met mijn heeren van de faculteijt zullen hebben gesproocken - memorie</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d'ORNAMENTEN vanden voors. grooten altaer tot Schijndel zijn nu oock seer versleten ende onbequaem om te gebruycken ende inden tijt van vijfentwintich oft dertich jaeren en hebben mijn Heeren vande Faculteijt tot reparatie oft onderhout derselver nyet gegeven - dient oock voor - memorie</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betaelt aenden pastoor hondert ende vijftich guldens facit 150 - 0 - 0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aenden RENTMEESTER SCHUYL hondert ende twintich gulden voor thien mudden roggen elck mud gereeckent op twelff gl. facit 120 - 0 - 0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 xml:space="preserve">voorden scade bij DON CANTELMO inde thiende gedaen waeraff int </w:t>
      </w:r>
      <w:r>
        <w:rPr>
          <w:spacing w:val="-3"/>
          <w:sz w:val="24"/>
          <w:szCs w:val="24"/>
        </w:rPr>
        <w:lastRenderedPageBreak/>
        <w:t>voorleden jaer attestatie aenden heeren is overgelevert compe</w:t>
      </w:r>
      <w:r>
        <w:rPr>
          <w:spacing w:val="-3"/>
          <w:sz w:val="24"/>
          <w:szCs w:val="24"/>
        </w:rPr>
        <w:softHyphen/>
        <w:t>teert quytsceldinge van ..... [niets ingevuld]</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item betaelt aen HENRICK PEETERS VAN MEERHOUT vicecuster tot Scijndel sessendartich guldens, den custer tot Scijndel custe</w:t>
      </w:r>
      <w:r>
        <w:rPr>
          <w:spacing w:val="-3"/>
          <w:sz w:val="24"/>
          <w:szCs w:val="24"/>
        </w:rPr>
        <w:softHyphen/>
        <w:t>rie vuyte voors. thiende competerende voor djaer xvi C vieren</w:t>
      </w:r>
      <w:r>
        <w:rPr>
          <w:spacing w:val="-3"/>
          <w:sz w:val="24"/>
          <w:szCs w:val="24"/>
        </w:rPr>
        <w:softHyphen/>
        <w:t>veertich blijckende bij quitancie facit 36 - 0 - 0</w:t>
      </w:r>
    </w:p>
    <w:p w:rsidR="00F35E3F" w:rsidRDefault="00F35E3F">
      <w:pPr>
        <w:suppressAutoHyphens/>
        <w:spacing w:line="240" w:lineRule="atLeast"/>
        <w:jc w:val="both"/>
        <w:rPr>
          <w:spacing w:val="-3"/>
          <w:sz w:val="24"/>
          <w:szCs w:val="24"/>
        </w:rPr>
      </w:pPr>
    </w:p>
    <w:p w:rsidR="00F35E3F" w:rsidRDefault="00F35E3F">
      <w:pPr>
        <w:suppressAutoHyphens/>
        <w:spacing w:line="240" w:lineRule="atLeast"/>
        <w:jc w:val="both"/>
        <w:rPr>
          <w:spacing w:val="-3"/>
          <w:sz w:val="24"/>
          <w:szCs w:val="24"/>
        </w:rPr>
      </w:pPr>
      <w:r>
        <w:rPr>
          <w:spacing w:val="-3"/>
          <w:sz w:val="24"/>
          <w:szCs w:val="24"/>
        </w:rPr>
        <w:t xml:space="preserve">  </w:t>
      </w:r>
    </w:p>
    <w:sectPr w:rsidR="00F35E3F" w:rsidSect="00F35E3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4D7C" w:rsidRDefault="00504D7C">
      <w:pPr>
        <w:spacing w:line="20" w:lineRule="exact"/>
        <w:rPr>
          <w:sz w:val="24"/>
          <w:szCs w:val="24"/>
        </w:rPr>
      </w:pPr>
    </w:p>
  </w:endnote>
  <w:endnote w:type="continuationSeparator" w:id="0">
    <w:p w:rsidR="00504D7C" w:rsidRDefault="00504D7C" w:rsidP="00F35E3F">
      <w:r>
        <w:rPr>
          <w:sz w:val="24"/>
          <w:szCs w:val="24"/>
        </w:rPr>
        <w:t xml:space="preserve"> </w:t>
      </w:r>
    </w:p>
  </w:endnote>
  <w:endnote w:type="continuationNotice" w:id="1">
    <w:p w:rsidR="00504D7C" w:rsidRDefault="00504D7C" w:rsidP="00F35E3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4D7C" w:rsidRDefault="00504D7C" w:rsidP="00F35E3F">
      <w:r>
        <w:rPr>
          <w:sz w:val="24"/>
          <w:szCs w:val="24"/>
        </w:rPr>
        <w:separator/>
      </w:r>
    </w:p>
  </w:footnote>
  <w:footnote w:type="continuationSeparator" w:id="0">
    <w:p w:rsidR="00504D7C" w:rsidRDefault="00504D7C" w:rsidP="00F35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78628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35E3F"/>
    <w:rsid w:val="00504D7C"/>
    <w:rsid w:val="008D78AA"/>
    <w:rsid w:val="00E165B1"/>
    <w:rsid w:val="00F35E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35E3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35E3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4042</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