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69D35" w14:textId="77777777" w:rsidR="009169DE" w:rsidRDefault="009169DE">
      <w:pPr>
        <w:tabs>
          <w:tab w:val="left" w:pos="-1440"/>
          <w:tab w:val="left" w:pos="-720"/>
        </w:tabs>
        <w:spacing w:line="240" w:lineRule="atLeast"/>
        <w:jc w:val="both"/>
        <w:rPr>
          <w:spacing w:val="-3"/>
        </w:rPr>
      </w:pPr>
      <w:r>
        <w:rPr>
          <w:spacing w:val="-3"/>
        </w:rPr>
        <w:t>R</w:t>
      </w:r>
      <w:r>
        <w:rPr>
          <w:spacing w:val="-3"/>
        </w:rPr>
        <w:softHyphen/>
      </w:r>
      <w:r>
        <w:rPr>
          <w:spacing w:val="-3"/>
        </w:rPr>
        <w:softHyphen/>
        <w:t>ANB toegangsnummer 1107</w:t>
      </w:r>
      <w:r>
        <w:rPr>
          <w:spacing w:val="-3"/>
        </w:rPr>
        <w:fldChar w:fldCharType="begin"/>
      </w:r>
      <w:r>
        <w:rPr>
          <w:spacing w:val="-3"/>
        </w:rPr>
        <w:instrText xml:space="preserve">PRIVATE </w:instrText>
      </w:r>
      <w:r>
        <w:rPr>
          <w:spacing w:val="-3"/>
        </w:rPr>
      </w:r>
      <w:r>
        <w:rPr>
          <w:spacing w:val="-3"/>
        </w:rPr>
        <w:fldChar w:fldCharType="end"/>
      </w:r>
    </w:p>
    <w:p w14:paraId="27C9F091" w14:textId="77777777" w:rsidR="009169DE" w:rsidRDefault="009169DE">
      <w:pPr>
        <w:tabs>
          <w:tab w:val="left" w:pos="-1440"/>
          <w:tab w:val="left" w:pos="-720"/>
        </w:tabs>
        <w:spacing w:line="240" w:lineRule="atLeast"/>
        <w:jc w:val="both"/>
        <w:rPr>
          <w:spacing w:val="-3"/>
        </w:rPr>
      </w:pPr>
      <w:r>
        <w:rPr>
          <w:spacing w:val="-3"/>
        </w:rPr>
        <w:t>microfiches Algemeen Rijksarchief Brussel</w:t>
      </w:r>
    </w:p>
    <w:p w14:paraId="091EBD40" w14:textId="77777777" w:rsidR="009169DE" w:rsidRDefault="009169DE">
      <w:pPr>
        <w:tabs>
          <w:tab w:val="left" w:pos="-1440"/>
          <w:tab w:val="left" w:pos="-720"/>
        </w:tabs>
        <w:spacing w:line="240" w:lineRule="atLeast"/>
        <w:jc w:val="both"/>
        <w:rPr>
          <w:spacing w:val="-3"/>
        </w:rPr>
      </w:pPr>
      <w:r>
        <w:rPr>
          <w:spacing w:val="-3"/>
        </w:rPr>
        <w:t>VONNISBOEKEN RAAD VAN BRABANT BRUSSEL</w:t>
      </w:r>
    </w:p>
    <w:p w14:paraId="7B4EFA2B" w14:textId="77777777" w:rsidR="009169DE" w:rsidRDefault="009169DE">
      <w:pPr>
        <w:tabs>
          <w:tab w:val="left" w:pos="-1440"/>
          <w:tab w:val="left" w:pos="-720"/>
        </w:tabs>
        <w:spacing w:line="240" w:lineRule="atLeast"/>
        <w:jc w:val="both"/>
        <w:rPr>
          <w:spacing w:val="-3"/>
        </w:rPr>
      </w:pPr>
      <w:r>
        <w:rPr>
          <w:spacing w:val="-3"/>
        </w:rPr>
        <w:t>inventarisnummers 525 - 673 periode 15de - 17de eeuw</w:t>
      </w:r>
    </w:p>
    <w:p w14:paraId="1FE02D1F" w14:textId="77777777" w:rsidR="009169DE" w:rsidRDefault="009169DE">
      <w:pPr>
        <w:tabs>
          <w:tab w:val="left" w:pos="-1440"/>
          <w:tab w:val="left" w:pos="-720"/>
        </w:tabs>
        <w:spacing w:line="240" w:lineRule="atLeast"/>
        <w:jc w:val="both"/>
        <w:rPr>
          <w:spacing w:val="-3"/>
        </w:rPr>
      </w:pPr>
      <w:r>
        <w:rPr>
          <w:spacing w:val="-3"/>
        </w:rPr>
        <w:t>inventarisnummer 538</w:t>
      </w:r>
    </w:p>
    <w:p w14:paraId="762FCE82" w14:textId="77777777" w:rsidR="009169DE" w:rsidRDefault="009169DE">
      <w:pPr>
        <w:tabs>
          <w:tab w:val="left" w:pos="-1440"/>
          <w:tab w:val="left" w:pos="-720"/>
        </w:tabs>
        <w:spacing w:line="240" w:lineRule="atLeast"/>
        <w:jc w:val="both"/>
        <w:rPr>
          <w:spacing w:val="-3"/>
        </w:rPr>
      </w:pPr>
    </w:p>
    <w:p w14:paraId="23123FAC" w14:textId="77777777" w:rsidR="009169DE" w:rsidRDefault="009169DE">
      <w:pPr>
        <w:tabs>
          <w:tab w:val="left" w:pos="-1440"/>
          <w:tab w:val="left" w:pos="-720"/>
        </w:tabs>
        <w:spacing w:line="240" w:lineRule="atLeast"/>
        <w:jc w:val="both"/>
        <w:rPr>
          <w:spacing w:val="-3"/>
        </w:rPr>
      </w:pPr>
      <w:r>
        <w:rPr>
          <w:spacing w:val="-3"/>
        </w:rPr>
        <w:t>===========================================================</w:t>
      </w:r>
    </w:p>
    <w:p w14:paraId="0E217970" w14:textId="77777777" w:rsidR="009169DE" w:rsidRDefault="009169DE">
      <w:pPr>
        <w:tabs>
          <w:tab w:val="left" w:pos="-1440"/>
          <w:tab w:val="left" w:pos="-720"/>
        </w:tabs>
        <w:spacing w:line="240" w:lineRule="atLeast"/>
        <w:jc w:val="both"/>
        <w:rPr>
          <w:spacing w:val="-3"/>
        </w:rPr>
      </w:pPr>
      <w:r>
        <w:rPr>
          <w:spacing w:val="-3"/>
        </w:rPr>
        <w:t>FICHE 1 inventarisnummer 538  periode 1486</w:t>
      </w:r>
    </w:p>
    <w:p w14:paraId="353C69E5" w14:textId="77777777" w:rsidR="009169DE" w:rsidRDefault="009169DE">
      <w:pPr>
        <w:tabs>
          <w:tab w:val="left" w:pos="-1440"/>
          <w:tab w:val="left" w:pos="-720"/>
        </w:tabs>
        <w:spacing w:line="240" w:lineRule="atLeast"/>
        <w:jc w:val="both"/>
        <w:rPr>
          <w:spacing w:val="-3"/>
        </w:rPr>
      </w:pPr>
      <w:r>
        <w:rPr>
          <w:spacing w:val="-3"/>
        </w:rPr>
        <w:t>===========================================================</w:t>
      </w:r>
    </w:p>
    <w:p w14:paraId="69B75679" w14:textId="77777777" w:rsidR="009169DE" w:rsidRDefault="009169DE">
      <w:pPr>
        <w:tabs>
          <w:tab w:val="left" w:pos="-1440"/>
          <w:tab w:val="left" w:pos="-720"/>
        </w:tabs>
        <w:spacing w:line="240" w:lineRule="atLeast"/>
        <w:jc w:val="both"/>
        <w:rPr>
          <w:spacing w:val="-3"/>
        </w:rPr>
      </w:pPr>
    </w:p>
    <w:p w14:paraId="397D4975" w14:textId="77777777" w:rsidR="009169DE" w:rsidRDefault="009169DE">
      <w:pPr>
        <w:tabs>
          <w:tab w:val="left" w:pos="-1440"/>
          <w:tab w:val="left" w:pos="-720"/>
        </w:tabs>
        <w:spacing w:line="240" w:lineRule="atLeast"/>
        <w:jc w:val="both"/>
        <w:rPr>
          <w:spacing w:val="-3"/>
        </w:rPr>
      </w:pPr>
      <w:r>
        <w:rPr>
          <w:spacing w:val="-3"/>
        </w:rPr>
        <w:t>fol.8 vonnisnr. 4</w:t>
      </w:r>
    </w:p>
    <w:p w14:paraId="1677DDC1" w14:textId="77777777" w:rsidR="009169DE" w:rsidRDefault="009169DE">
      <w:pPr>
        <w:tabs>
          <w:tab w:val="left" w:pos="-1440"/>
          <w:tab w:val="left" w:pos="-720"/>
        </w:tabs>
        <w:spacing w:line="240" w:lineRule="atLeast"/>
        <w:jc w:val="both"/>
        <w:rPr>
          <w:spacing w:val="-3"/>
        </w:rPr>
      </w:pPr>
      <w:r>
        <w:rPr>
          <w:spacing w:val="-3"/>
        </w:rPr>
        <w:t>Voor SCHEPENEN VAN DEN BOSCH verschijnen ROELOFF DICBIER stadhouder van de hoogschout van Den Bosch en JANNE VAN HAM poorter. De aanlegge</w:t>
      </w:r>
      <w:r>
        <w:rPr>
          <w:spacing w:val="-3"/>
        </w:rPr>
        <w:t>r vertelt dat een zekere HENRICK VAN AMERZOIJEN tijdens zijn leven inwoner van NIJMEGEN enige tijd voor zijn dood ten huize van van Ham had gestuurd 'een tonne oft vat dair inne gesloten ene beslegen waeren alsulken cleyn</w:t>
      </w:r>
      <w:r>
        <w:rPr>
          <w:spacing w:val="-3"/>
        </w:rPr>
        <w:softHyphen/>
        <w:t>heyden oft andere dier gelijcke dingen als die voirs. aenleg</w:t>
      </w:r>
      <w:r>
        <w:rPr>
          <w:spacing w:val="-3"/>
        </w:rPr>
        <w:softHyphen/>
        <w:t>gere dat woude bewijsen bij zijne selfs handgescrifte ende anderssins'. Hierover ontstaat een stevig conflict omdat de verweerder in van Amerzoijen een vijand van de stad zou ont</w:t>
      </w:r>
      <w:r>
        <w:rPr>
          <w:spacing w:val="-3"/>
        </w:rPr>
        <w:softHyphen/>
        <w:t>vangen en geherbergd te hebben. Er wordt zelfs een</w:t>
      </w:r>
      <w:r>
        <w:rPr>
          <w:spacing w:val="-3"/>
        </w:rPr>
        <w:t xml:space="preserve"> verbanning van 7 jaren naar CYPERS OVER BERCH aangekondigd in de straf</w:t>
      </w:r>
      <w:r>
        <w:rPr>
          <w:spacing w:val="-3"/>
        </w:rPr>
        <w:softHyphen/>
        <w:t>maat en een boete van 1000 gulden. Een lang proces! [13.05.1</w:t>
      </w:r>
      <w:r>
        <w:rPr>
          <w:spacing w:val="-3"/>
        </w:rPr>
        <w:softHyphen/>
        <w:t>486]</w:t>
      </w:r>
    </w:p>
    <w:p w14:paraId="0F82FD33" w14:textId="77777777" w:rsidR="009169DE" w:rsidRDefault="009169DE">
      <w:pPr>
        <w:tabs>
          <w:tab w:val="left" w:pos="-1440"/>
          <w:tab w:val="left" w:pos="-720"/>
        </w:tabs>
        <w:spacing w:line="240" w:lineRule="atLeast"/>
        <w:jc w:val="both"/>
        <w:rPr>
          <w:spacing w:val="-3"/>
        </w:rPr>
      </w:pPr>
    </w:p>
    <w:p w14:paraId="2F3836F7" w14:textId="77777777" w:rsidR="009169DE" w:rsidRDefault="009169DE">
      <w:pPr>
        <w:tabs>
          <w:tab w:val="left" w:pos="-1440"/>
          <w:tab w:val="left" w:pos="-720"/>
        </w:tabs>
        <w:spacing w:line="240" w:lineRule="atLeast"/>
        <w:jc w:val="both"/>
        <w:rPr>
          <w:spacing w:val="-3"/>
        </w:rPr>
      </w:pPr>
      <w:r>
        <w:rPr>
          <w:spacing w:val="-3"/>
        </w:rPr>
        <w:t>fol.15 vonnisnr. 5</w:t>
      </w:r>
    </w:p>
    <w:p w14:paraId="1AA1665E" w14:textId="77777777" w:rsidR="009169DE" w:rsidRDefault="009169DE">
      <w:pPr>
        <w:tabs>
          <w:tab w:val="left" w:pos="-1440"/>
          <w:tab w:val="left" w:pos="-720"/>
        </w:tabs>
        <w:spacing w:line="240" w:lineRule="atLeast"/>
        <w:jc w:val="both"/>
        <w:rPr>
          <w:spacing w:val="-3"/>
        </w:rPr>
      </w:pPr>
      <w:r>
        <w:rPr>
          <w:spacing w:val="-3"/>
        </w:rPr>
        <w:t>Kwestie tussen de WEDUWE van den HEER VAN MIERLO nl. VROUWE HERBERCH van BRONCKHORST en van BATENBORCH contra HEER PHILIPS VAN SCOENHOVEN inzake de MOLEN VAN COLLE 'in Pedelant gele</w:t>
      </w:r>
      <w:r>
        <w:rPr>
          <w:spacing w:val="-3"/>
        </w:rPr>
        <w:softHyphen/>
        <w:t>gen' [bedoeld is de Collse watermolen]. Heer Philips beweert dat na de dood van de Heer JAN VAN MIERLE, zijn oom, de helft van de molen erfrechtelijk aan hem zou toekomen e</w:t>
      </w:r>
      <w:r>
        <w:rPr>
          <w:spacing w:val="-3"/>
        </w:rPr>
        <w:t>n dat genoem</w:t>
      </w:r>
      <w:r>
        <w:rPr>
          <w:spacing w:val="-3"/>
        </w:rPr>
        <w:softHyphen/>
        <w:t>de weduwe haar handen zou moeten afhouden van die helft. De Vrouwe van Mierlo benoemt adviseurs in de personen van HEER DIRCK VAN HEYKEN kanunnik van de collegiale Sint Goedelekerk te Brussel, HENRIC DICBIER, CLAUS VAN HEYST ende LUCAS VAN HOUTHEM. In de acte worden voorts genoemd het SLOT of KASTEEL van MIERLO, FREDERICK TALHOUT, JACOP MOERBEECK van het bisdom Luik, JAN VAN MEGHEN klerk te Luik en openbaar notaris [12.05</w:t>
      </w:r>
      <w:r>
        <w:rPr>
          <w:spacing w:val="-3"/>
        </w:rPr>
        <w:softHyphen/>
        <w:t>.1486]</w:t>
      </w:r>
    </w:p>
    <w:p w14:paraId="3CE0E650" w14:textId="77777777" w:rsidR="009169DE" w:rsidRDefault="009169DE">
      <w:pPr>
        <w:tabs>
          <w:tab w:val="left" w:pos="-1440"/>
          <w:tab w:val="left" w:pos="-720"/>
        </w:tabs>
        <w:spacing w:line="240" w:lineRule="atLeast"/>
        <w:jc w:val="both"/>
        <w:rPr>
          <w:spacing w:val="-3"/>
        </w:rPr>
      </w:pPr>
    </w:p>
    <w:p w14:paraId="1AF04D74" w14:textId="77777777" w:rsidR="009169DE" w:rsidRDefault="009169DE">
      <w:pPr>
        <w:tabs>
          <w:tab w:val="left" w:pos="-1440"/>
          <w:tab w:val="left" w:pos="-720"/>
        </w:tabs>
        <w:spacing w:line="240" w:lineRule="atLeast"/>
        <w:jc w:val="both"/>
        <w:rPr>
          <w:spacing w:val="-3"/>
        </w:rPr>
      </w:pPr>
      <w:r>
        <w:rPr>
          <w:spacing w:val="-3"/>
        </w:rPr>
        <w:t>=============================================================</w:t>
      </w:r>
    </w:p>
    <w:p w14:paraId="0FD80C12" w14:textId="77777777" w:rsidR="009169DE" w:rsidRDefault="009169DE">
      <w:pPr>
        <w:tabs>
          <w:tab w:val="left" w:pos="-1440"/>
          <w:tab w:val="left" w:pos="-720"/>
        </w:tabs>
        <w:spacing w:line="240" w:lineRule="atLeast"/>
        <w:jc w:val="both"/>
        <w:rPr>
          <w:spacing w:val="-3"/>
        </w:rPr>
      </w:pPr>
      <w:r>
        <w:rPr>
          <w:spacing w:val="-3"/>
        </w:rPr>
        <w:t>FIC</w:t>
      </w:r>
      <w:r>
        <w:rPr>
          <w:spacing w:val="-3"/>
        </w:rPr>
        <w:t>HE 2 inventarisnummer 538  periode 1486</w:t>
      </w:r>
    </w:p>
    <w:p w14:paraId="6E53D977" w14:textId="77777777" w:rsidR="009169DE" w:rsidRDefault="009169DE">
      <w:pPr>
        <w:tabs>
          <w:tab w:val="left" w:pos="-1440"/>
          <w:tab w:val="left" w:pos="-720"/>
        </w:tabs>
        <w:spacing w:line="240" w:lineRule="atLeast"/>
        <w:jc w:val="both"/>
        <w:rPr>
          <w:spacing w:val="-3"/>
        </w:rPr>
      </w:pPr>
      <w:r>
        <w:rPr>
          <w:spacing w:val="-3"/>
        </w:rPr>
        <w:t>=============================================================</w:t>
      </w:r>
    </w:p>
    <w:p w14:paraId="21CA9CA6" w14:textId="77777777" w:rsidR="009169DE" w:rsidRDefault="009169DE">
      <w:pPr>
        <w:tabs>
          <w:tab w:val="left" w:pos="-1440"/>
          <w:tab w:val="left" w:pos="-720"/>
        </w:tabs>
        <w:spacing w:line="240" w:lineRule="atLeast"/>
        <w:jc w:val="both"/>
        <w:rPr>
          <w:spacing w:val="-3"/>
        </w:rPr>
      </w:pPr>
    </w:p>
    <w:p w14:paraId="74E84DDD" w14:textId="77777777" w:rsidR="009169DE" w:rsidRDefault="009169DE">
      <w:pPr>
        <w:tabs>
          <w:tab w:val="left" w:pos="-1440"/>
          <w:tab w:val="left" w:pos="-720"/>
        </w:tabs>
        <w:spacing w:line="240" w:lineRule="atLeast"/>
        <w:jc w:val="both"/>
        <w:rPr>
          <w:spacing w:val="-3"/>
        </w:rPr>
      </w:pPr>
      <w:r>
        <w:rPr>
          <w:spacing w:val="-3"/>
        </w:rPr>
        <w:t>fol.82 vonnisnr. 22</w:t>
      </w:r>
    </w:p>
    <w:p w14:paraId="0F001505" w14:textId="77777777" w:rsidR="009169DE" w:rsidRDefault="009169DE">
      <w:pPr>
        <w:tabs>
          <w:tab w:val="left" w:pos="-1440"/>
          <w:tab w:val="left" w:pos="-720"/>
        </w:tabs>
        <w:spacing w:line="240" w:lineRule="atLeast"/>
        <w:jc w:val="both"/>
        <w:rPr>
          <w:spacing w:val="-3"/>
        </w:rPr>
      </w:pPr>
      <w:r>
        <w:rPr>
          <w:spacing w:val="-3"/>
        </w:rPr>
        <w:t>Geschil tussen GHEVAERT VAN DOIRNE als drossaard van de HEER VAN CRANENDONK contra JACOP GHEERT SMOLDERSSOEN. Beide zijn gehoord voor de schepenen van ZOERENDONK en MAARHEZE en de zaak is overgebracht als hoofdvonnis te Brussel. [16.11.1486]</w:t>
      </w:r>
    </w:p>
    <w:p w14:paraId="11330C81" w14:textId="77777777" w:rsidR="009169DE" w:rsidRDefault="009169DE">
      <w:pPr>
        <w:tabs>
          <w:tab w:val="left" w:pos="-1440"/>
          <w:tab w:val="left" w:pos="-720"/>
        </w:tabs>
        <w:spacing w:line="240" w:lineRule="atLeast"/>
        <w:jc w:val="both"/>
        <w:rPr>
          <w:spacing w:val="-3"/>
        </w:rPr>
      </w:pPr>
    </w:p>
    <w:p w14:paraId="6E73605E" w14:textId="77777777" w:rsidR="009169DE" w:rsidRDefault="009169DE">
      <w:pPr>
        <w:tabs>
          <w:tab w:val="left" w:pos="-1440"/>
          <w:tab w:val="left" w:pos="-720"/>
        </w:tabs>
        <w:spacing w:line="240" w:lineRule="atLeast"/>
        <w:jc w:val="both"/>
        <w:rPr>
          <w:spacing w:val="-3"/>
        </w:rPr>
      </w:pPr>
      <w:r>
        <w:rPr>
          <w:spacing w:val="-3"/>
        </w:rPr>
        <w:t>=============================================================</w:t>
      </w:r>
    </w:p>
    <w:p w14:paraId="5B44D621" w14:textId="77777777" w:rsidR="009169DE" w:rsidRDefault="009169DE">
      <w:pPr>
        <w:tabs>
          <w:tab w:val="left" w:pos="-1440"/>
          <w:tab w:val="left" w:pos="-720"/>
        </w:tabs>
        <w:spacing w:line="240" w:lineRule="atLeast"/>
        <w:jc w:val="both"/>
        <w:rPr>
          <w:spacing w:val="-3"/>
        </w:rPr>
      </w:pPr>
      <w:r>
        <w:rPr>
          <w:spacing w:val="-3"/>
        </w:rPr>
        <w:t>FICHE 3 inventarisnummer 538  periode 1486</w:t>
      </w:r>
    </w:p>
    <w:p w14:paraId="7AD7A40D" w14:textId="77777777" w:rsidR="009169DE" w:rsidRDefault="009169DE">
      <w:pPr>
        <w:tabs>
          <w:tab w:val="left" w:pos="-1440"/>
          <w:tab w:val="left" w:pos="-720"/>
        </w:tabs>
        <w:spacing w:line="240" w:lineRule="atLeast"/>
        <w:jc w:val="both"/>
        <w:rPr>
          <w:spacing w:val="-3"/>
        </w:rPr>
      </w:pPr>
      <w:r>
        <w:rPr>
          <w:spacing w:val="-3"/>
        </w:rPr>
        <w:t>=========================================</w:t>
      </w:r>
      <w:r>
        <w:rPr>
          <w:spacing w:val="-3"/>
        </w:rPr>
        <w:t>====================</w:t>
      </w:r>
    </w:p>
    <w:p w14:paraId="3DBD6E6D" w14:textId="77777777" w:rsidR="009169DE" w:rsidRDefault="009169DE">
      <w:pPr>
        <w:tabs>
          <w:tab w:val="left" w:pos="-1440"/>
          <w:tab w:val="left" w:pos="-720"/>
        </w:tabs>
        <w:spacing w:line="240" w:lineRule="atLeast"/>
        <w:jc w:val="both"/>
        <w:rPr>
          <w:spacing w:val="-3"/>
        </w:rPr>
      </w:pPr>
    </w:p>
    <w:p w14:paraId="27420E10" w14:textId="77777777" w:rsidR="009169DE" w:rsidRDefault="009169DE">
      <w:pPr>
        <w:tabs>
          <w:tab w:val="left" w:pos="-1440"/>
          <w:tab w:val="left" w:pos="-720"/>
        </w:tabs>
        <w:spacing w:line="240" w:lineRule="atLeast"/>
        <w:jc w:val="both"/>
        <w:rPr>
          <w:spacing w:val="-3"/>
        </w:rPr>
      </w:pPr>
      <w:r>
        <w:rPr>
          <w:spacing w:val="-3"/>
        </w:rPr>
        <w:t>fol.90v vonnisnr. 28</w:t>
      </w:r>
    </w:p>
    <w:p w14:paraId="2C2233B6" w14:textId="77777777" w:rsidR="009169DE" w:rsidRDefault="009169DE">
      <w:pPr>
        <w:tabs>
          <w:tab w:val="left" w:pos="-1440"/>
          <w:tab w:val="left" w:pos="-720"/>
        </w:tabs>
        <w:spacing w:line="240" w:lineRule="atLeast"/>
        <w:jc w:val="both"/>
        <w:rPr>
          <w:spacing w:val="-3"/>
        </w:rPr>
      </w:pPr>
      <w:r>
        <w:rPr>
          <w:spacing w:val="-3"/>
        </w:rPr>
        <w:t xml:space="preserve">Geschil tussen WILLEM MONICK appelant enerzijds en MEESTER JANNE VAN VLADERACKEN stadhouder van de hoogschout van Den Bosch en ANTHONISE GODEVERTSSOEN bode te paard geappelleerden en HENRIC </w:t>
      </w:r>
      <w:r>
        <w:rPr>
          <w:spacing w:val="-3"/>
        </w:rPr>
        <w:lastRenderedPageBreak/>
        <w:t>DICBIER in een zaak die ten voordele van Dicbier werd beslist [12.12.1486]</w:t>
      </w:r>
    </w:p>
    <w:p w14:paraId="372693ED" w14:textId="77777777" w:rsidR="009169DE" w:rsidRDefault="009169DE">
      <w:pPr>
        <w:tabs>
          <w:tab w:val="left" w:pos="-1440"/>
          <w:tab w:val="left" w:pos="-720"/>
        </w:tabs>
        <w:spacing w:line="240" w:lineRule="atLeast"/>
        <w:jc w:val="both"/>
        <w:rPr>
          <w:spacing w:val="-3"/>
        </w:rPr>
      </w:pPr>
    </w:p>
    <w:p w14:paraId="5E05B786" w14:textId="77777777" w:rsidR="009169DE" w:rsidRDefault="009169DE">
      <w:pPr>
        <w:tabs>
          <w:tab w:val="left" w:pos="-1440"/>
          <w:tab w:val="left" w:pos="-720"/>
        </w:tabs>
        <w:spacing w:line="240" w:lineRule="atLeast"/>
        <w:jc w:val="both"/>
        <w:rPr>
          <w:spacing w:val="-3"/>
        </w:rPr>
      </w:pPr>
    </w:p>
    <w:p w14:paraId="1C5E7403" w14:textId="77777777" w:rsidR="009169DE" w:rsidRDefault="009169DE">
      <w:pPr>
        <w:tabs>
          <w:tab w:val="left" w:pos="-1440"/>
          <w:tab w:val="left" w:pos="-720"/>
        </w:tabs>
        <w:spacing w:line="240" w:lineRule="atLeast"/>
        <w:jc w:val="both"/>
        <w:rPr>
          <w:spacing w:val="-3"/>
        </w:rPr>
      </w:pPr>
      <w:r>
        <w:rPr>
          <w:spacing w:val="-3"/>
        </w:rPr>
        <w:t>fol.120 vonnisnr. 33</w:t>
      </w:r>
    </w:p>
    <w:p w14:paraId="6E9552E1" w14:textId="77777777" w:rsidR="009169DE" w:rsidRDefault="009169DE">
      <w:pPr>
        <w:tabs>
          <w:tab w:val="left" w:pos="-1440"/>
          <w:tab w:val="left" w:pos="-720"/>
        </w:tabs>
        <w:spacing w:line="240" w:lineRule="atLeast"/>
        <w:jc w:val="both"/>
        <w:rPr>
          <w:spacing w:val="-3"/>
        </w:rPr>
      </w:pPr>
      <w:r>
        <w:rPr>
          <w:spacing w:val="-3"/>
        </w:rPr>
        <w:t xml:space="preserve">Kwestie tussen BATEN ROMBOUTS dochter van wijlen SCERNIERS, samen met MARGRIET ROMBOUTS haar moeder die een aanklacht had laten zien en te kennen gaf hoe dat hun resp. vader en man </w:t>
      </w:r>
      <w:r>
        <w:rPr>
          <w:spacing w:val="-3"/>
        </w:rPr>
        <w:t>destijds voor schepenen van Den Bosch had verklaard schuldig te zijn aan wijlen ROELOF VAN DEN SPIKER en nu aan diens weduwe, die inmiddels was gehuwd met een zekere AERT PELS, een bedrag van 50 rijnsguldens en 2 mud rog verlopen tot 33 mud roggen de weduwe Rombouts laat deze kwestie gerechtelijk uitzoeken. Arnt Pels heeft haar 'opte poirte onser voirs. stat doen setten dair sij den tijt van twee jaeren hadde moeten gevangen bli</w:t>
      </w:r>
      <w:r>
        <w:rPr>
          <w:spacing w:val="-3"/>
        </w:rPr>
        <w:softHyphen/>
        <w:t>ven'. Zij wordt uit haar gevangenschap ontslagen. De 'poort</w:t>
      </w:r>
      <w:r>
        <w:rPr>
          <w:spacing w:val="-3"/>
        </w:rPr>
        <w:softHyphen/>
        <w:t>kosten' bedroegen p</w:t>
      </w:r>
      <w:r>
        <w:rPr>
          <w:spacing w:val="-3"/>
        </w:rPr>
        <w:t>er dag 3 stuivers. Margriet Rom</w:t>
      </w:r>
      <w:r>
        <w:rPr>
          <w:spacing w:val="-3"/>
        </w:rPr>
        <w:softHyphen/>
        <w:t>bouts stond volgens de acte bekend als een 'zeer oude slechte ende simpel vrouwe' [23.12.1486]</w:t>
      </w:r>
    </w:p>
    <w:p w14:paraId="71997FFD" w14:textId="77777777" w:rsidR="009169DE" w:rsidRDefault="009169DE">
      <w:pPr>
        <w:tabs>
          <w:tab w:val="left" w:pos="-1440"/>
          <w:tab w:val="left" w:pos="-720"/>
        </w:tabs>
        <w:spacing w:line="240" w:lineRule="atLeast"/>
        <w:jc w:val="both"/>
        <w:rPr>
          <w:spacing w:val="-3"/>
        </w:rPr>
      </w:pPr>
    </w:p>
    <w:p w14:paraId="28D00FA9" w14:textId="77777777" w:rsidR="009169DE" w:rsidRDefault="009169DE">
      <w:pPr>
        <w:tabs>
          <w:tab w:val="left" w:pos="-1440"/>
          <w:tab w:val="left" w:pos="-720"/>
        </w:tabs>
        <w:spacing w:line="240" w:lineRule="atLeast"/>
        <w:jc w:val="both"/>
        <w:rPr>
          <w:spacing w:val="-3"/>
        </w:rPr>
      </w:pPr>
      <w:r>
        <w:rPr>
          <w:spacing w:val="-3"/>
        </w:rPr>
        <w:t>fol.131 - 138</w:t>
      </w:r>
    </w:p>
    <w:p w14:paraId="50F59EE2" w14:textId="77777777" w:rsidR="009169DE" w:rsidRDefault="009169DE">
      <w:pPr>
        <w:tabs>
          <w:tab w:val="left" w:pos="-1440"/>
          <w:tab w:val="left" w:pos="-720"/>
        </w:tabs>
        <w:spacing w:line="240" w:lineRule="atLeast"/>
        <w:jc w:val="both"/>
        <w:rPr>
          <w:spacing w:val="-3"/>
        </w:rPr>
      </w:pPr>
      <w:r>
        <w:rPr>
          <w:spacing w:val="-3"/>
        </w:rPr>
        <w:t>vonnisnr. 36</w:t>
      </w:r>
    </w:p>
    <w:p w14:paraId="79DD31CB" w14:textId="77777777" w:rsidR="009169DE" w:rsidRDefault="009169DE">
      <w:pPr>
        <w:tabs>
          <w:tab w:val="left" w:pos="-1440"/>
          <w:tab w:val="left" w:pos="-720"/>
        </w:tabs>
        <w:spacing w:line="240" w:lineRule="atLeast"/>
        <w:jc w:val="both"/>
        <w:rPr>
          <w:spacing w:val="-3"/>
        </w:rPr>
      </w:pPr>
      <w:r>
        <w:rPr>
          <w:spacing w:val="-3"/>
        </w:rPr>
        <w:t xml:space="preserve">Ingezetenen van ASTEN contra BERTHOLD BACK de HEER VAN ASTEN in verband met onenigheid over het gebruik van de vroente of gemeynte met name ten aanzien van het vangen van wilde beesten - zelfs de SCHERPRECHTER is er aan te pas gekomen en heeft een zekere JANNE LEMMENS geheten DE POLZEER in verband met die zaak gevangen genomen en naar de PIJNBANK geleid. </w:t>
      </w:r>
      <w:r>
        <w:rPr>
          <w:spacing w:val="-3"/>
        </w:rPr>
        <w:t>De Heer van Asten had grote bergen laten opwerpen op de gemeynt en die laten vol steken met hout en rijs. [26.10.1486]</w:t>
      </w:r>
    </w:p>
    <w:p w14:paraId="35CC35F4" w14:textId="77777777" w:rsidR="009169DE" w:rsidRDefault="009169DE">
      <w:pPr>
        <w:tabs>
          <w:tab w:val="left" w:pos="-1440"/>
          <w:tab w:val="left" w:pos="-720"/>
        </w:tabs>
        <w:spacing w:line="240" w:lineRule="atLeast"/>
        <w:jc w:val="both"/>
        <w:rPr>
          <w:spacing w:val="-3"/>
        </w:rPr>
      </w:pPr>
    </w:p>
    <w:p w14:paraId="763E9932" w14:textId="77777777" w:rsidR="009169DE" w:rsidRDefault="009169DE">
      <w:pPr>
        <w:tabs>
          <w:tab w:val="left" w:pos="-1440"/>
          <w:tab w:val="left" w:pos="-720"/>
        </w:tabs>
        <w:spacing w:line="240" w:lineRule="atLeast"/>
        <w:jc w:val="both"/>
        <w:rPr>
          <w:spacing w:val="-3"/>
        </w:rPr>
      </w:pPr>
      <w:r>
        <w:rPr>
          <w:spacing w:val="-3"/>
        </w:rPr>
        <w:t>=============================================================</w:t>
      </w:r>
    </w:p>
    <w:p w14:paraId="5A87FEE9" w14:textId="77777777" w:rsidR="009169DE" w:rsidRDefault="009169DE">
      <w:pPr>
        <w:tabs>
          <w:tab w:val="left" w:pos="-1440"/>
          <w:tab w:val="left" w:pos="-720"/>
        </w:tabs>
        <w:spacing w:line="240" w:lineRule="atLeast"/>
        <w:jc w:val="both"/>
        <w:rPr>
          <w:spacing w:val="-3"/>
        </w:rPr>
      </w:pPr>
      <w:r>
        <w:rPr>
          <w:spacing w:val="-3"/>
        </w:rPr>
        <w:t>FICHE 4 inventarisnummer 538  periode 1486</w:t>
      </w:r>
    </w:p>
    <w:p w14:paraId="2E4B1247" w14:textId="77777777" w:rsidR="009169DE" w:rsidRDefault="009169DE">
      <w:pPr>
        <w:tabs>
          <w:tab w:val="left" w:pos="-1440"/>
          <w:tab w:val="left" w:pos="-720"/>
        </w:tabs>
        <w:spacing w:line="240" w:lineRule="atLeast"/>
        <w:jc w:val="both"/>
        <w:rPr>
          <w:spacing w:val="-3"/>
        </w:rPr>
      </w:pPr>
      <w:r>
        <w:rPr>
          <w:spacing w:val="-3"/>
        </w:rPr>
        <w:t>=============================================================</w:t>
      </w:r>
    </w:p>
    <w:p w14:paraId="1108FB46" w14:textId="77777777" w:rsidR="009169DE" w:rsidRDefault="009169DE">
      <w:pPr>
        <w:tabs>
          <w:tab w:val="left" w:pos="-1440"/>
          <w:tab w:val="left" w:pos="-720"/>
        </w:tabs>
        <w:spacing w:line="240" w:lineRule="atLeast"/>
        <w:jc w:val="both"/>
        <w:rPr>
          <w:spacing w:val="-3"/>
        </w:rPr>
      </w:pPr>
    </w:p>
    <w:p w14:paraId="209C58DD" w14:textId="77777777" w:rsidR="009169DE" w:rsidRDefault="009169DE">
      <w:pPr>
        <w:tabs>
          <w:tab w:val="left" w:pos="-1440"/>
          <w:tab w:val="left" w:pos="-720"/>
        </w:tabs>
        <w:spacing w:line="240" w:lineRule="atLeast"/>
        <w:jc w:val="both"/>
        <w:rPr>
          <w:spacing w:val="-3"/>
        </w:rPr>
      </w:pPr>
      <w:r>
        <w:rPr>
          <w:spacing w:val="-3"/>
        </w:rPr>
        <w:t>fol.140 vonnisnr. 38</w:t>
      </w:r>
    </w:p>
    <w:p w14:paraId="2909E51D" w14:textId="77777777" w:rsidR="009169DE" w:rsidRDefault="009169DE">
      <w:pPr>
        <w:tabs>
          <w:tab w:val="left" w:pos="-1440"/>
          <w:tab w:val="left" w:pos="-720"/>
        </w:tabs>
        <w:spacing w:line="240" w:lineRule="atLeast"/>
        <w:jc w:val="both"/>
        <w:rPr>
          <w:spacing w:val="-3"/>
        </w:rPr>
      </w:pPr>
      <w:r>
        <w:rPr>
          <w:spacing w:val="-3"/>
        </w:rPr>
        <w:t>Genoemd wordt HEER HENRICK VAN BOEGST [dubieus] zijnde een kanunnik van de Sint Jan in Den Bosch [16.01.1486]</w:t>
      </w:r>
    </w:p>
    <w:p w14:paraId="7BA7404E" w14:textId="77777777" w:rsidR="009169DE" w:rsidRDefault="009169DE">
      <w:pPr>
        <w:tabs>
          <w:tab w:val="left" w:pos="-1440"/>
          <w:tab w:val="left" w:pos="-720"/>
        </w:tabs>
        <w:spacing w:line="240" w:lineRule="atLeast"/>
        <w:jc w:val="both"/>
        <w:rPr>
          <w:spacing w:val="-3"/>
        </w:rPr>
      </w:pPr>
    </w:p>
    <w:p w14:paraId="5A5AE812" w14:textId="77777777" w:rsidR="009169DE" w:rsidRDefault="009169DE">
      <w:pPr>
        <w:tabs>
          <w:tab w:val="left" w:pos="-1440"/>
          <w:tab w:val="left" w:pos="-720"/>
        </w:tabs>
        <w:spacing w:line="240" w:lineRule="atLeast"/>
        <w:jc w:val="both"/>
        <w:rPr>
          <w:spacing w:val="-3"/>
        </w:rPr>
      </w:pPr>
      <w:r>
        <w:rPr>
          <w:spacing w:val="-3"/>
        </w:rPr>
        <w:t>fol.157 vonnisnr. 43</w:t>
      </w:r>
    </w:p>
    <w:p w14:paraId="6C85DE91" w14:textId="77777777" w:rsidR="009169DE" w:rsidRDefault="009169DE">
      <w:pPr>
        <w:tabs>
          <w:tab w:val="left" w:pos="-1440"/>
          <w:tab w:val="left" w:pos="-720"/>
        </w:tabs>
        <w:spacing w:line="240" w:lineRule="atLeast"/>
        <w:jc w:val="both"/>
        <w:rPr>
          <w:spacing w:val="-3"/>
        </w:rPr>
      </w:pPr>
      <w:r>
        <w:rPr>
          <w:spacing w:val="-3"/>
        </w:rPr>
        <w:t>WILLEM MONICK toont een supplicatie namens ANTHONIS GODE</w:t>
      </w:r>
      <w:r>
        <w:rPr>
          <w:spacing w:val="-3"/>
        </w:rPr>
        <w:softHyphen/>
        <w:t>VAERTSSOEN bod</w:t>
      </w:r>
      <w:r>
        <w:rPr>
          <w:spacing w:val="-3"/>
        </w:rPr>
        <w:t>e van de Raad van Brabant en MEESTER JAN VAN VLADERACKEN inzake een sententie die in het voordeel van HENRICK DICBIER is uitgevallen - zie vonnisnr. 28 - [19.02.1</w:t>
      </w:r>
      <w:r>
        <w:rPr>
          <w:spacing w:val="-3"/>
        </w:rPr>
        <w:softHyphen/>
        <w:t>486]</w:t>
      </w:r>
    </w:p>
    <w:p w14:paraId="66B84D52" w14:textId="77777777" w:rsidR="009169DE" w:rsidRDefault="009169DE">
      <w:pPr>
        <w:tabs>
          <w:tab w:val="left" w:pos="-1440"/>
          <w:tab w:val="left" w:pos="-720"/>
        </w:tabs>
        <w:spacing w:line="240" w:lineRule="atLeast"/>
        <w:jc w:val="both"/>
        <w:rPr>
          <w:spacing w:val="-3"/>
        </w:rPr>
      </w:pPr>
    </w:p>
    <w:p w14:paraId="477B2B50" w14:textId="77777777" w:rsidR="009169DE" w:rsidRDefault="009169DE">
      <w:pPr>
        <w:tabs>
          <w:tab w:val="left" w:pos="-1440"/>
          <w:tab w:val="left" w:pos="-720"/>
        </w:tabs>
        <w:spacing w:line="240" w:lineRule="atLeast"/>
        <w:jc w:val="both"/>
        <w:rPr>
          <w:spacing w:val="-3"/>
        </w:rPr>
      </w:pPr>
      <w:r>
        <w:rPr>
          <w:spacing w:val="-3"/>
        </w:rPr>
        <w:t>fol.173 vonnisnr. 49</w:t>
      </w:r>
    </w:p>
    <w:p w14:paraId="5B3984D0" w14:textId="77777777" w:rsidR="009169DE" w:rsidRDefault="009169DE">
      <w:pPr>
        <w:tabs>
          <w:tab w:val="left" w:pos="-1440"/>
          <w:tab w:val="left" w:pos="-720"/>
        </w:tabs>
        <w:spacing w:line="240" w:lineRule="atLeast"/>
        <w:jc w:val="both"/>
        <w:rPr>
          <w:spacing w:val="-3"/>
        </w:rPr>
      </w:pPr>
      <w:r>
        <w:rPr>
          <w:spacing w:val="-3"/>
        </w:rPr>
        <w:t>Conflict tussen HENRIC DICBIER en JAN VAN HAMME inzake een betaling van 6000 pond, ieder pond van 40 vlaamse groten. In deze acte worden voorts genoemd: BEATRICE VAN DEN HOEVELE de vrouw van Jan van Hamme - goederen onder LITTOYEN  - beta</w:t>
      </w:r>
      <w:r>
        <w:rPr>
          <w:spacing w:val="-3"/>
        </w:rPr>
        <w:softHyphen/>
        <w:t>ling aan LAMBRECHT MILLINCK uit het huis in de POSTELSTRATE, aan JANNE ARNTS van ee</w:t>
      </w:r>
      <w:r>
        <w:rPr>
          <w:spacing w:val="-3"/>
        </w:rPr>
        <w:t xml:space="preserve">n huis in de VUCHTERSTRATE - een huis te ESSCHE van HEER MERCELYS VAN DEN HOEVELE priester - GHEERDE VAN DIJCK, WILLEM MONICK, MARCK DE LATU, JAN SCHILDER in naam van JOUFFROUWE HEYLWIGEN SCHILDERS zijn moeder weduwe van wijlen GODEVAERTS SCHILDER ende wettige dochte rvan wijlen HENRIC VAN AMERZOYEN, CHRISTIANUS VAN DEN MEERACKER in naam van MERTEN BROCK, WILLEM VAN POPPEL in naam van CRISTINA zijn zuster, </w:t>
      </w:r>
      <w:r>
        <w:rPr>
          <w:spacing w:val="-3"/>
        </w:rPr>
        <w:lastRenderedPageBreak/>
        <w:t>ROELOFSZOEN MERTENS VAN BROCHOVEN, JANNE ZOEN wijlen ARNDS VAN VLADERACKEN, DIERICK VAN BORCHGREVEZOEN</w:t>
      </w:r>
      <w:r>
        <w:rPr>
          <w:spacing w:val="-3"/>
        </w:rPr>
        <w:t xml:space="preserve">  wijlen DIERICKS vuyt saken van wijlen HEYLWIGEN sijnre zuster, JOUF</w:t>
      </w:r>
      <w:r>
        <w:rPr>
          <w:spacing w:val="-3"/>
        </w:rPr>
        <w:softHyphen/>
        <w:t>FROUWE KATHERI</w:t>
      </w:r>
      <w:r>
        <w:rPr>
          <w:spacing w:val="-3"/>
        </w:rPr>
        <w:softHyphen/>
        <w:t>NEN sDONCKERS wettige zuster van Jan van Hamme, CLAES VAN HEYST - een beemd in de parochie van VUCHT ter plaatse geheten IN DE MAEYE - acht morgen broekland ter plaat</w:t>
      </w:r>
      <w:r>
        <w:rPr>
          <w:spacing w:val="-3"/>
        </w:rPr>
        <w:softHyphen/>
        <w:t>se geheten DEN PETTELAER [04.04.1486]</w:t>
      </w:r>
    </w:p>
    <w:p w14:paraId="48A8F6DB" w14:textId="77777777" w:rsidR="009169DE" w:rsidRDefault="009169DE">
      <w:pPr>
        <w:tabs>
          <w:tab w:val="left" w:pos="-1440"/>
          <w:tab w:val="left" w:pos="-720"/>
        </w:tabs>
        <w:spacing w:line="240" w:lineRule="atLeast"/>
        <w:jc w:val="both"/>
        <w:rPr>
          <w:spacing w:val="-3"/>
        </w:rPr>
      </w:pPr>
    </w:p>
    <w:p w14:paraId="1512FA7D" w14:textId="77777777" w:rsidR="009169DE" w:rsidRDefault="009169DE">
      <w:pPr>
        <w:tabs>
          <w:tab w:val="left" w:pos="-1440"/>
          <w:tab w:val="left" w:pos="-720"/>
        </w:tabs>
        <w:spacing w:line="240" w:lineRule="atLeast"/>
        <w:jc w:val="both"/>
        <w:rPr>
          <w:spacing w:val="-3"/>
        </w:rPr>
      </w:pPr>
      <w:r>
        <w:rPr>
          <w:spacing w:val="-3"/>
        </w:rPr>
        <w:t xml:space="preserve">  </w:t>
      </w:r>
    </w:p>
    <w:p w14:paraId="14205977" w14:textId="77777777" w:rsidR="009169DE" w:rsidRDefault="009169DE">
      <w:pPr>
        <w:tabs>
          <w:tab w:val="left" w:pos="-1440"/>
          <w:tab w:val="left" w:pos="-720"/>
        </w:tabs>
        <w:spacing w:line="240" w:lineRule="atLeast"/>
        <w:jc w:val="both"/>
        <w:rPr>
          <w:spacing w:val="-3"/>
        </w:rPr>
      </w:pPr>
      <w:r>
        <w:rPr>
          <w:spacing w:val="-3"/>
        </w:rPr>
        <w:t>============================================================</w:t>
      </w:r>
    </w:p>
    <w:p w14:paraId="3814EBB8" w14:textId="77777777" w:rsidR="009169DE" w:rsidRDefault="009169DE">
      <w:pPr>
        <w:tabs>
          <w:tab w:val="left" w:pos="-1440"/>
          <w:tab w:val="left" w:pos="-720"/>
        </w:tabs>
        <w:spacing w:line="240" w:lineRule="atLeast"/>
        <w:jc w:val="both"/>
        <w:rPr>
          <w:spacing w:val="-3"/>
        </w:rPr>
      </w:pPr>
      <w:r>
        <w:rPr>
          <w:spacing w:val="-3"/>
        </w:rPr>
        <w:t>FICHE 5 inventarisnummer 538  periode 1486</w:t>
      </w:r>
    </w:p>
    <w:p w14:paraId="15A3C23F" w14:textId="77777777" w:rsidR="009169DE" w:rsidRDefault="009169DE">
      <w:pPr>
        <w:tabs>
          <w:tab w:val="left" w:pos="-1440"/>
          <w:tab w:val="left" w:pos="-720"/>
        </w:tabs>
        <w:spacing w:line="240" w:lineRule="atLeast"/>
        <w:jc w:val="both"/>
        <w:rPr>
          <w:spacing w:val="-3"/>
        </w:rPr>
      </w:pPr>
      <w:r>
        <w:rPr>
          <w:spacing w:val="-3"/>
        </w:rPr>
        <w:t>============================================================</w:t>
      </w:r>
    </w:p>
    <w:p w14:paraId="465F9A8B" w14:textId="77777777" w:rsidR="009169DE" w:rsidRDefault="009169DE">
      <w:pPr>
        <w:tabs>
          <w:tab w:val="left" w:pos="-1440"/>
          <w:tab w:val="left" w:pos="-720"/>
        </w:tabs>
        <w:spacing w:line="240" w:lineRule="atLeast"/>
        <w:jc w:val="both"/>
        <w:rPr>
          <w:spacing w:val="-3"/>
        </w:rPr>
      </w:pPr>
    </w:p>
    <w:p w14:paraId="5CB88E0D" w14:textId="77777777" w:rsidR="009169DE" w:rsidRDefault="009169DE">
      <w:pPr>
        <w:tabs>
          <w:tab w:val="left" w:pos="-1440"/>
          <w:tab w:val="left" w:pos="-720"/>
        </w:tabs>
        <w:spacing w:line="240" w:lineRule="atLeast"/>
        <w:jc w:val="both"/>
        <w:rPr>
          <w:spacing w:val="-3"/>
        </w:rPr>
      </w:pPr>
      <w:r>
        <w:rPr>
          <w:spacing w:val="-3"/>
        </w:rPr>
        <w:t>Geen bijzonderheden over de Meierij.</w:t>
      </w:r>
    </w:p>
    <w:p w14:paraId="2F2E7479" w14:textId="77777777" w:rsidR="009169DE" w:rsidRDefault="009169DE">
      <w:pPr>
        <w:tabs>
          <w:tab w:val="left" w:pos="-1440"/>
          <w:tab w:val="left" w:pos="-720"/>
        </w:tabs>
        <w:spacing w:line="240" w:lineRule="atLeast"/>
        <w:jc w:val="both"/>
        <w:rPr>
          <w:spacing w:val="-3"/>
        </w:rPr>
      </w:pPr>
    </w:p>
    <w:p w14:paraId="24370114" w14:textId="77777777" w:rsidR="009169DE" w:rsidRDefault="009169DE">
      <w:pPr>
        <w:tabs>
          <w:tab w:val="left" w:pos="-1440"/>
          <w:tab w:val="left" w:pos="-720"/>
        </w:tabs>
        <w:spacing w:line="240" w:lineRule="atLeast"/>
        <w:jc w:val="both"/>
        <w:rPr>
          <w:spacing w:val="-3"/>
        </w:rPr>
      </w:pPr>
      <w:r>
        <w:rPr>
          <w:spacing w:val="-3"/>
        </w:rPr>
        <w:t>==============</w:t>
      </w:r>
      <w:r>
        <w:rPr>
          <w:spacing w:val="-3"/>
        </w:rPr>
        <w:t>==============================================</w:t>
      </w:r>
    </w:p>
    <w:p w14:paraId="6D311BCD" w14:textId="77777777" w:rsidR="009169DE" w:rsidRDefault="009169DE">
      <w:pPr>
        <w:tabs>
          <w:tab w:val="left" w:pos="-1440"/>
          <w:tab w:val="left" w:pos="-720"/>
        </w:tabs>
        <w:spacing w:line="240" w:lineRule="atLeast"/>
        <w:jc w:val="both"/>
        <w:rPr>
          <w:spacing w:val="-3"/>
        </w:rPr>
      </w:pPr>
      <w:r>
        <w:rPr>
          <w:spacing w:val="-3"/>
        </w:rPr>
        <w:t>EINDE VAN DIT INVENTARISNUMMER</w:t>
      </w:r>
    </w:p>
    <w:p w14:paraId="100488E1" w14:textId="77777777" w:rsidR="009169DE" w:rsidRDefault="009169DE">
      <w:pPr>
        <w:tabs>
          <w:tab w:val="left" w:pos="-1440"/>
          <w:tab w:val="left" w:pos="-720"/>
        </w:tabs>
        <w:spacing w:line="240" w:lineRule="atLeast"/>
        <w:jc w:val="both"/>
        <w:rPr>
          <w:spacing w:val="-3"/>
        </w:rPr>
      </w:pPr>
      <w:r>
        <w:rPr>
          <w:spacing w:val="-3"/>
        </w:rPr>
        <w:t>============================================================</w:t>
      </w:r>
    </w:p>
    <w:p w14:paraId="1903C787" w14:textId="77777777" w:rsidR="009169DE" w:rsidRDefault="009169DE">
      <w:pPr>
        <w:tabs>
          <w:tab w:val="left" w:pos="-1440"/>
          <w:tab w:val="left" w:pos="-720"/>
        </w:tabs>
        <w:spacing w:line="240" w:lineRule="atLeast"/>
        <w:jc w:val="both"/>
        <w:rPr>
          <w:spacing w:val="-3"/>
        </w:rPr>
      </w:pPr>
    </w:p>
    <w:p w14:paraId="410A4AD4" w14:textId="77777777" w:rsidR="009169DE" w:rsidRDefault="009169DE">
      <w:pPr>
        <w:tabs>
          <w:tab w:val="left" w:pos="-1440"/>
          <w:tab w:val="left" w:pos="-720"/>
        </w:tabs>
        <w:spacing w:line="240" w:lineRule="atLeast"/>
        <w:jc w:val="both"/>
        <w:rPr>
          <w:spacing w:val="-3"/>
        </w:rPr>
      </w:pPr>
    </w:p>
    <w:p w14:paraId="42E5771D" w14:textId="77777777" w:rsidR="009169DE" w:rsidRDefault="009169DE">
      <w:pPr>
        <w:tabs>
          <w:tab w:val="left" w:pos="-1440"/>
          <w:tab w:val="left" w:pos="-720"/>
        </w:tabs>
        <w:spacing w:line="240" w:lineRule="atLeast"/>
        <w:jc w:val="both"/>
        <w:rPr>
          <w:spacing w:val="-3"/>
        </w:rPr>
      </w:pPr>
    </w:p>
    <w:sectPr w:rsidR="009169DE">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083EE" w14:textId="77777777" w:rsidR="009169DE" w:rsidRDefault="009169DE">
      <w:pPr>
        <w:spacing w:line="20" w:lineRule="exact"/>
        <w:rPr>
          <w:rFonts w:cs="Times New Roman"/>
          <w:sz w:val="20"/>
        </w:rPr>
      </w:pPr>
    </w:p>
  </w:endnote>
  <w:endnote w:type="continuationSeparator" w:id="0">
    <w:p w14:paraId="4407276D" w14:textId="77777777" w:rsidR="009169DE" w:rsidRDefault="009169DE">
      <w:r>
        <w:rPr>
          <w:rFonts w:cs="Times New Roman"/>
          <w:sz w:val="20"/>
        </w:rPr>
        <w:t xml:space="preserve"> </w:t>
      </w:r>
    </w:p>
  </w:endnote>
  <w:endnote w:type="continuationNotice" w:id="1">
    <w:p w14:paraId="16D7ACCF" w14:textId="77777777" w:rsidR="009169DE" w:rsidRDefault="009169DE">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E8299" w14:textId="77777777" w:rsidR="009169DE" w:rsidRDefault="009169DE">
      <w:r>
        <w:rPr>
          <w:rFonts w:cs="Times New Roman"/>
          <w:sz w:val="20"/>
        </w:rPr>
        <w:separator/>
      </w:r>
    </w:p>
  </w:footnote>
  <w:footnote w:type="continuationSeparator" w:id="0">
    <w:p w14:paraId="03559D22" w14:textId="77777777" w:rsidR="009169DE" w:rsidRDefault="009169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3331A"/>
    <w:rsid w:val="0033331A"/>
    <w:rsid w:val="009169DE"/>
    <w:rsid w:val="009F6C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7CB84F"/>
  <w15:chartTrackingRefBased/>
  <w15:docId w15:val="{3213A9DB-7453-4203-8073-6C1F1A2B9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967</Words>
  <Characters>5319</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