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7300" w:rsidRDefault="007F7300">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7F7300" w:rsidRDefault="007F7300">
      <w:pPr>
        <w:tabs>
          <w:tab w:val="left" w:pos="-1440"/>
          <w:tab w:val="left" w:pos="-720"/>
        </w:tabs>
        <w:spacing w:line="240" w:lineRule="atLeast"/>
        <w:jc w:val="both"/>
        <w:rPr>
          <w:spacing w:val="-3"/>
        </w:rPr>
      </w:pPr>
      <w:r>
        <w:rPr>
          <w:spacing w:val="-3"/>
        </w:rPr>
        <w:t>microfiches Algemeen Rijksarchief Brussel</w:t>
      </w:r>
    </w:p>
    <w:p w:rsidR="007F7300" w:rsidRDefault="007F7300">
      <w:pPr>
        <w:tabs>
          <w:tab w:val="left" w:pos="-1440"/>
          <w:tab w:val="left" w:pos="-720"/>
        </w:tabs>
        <w:spacing w:line="240" w:lineRule="atLeast"/>
        <w:jc w:val="both"/>
        <w:rPr>
          <w:spacing w:val="-3"/>
        </w:rPr>
      </w:pPr>
      <w:r>
        <w:rPr>
          <w:spacing w:val="-3"/>
        </w:rPr>
        <w:t>VONNISBOEKEN RAAD VAN BRABANT BRUSSEL</w:t>
      </w:r>
    </w:p>
    <w:p w:rsidR="007F7300" w:rsidRDefault="007F7300">
      <w:pPr>
        <w:tabs>
          <w:tab w:val="left" w:pos="-1440"/>
          <w:tab w:val="left" w:pos="-720"/>
        </w:tabs>
        <w:spacing w:line="240" w:lineRule="atLeast"/>
        <w:jc w:val="both"/>
        <w:rPr>
          <w:spacing w:val="-3"/>
        </w:rPr>
      </w:pPr>
      <w:r>
        <w:rPr>
          <w:spacing w:val="-3"/>
        </w:rPr>
        <w:t>inventarisnummer 525 - 673  periode 15de - 17de eeuw</w:t>
      </w:r>
    </w:p>
    <w:p w:rsidR="007F7300" w:rsidRDefault="007F7300">
      <w:pPr>
        <w:tabs>
          <w:tab w:val="left" w:pos="-1440"/>
          <w:tab w:val="left" w:pos="-720"/>
        </w:tabs>
        <w:spacing w:line="240" w:lineRule="atLeast"/>
        <w:jc w:val="both"/>
        <w:rPr>
          <w:spacing w:val="-3"/>
        </w:rPr>
      </w:pPr>
      <w:r>
        <w:rPr>
          <w:spacing w:val="-3"/>
        </w:rPr>
        <w:t>inventarisnummer 561</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r>
        <w:rPr>
          <w:spacing w:val="-3"/>
        </w:rPr>
        <w:t>FICHE 1 inventarisnummer 561  periode 1512</w:t>
      </w: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fol.40v vonnisnr. 16</w:t>
      </w:r>
    </w:p>
    <w:p w:rsidR="007F7300" w:rsidRDefault="007F7300">
      <w:pPr>
        <w:tabs>
          <w:tab w:val="left" w:pos="-1440"/>
          <w:tab w:val="left" w:pos="-720"/>
        </w:tabs>
        <w:spacing w:line="240" w:lineRule="atLeast"/>
        <w:jc w:val="both"/>
        <w:rPr>
          <w:spacing w:val="-3"/>
        </w:rPr>
      </w:pPr>
      <w:r>
        <w:rPr>
          <w:spacing w:val="-3"/>
        </w:rPr>
        <w:t>PEETER VAN DEN BERGE WILLEMSSOEN verklaart in een ver</w:t>
      </w:r>
      <w:r>
        <w:rPr>
          <w:spacing w:val="-3"/>
        </w:rPr>
        <w:softHyphen/>
        <w:t>zoekschrift dat hij in bezit is geweest van een bepaald huis gelegen te BUEDEL en dat hi</w:t>
      </w:r>
      <w:r>
        <w:rPr>
          <w:spacing w:val="-3"/>
        </w:rPr>
        <w:t>j daarbij in het bezit was van het broek geheten VROONHOVENBROECK dat ook door zijn voorvaderen als pachters in gebruik genomen is geweest over een lange periode waarvan open brieven aanwezig zijn - de ingezetenen van VROONHOVEN, een gehucht te Budel, tekenen hiertegen pro</w:t>
      </w:r>
      <w:r>
        <w:rPr>
          <w:spacing w:val="-3"/>
        </w:rPr>
        <w:softHyphen/>
        <w:t>test aan -  ze willen de beesten van van den Berge schutten - ook spreekt de acte over een beemd gelegen te Budel of maar</w:t>
      </w:r>
      <w:r>
        <w:rPr>
          <w:spacing w:val="-3"/>
        </w:rPr>
        <w:softHyphen/>
        <w:t>heeze geheten den BERCH over de rivier de AA en in leen van de HEER VAN CRANENDONCK [29.05.1512]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r>
        <w:rPr>
          <w:spacing w:val="-3"/>
        </w:rPr>
        <w:t>=========================================</w:t>
      </w:r>
    </w:p>
    <w:p w:rsidR="007F7300" w:rsidRDefault="007F7300">
      <w:pPr>
        <w:tabs>
          <w:tab w:val="left" w:pos="-1440"/>
          <w:tab w:val="left" w:pos="-720"/>
        </w:tabs>
        <w:spacing w:line="240" w:lineRule="atLeast"/>
        <w:jc w:val="both"/>
        <w:rPr>
          <w:spacing w:val="-3"/>
        </w:rPr>
      </w:pPr>
      <w:r>
        <w:rPr>
          <w:spacing w:val="-3"/>
        </w:rPr>
        <w:t>FICHE 2 inventarisnummer 561  periode 1512</w:t>
      </w: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fol.72 vonnisnr. 26</w:t>
      </w:r>
    </w:p>
    <w:p w:rsidR="007F7300" w:rsidRDefault="007F7300">
      <w:pPr>
        <w:tabs>
          <w:tab w:val="left" w:pos="-1440"/>
          <w:tab w:val="left" w:pos="-720"/>
        </w:tabs>
        <w:spacing w:line="240" w:lineRule="atLeast"/>
        <w:jc w:val="both"/>
        <w:rPr>
          <w:spacing w:val="-3"/>
        </w:rPr>
      </w:pPr>
      <w:r>
        <w:rPr>
          <w:spacing w:val="-3"/>
        </w:rPr>
        <w:t>De gemene ingezetenen van de stad DEN BOSCH verklaren dat de lasten van de arme ingezetenen van de stad dagelijks meer worden en zich vermenigvuldigen dat voor de stad zeer zwaar te dragen viel  - dat ook de geestelijkheid met namen die van het SINT JANSKAPITTEL via successie of koop goederen verkregen waarover ze niet contribueerden in de bede</w:t>
      </w:r>
      <w:r>
        <w:rPr>
          <w:spacing w:val="-3"/>
        </w:rPr>
        <w:t xml:space="preserve"> en hierover ont</w:t>
      </w:r>
      <w:r>
        <w:rPr>
          <w:spacing w:val="-3"/>
        </w:rPr>
        <w:softHyphen/>
        <w:t>stond een geschil; er is toen een arbitraal vonnis uitgespro</w:t>
      </w:r>
      <w:r>
        <w:rPr>
          <w:spacing w:val="-3"/>
        </w:rPr>
        <w:softHyphen/>
        <w:t>ken dd. 23 juli 1502 ten voordele van de stad en ten nadele van het kapittel [07.07.1512]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fol.79 vonnisnr. 28</w:t>
      </w:r>
    </w:p>
    <w:p w:rsidR="007F7300" w:rsidRDefault="007F7300">
      <w:pPr>
        <w:tabs>
          <w:tab w:val="left" w:pos="-1440"/>
          <w:tab w:val="left" w:pos="-720"/>
        </w:tabs>
        <w:spacing w:line="240" w:lineRule="atLeast"/>
        <w:jc w:val="both"/>
        <w:rPr>
          <w:spacing w:val="-3"/>
        </w:rPr>
      </w:pPr>
      <w:r>
        <w:rPr>
          <w:spacing w:val="-3"/>
        </w:rPr>
        <w:t>JANNE DEN BRUWER wonende in de vrijheid van OIRSCHOT contra JANNE COLEN en ANCELMUS VAN LIEFVELT over de uitbetaling van 30 rijnsgulden 11 stuivers 3 oort [oerden!] en wagenhuur [14.06.1512]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r>
        <w:rPr>
          <w:spacing w:val="-3"/>
        </w:rPr>
        <w:t>FICHE 3 inventarisnummer 561  periode 1512</w:t>
      </w:r>
    </w:p>
    <w:p w:rsidR="007F7300" w:rsidRDefault="007F7300">
      <w:pPr>
        <w:tabs>
          <w:tab w:val="left" w:pos="-1440"/>
          <w:tab w:val="left" w:pos="-720"/>
        </w:tabs>
        <w:spacing w:line="240" w:lineRule="atLeast"/>
        <w:jc w:val="both"/>
        <w:rPr>
          <w:spacing w:val="-3"/>
        </w:rPr>
      </w:pPr>
      <w:r>
        <w:rPr>
          <w:spacing w:val="-3"/>
        </w:rPr>
        <w:t>==========================</w:t>
      </w:r>
      <w:r>
        <w:rPr>
          <w:spacing w:val="-3"/>
        </w:rPr>
        <w:t>===================================</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Geen bijzonderheden over de Meierij.</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r>
        <w:rPr>
          <w:spacing w:val="-3"/>
        </w:rPr>
        <w:t>FICHE 4 inventarisnummer 561  periode 1512</w:t>
      </w: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fol.164 vonnisnr. 64</w:t>
      </w:r>
    </w:p>
    <w:p w:rsidR="007F7300" w:rsidRDefault="007F7300">
      <w:pPr>
        <w:tabs>
          <w:tab w:val="left" w:pos="-1440"/>
          <w:tab w:val="left" w:pos="-720"/>
        </w:tabs>
        <w:spacing w:line="240" w:lineRule="atLeast"/>
        <w:jc w:val="both"/>
        <w:rPr>
          <w:spacing w:val="-3"/>
        </w:rPr>
      </w:pPr>
      <w:r>
        <w:rPr>
          <w:spacing w:val="-3"/>
        </w:rPr>
        <w:t xml:space="preserve">JOUFFROUWE JOHANNA tsROEVERS weduwe van wijlen HENRICK VAN DER KELEN rentmeester in het kwartier van Den Bosch contra MEESTER HENRICK GHIJSELEN - juffrouw Johanna verklaart o.a. dwijlen </w:t>
      </w:r>
      <w:r>
        <w:rPr>
          <w:spacing w:val="-3"/>
        </w:rPr>
        <w:lastRenderedPageBreak/>
        <w:t>HENRIC DICBIER in zijn leven schout van Den Bosch aan de rentm</w:t>
      </w:r>
      <w:r>
        <w:rPr>
          <w:spacing w:val="-3"/>
        </w:rPr>
        <w:t>eester een bedrag schuldig was gebleven vanuit het schou</w:t>
      </w:r>
      <w:r>
        <w:rPr>
          <w:spacing w:val="-3"/>
        </w:rPr>
        <w:softHyphen/>
        <w:t>tambt ter grootte van 288 pond 4 st. [40 vlaamse groten in 1 pond] - hierover ontstond opnieuw een geschil, voortbordurend op eerdere acten van deze strekking o.a. in 1508 en 1509 - in de acte worden verder genoemd CORNELIS DICBIER, ANDRIES DIC</w:t>
      </w:r>
      <w:r>
        <w:rPr>
          <w:spacing w:val="-3"/>
        </w:rPr>
        <w:softHyphen/>
        <w:t>BIER [00.00.1512]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r>
        <w:rPr>
          <w:spacing w:val="-3"/>
        </w:rPr>
        <w:t>FICHE 5 inventarisnummer 561  periode 1512</w:t>
      </w: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fol.193 vonnisnr. 73</w:t>
      </w:r>
    </w:p>
    <w:p w:rsidR="007F7300" w:rsidRDefault="007F7300">
      <w:pPr>
        <w:tabs>
          <w:tab w:val="left" w:pos="-1440"/>
          <w:tab w:val="left" w:pos="-720"/>
        </w:tabs>
        <w:spacing w:line="240" w:lineRule="atLeast"/>
        <w:jc w:val="both"/>
        <w:rPr>
          <w:spacing w:val="-3"/>
        </w:rPr>
      </w:pPr>
      <w:r>
        <w:rPr>
          <w:spacing w:val="-3"/>
        </w:rPr>
        <w:t>JA</w:t>
      </w:r>
      <w:r>
        <w:rPr>
          <w:spacing w:val="-3"/>
        </w:rPr>
        <w:t>COP PALETTE contra hoogschout schepenen en wethouders van de stad DEN BOSCH - in de acte wordt ook genoemd een zekere ANDRIE SKNOP geheten CLEIJN inzake een betaling van 326 pond 8 stuivers [09.11.1512]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r>
        <w:rPr>
          <w:spacing w:val="-3"/>
        </w:rPr>
        <w:t>FICHE 6 inventarisnummer 561  periode 1512</w:t>
      </w: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fol.256 vonnisnr. 99</w:t>
      </w:r>
    </w:p>
    <w:p w:rsidR="007F7300" w:rsidRDefault="007F7300">
      <w:pPr>
        <w:tabs>
          <w:tab w:val="left" w:pos="-1440"/>
          <w:tab w:val="left" w:pos="-720"/>
        </w:tabs>
        <w:spacing w:line="240" w:lineRule="atLeast"/>
        <w:jc w:val="both"/>
        <w:rPr>
          <w:spacing w:val="-3"/>
        </w:rPr>
      </w:pPr>
      <w:r>
        <w:rPr>
          <w:spacing w:val="-3"/>
        </w:rPr>
        <w:t>HENRICK VAN DER DULT en JANNE VAN DEN PUTTE kapelaans van de kapelanie gefundeerd door wijlem HEER HUIBRECHT DE CUYPE</w:t>
      </w:r>
      <w:r>
        <w:rPr>
          <w:spacing w:val="-3"/>
        </w:rPr>
        <w:t>RE op het altaar van Sint Lambertus in de kerk van BERGEN OP ZOOM - behoorlijk lange acte [14.02.1512]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fol. 263 vonnisnr. 100</w:t>
      </w:r>
    </w:p>
    <w:p w:rsidR="007F7300" w:rsidRDefault="007F7300">
      <w:pPr>
        <w:tabs>
          <w:tab w:val="left" w:pos="-1440"/>
          <w:tab w:val="left" w:pos="-720"/>
        </w:tabs>
        <w:spacing w:line="240" w:lineRule="atLeast"/>
        <w:jc w:val="both"/>
        <w:rPr>
          <w:spacing w:val="-3"/>
        </w:rPr>
      </w:pPr>
      <w:r>
        <w:rPr>
          <w:spacing w:val="-3"/>
        </w:rPr>
        <w:t>Een geschil tussen HENRICK LOEFS, ARNDE STAPPAERTS, ARNDE WILLEMS en ARNDE VAN DEN BROECK kerkmeesters van de kerk van LEENDE en HEER DIERICK VAN HEESTERBEKE gedaagde - de kerkmee</w:t>
      </w:r>
      <w:r>
        <w:rPr>
          <w:spacing w:val="-3"/>
        </w:rPr>
        <w:softHyphen/>
        <w:t>esters verklaren dat in vroeger tijd diverse personen en ingezetenen van het dorp LEENDE 'in vermeerderingen van goids</w:t>
      </w:r>
      <w:r>
        <w:rPr>
          <w:spacing w:val="-3"/>
        </w:rPr>
        <w:softHyphen/>
        <w:t>dyenste diverse goederen ende renten in corenen oft in gelde gelaten hadden ende gewil</w:t>
      </w:r>
      <w:r>
        <w:rPr>
          <w:spacing w:val="-3"/>
        </w:rPr>
        <w:t>t dat men dair voire soude doen doen ende celebrereninde voirs. kercke sekere missen gedragende tsamen alle weken zesse ofte zeven messen; dat die voirsaten vanden selven impetranten alsdoe kerkcmeesteren vanden voirs. kercken byder auctoriteyt vanden STOELEN VAN ROME vercregen hadden dat zijj op twee altaren bynnen der voirs. kercken niet geconsacreert sijnde bij hen ende henne nacomelingen kerckmee</w:t>
      </w:r>
      <w:r>
        <w:rPr>
          <w:spacing w:val="-3"/>
        </w:rPr>
        <w:softHyphen/>
        <w:t>sters bij tijde sijnde met eenen oft meer priesteren gheeste</w:t>
      </w:r>
      <w:r>
        <w:rPr>
          <w:spacing w:val="-3"/>
        </w:rPr>
        <w:softHyphen/>
        <w:t>lic oft weerlick missen ende andere goidsdienst</w:t>
      </w:r>
      <w:r>
        <w:rPr>
          <w:spacing w:val="-3"/>
        </w:rPr>
        <w:t>en souden moegen doen celebreren sonder den oirlof van den ordinaris oft yemant anders te derven versuecken; dat die selve kerckmeeste</w:t>
      </w:r>
      <w:r>
        <w:rPr>
          <w:spacing w:val="-3"/>
        </w:rPr>
        <w:softHyphen/>
        <w:t>ren ter meeder versekertheyt om alle moeyten ende vexacien te schuwenen van wijlen HEER JANNE VAN HOIRNE in sijnen levenen BISSCHOP VAN LUDICKE dair op brieven van placet geobtineert hadden ende dat inden jaere duysent vierhondert ende zevenen</w:t>
      </w:r>
      <w:r>
        <w:rPr>
          <w:spacing w:val="-3"/>
        </w:rPr>
        <w:softHyphen/>
        <w:t>tachtich dat dien achtervolgende de kerckmeesteren in tijden sijnde eenen priester om die voirs. missen te doene genomen end egeordin</w:t>
      </w:r>
      <w:r>
        <w:rPr>
          <w:spacing w:val="-3"/>
        </w:rPr>
        <w:t>eert hadden ende te dien eynde bij hen ofte andere fundateurs oft huer successeurs vanden selven messen ende goeden dair toe gelaten die hen in dezen mitten voirs. impet</w:t>
      </w:r>
      <w:r>
        <w:rPr>
          <w:spacing w:val="-3"/>
        </w:rPr>
        <w:softHyphen/>
        <w:t>ranten vuegende [of : vragende] waren die vruchten, renten, baten ende prouffijten totten selven missen gelaten ende staen</w:t>
      </w:r>
      <w:r>
        <w:rPr>
          <w:spacing w:val="-3"/>
        </w:rPr>
        <w:softHyphen/>
        <w:t xml:space="preserve">de opgehaven ende ontfangen ende den priester van sijnen loone dair mede betailt </w:t>
      </w:r>
      <w:r>
        <w:rPr>
          <w:spacing w:val="-3"/>
        </w:rPr>
        <w:lastRenderedPageBreak/>
        <w:t>hadden ende doen betalen, dat die voirs. impetranten en huere voirsaten in officien by den selven oft andere fundateurs oft successeurs vo</w:t>
      </w:r>
      <w:r>
        <w:rPr>
          <w:spacing w:val="-3"/>
        </w:rPr>
        <w:t>irscr. van tgene des voirs. is, geweest hadden gelijc zij alnoch waren van over een twee drie zesse thiene twelfve vijffthien jaeren ende meer in vredelycker ende realiker (?) possessien ten aensiene vanden voirs. gedaeghden allen anderen notoirlic ende openbaerlic - ende hoe wel desen al gemerct den voirs. ge</w:t>
      </w:r>
      <w:r>
        <w:rPr>
          <w:spacing w:val="-3"/>
        </w:rPr>
        <w:softHyphen/>
        <w:t>daeghden noch nyemande anders geoirloft noch gegepuncteert ende notore (?) geweest den voirs. impetranten ennigen stoot hinder oft ongebruyck in huer voirs. possessien te doenen, soe hadde hem nochtan</w:t>
      </w:r>
      <w:r>
        <w:rPr>
          <w:spacing w:val="-3"/>
        </w:rPr>
        <w:t>s die selve gedaeghde gevordert tot sijnen singulieren prouffijte in verminderingen van goidsdienste in ....ditien ende ten achterdele vanden fundateurs ende gemeynen ingesetenen vanden voirs. dorpe ende die selve ongehoirt ende ongeroepen die voirs. messen te doenen erigeren in titule van beneficien ende die zesse oft zeven missen alle weken te reduceren op drie missen ende die selve drie missen ... nae sijnen goetduncken te converteren ende die sleve vruchten baten ende prouffijten te usureperenen turbere</w:t>
      </w:r>
      <w:r>
        <w:rPr>
          <w:spacing w:val="-3"/>
        </w:rPr>
        <w:t>nen alsoe die voirs. impetranten in huer voirs. deughdelycke possessie mits den welcken hen ter conservacien van goidsdienste ende deughd</w:t>
      </w:r>
      <w:r>
        <w:rPr>
          <w:spacing w:val="-3"/>
        </w:rPr>
        <w:softHyphen/>
        <w:t>elycken wille ende begheerten vanden voirs. fundateuren van noode ware geweest die voirs. oepenen brieven van maintemente te verwerenen, die welcke in tegenwoirdicheit des voirs. heeren DIERICKS ende den seve dair te geroepen sijnde tot behoirlycke execucien gestelt geweest hadden ende die selve voirs. impetranten nae inhouden ende vermoegen van dien geble</w:t>
      </w:r>
      <w:r>
        <w:rPr>
          <w:spacing w:val="-3"/>
        </w:rPr>
        <w:softHyphen/>
        <w:t>ken sijn van hu</w:t>
      </w:r>
      <w:r>
        <w:rPr>
          <w:spacing w:val="-3"/>
        </w:rPr>
        <w:t>ere voirs. deughdelycle possessien dair inne gehouden waeren ende gemainteneert ende den selven Heeren Diericke mits sijnder opposicien den voirs. impetranten gehou</w:t>
      </w:r>
      <w:r>
        <w:rPr>
          <w:spacing w:val="-3"/>
        </w:rPr>
        <w:softHyphen/>
        <w:t xml:space="preserve">den ende gemainteneert blivende ende die bevelen stat houdende dach bescheyden om te sijnen ende te comparerenen inden voirs. rade geordineert in Brabant ende die redenen van sijnder voirs. opposicien aldair op te doenen ende te verclerenen tantwoirden ende dair inne voirts te procederenen soe behoeren soude - </w:t>
      </w:r>
    </w:p>
    <w:p w:rsidR="007F7300" w:rsidRDefault="007F7300">
      <w:pPr>
        <w:tabs>
          <w:tab w:val="left" w:pos="-1440"/>
          <w:tab w:val="left" w:pos="-720"/>
        </w:tabs>
        <w:spacing w:line="240" w:lineRule="atLeast"/>
        <w:jc w:val="both"/>
        <w:rPr>
          <w:spacing w:val="-3"/>
        </w:rPr>
      </w:pPr>
      <w:r>
        <w:rPr>
          <w:spacing w:val="-3"/>
        </w:rPr>
        <w:t>op welcken dach oft anderen dair a</w:t>
      </w:r>
      <w:r>
        <w:rPr>
          <w:spacing w:val="-3"/>
        </w:rPr>
        <w:t>f behoirlic onderhouden den voirs. procureur oft huer procureurs inden selven rade compa</w:t>
      </w:r>
      <w:r>
        <w:rPr>
          <w:spacing w:val="-3"/>
        </w:rPr>
        <w:softHyphen/>
        <w:t>rerende van wegen der voirs. impetranten waren in effecte verhaelt geweest tgene des voirs. is end emits dien ende diversen anderen redenen ende middelen ge..... ten eynde dat mit vonnisse van onsen voirs. heeren den keysere ende ertsher</w:t>
      </w:r>
      <w:r>
        <w:rPr>
          <w:spacing w:val="-3"/>
        </w:rPr>
        <w:softHyphen/>
        <w:t xml:space="preserve">toge ende van hueren voirs. rade soude worden geseght gewesen end evercleert, dat zij hen mit goeder saken hadden doen houden end emainteneren ind evoirs. huer possessie van die voirs. </w:t>
      </w:r>
      <w:r>
        <w:rPr>
          <w:spacing w:val="-3"/>
        </w:rPr>
        <w:t>vruchten baten ende prouffijten staende totten voirs. dienste van zesse oft zeven missen bynnen der voirs. kercken van LEENDE bij hen oft anderen ingesetenen fondateurs vanden voirs. missen op te buerenen ende te ontfangen ende die voirs. missen ende goidsdyensten dair mede te doen celebreren sonder inde voirs. heur possessie bliven end emit vonnisse als voire oic dair inne gehouden ende gemainteneert wordden ende die voirs. gedaeghde geduempt end ebedwongen hen vanden voirs. vruchten baten ende prouffijten</w:t>
      </w:r>
      <w:r>
        <w:rPr>
          <w:spacing w:val="-3"/>
        </w:rPr>
        <w:t xml:space="preserve"> staende totten voirs. dienste tot sulcken eynde als voire te laten peyselic ende vredelic gebruycken ende alle beletten ende tuerbacien af te doenen - makende heysch van costen schaden ende intresten - ende den voirs. gedaeghde, dait op antwoirdende ende onder dandere seggende in substantien ter contrarien, dat in desen ware te wetenen dat bynnen den voirs. dorpe van LEENDE diverse persoe</w:t>
      </w:r>
      <w:r>
        <w:rPr>
          <w:spacing w:val="-3"/>
        </w:rPr>
        <w:softHyphen/>
        <w:t>nen vuyt devocien ende om den godlycken dienst te augementee</w:t>
      </w:r>
      <w:r>
        <w:rPr>
          <w:spacing w:val="-3"/>
        </w:rPr>
        <w:softHyphen/>
        <w:t>ren gelaten hadden sekere goeden tot behoef van eenen NUWE</w:t>
      </w:r>
      <w:r>
        <w:rPr>
          <w:spacing w:val="-3"/>
        </w:rPr>
        <w:t>N ALTARE inder voirs. kercken ter eeren van ONSER LIEVER VROUWEN IN DE WEEDEN ende van SINT ANTHONIS te funderen ende te erige</w:t>
      </w:r>
      <w:r>
        <w:rPr>
          <w:spacing w:val="-3"/>
        </w:rPr>
        <w:softHyphen/>
        <w:t>ren te wetenen wijlen JAN WILLEMSSOEN VERWER [dubieus] die dair toe gelaten hadde twee mudden corens erffelyck, wijlen HENRICK RYTHVENS een mudde corens erffelic, wijlen ELISABETH WILLEMS oic twee mudden corens erffelic, wijlen MARIE GODE</w:t>
      </w:r>
      <w:r>
        <w:rPr>
          <w:spacing w:val="-3"/>
        </w:rPr>
        <w:softHyphen/>
        <w:t>VERTS MARIEN een mudde rogs erffelic, wijlen WILLEM VRANCX twee mudden rocx erffelic, die voirs. ARNT WILLEM THEEUS xxii vaten rogs erffelic, wijl</w:t>
      </w:r>
      <w:r>
        <w:rPr>
          <w:spacing w:val="-3"/>
        </w:rPr>
        <w:t>en JAN ANDRIES een mudde rogs erffe</w:t>
      </w:r>
      <w:r>
        <w:rPr>
          <w:spacing w:val="-3"/>
        </w:rPr>
        <w:softHyphen/>
        <w:t>lic sonder dat inde selve ghiften oft fundacien den voirs. impetranten ennige disposicie macht oft auctoriteyt gegeven oft gelaten ware geweest ende want den voirs. altare noch niet geconsacreert noch tot eender capelryen gefundeert en was, soe hadden die vrinden ende magen vanden voirs. fundateuren sekere die voirs. goeden ontfangen ende sekere missen dair voir bynnen de rvoirs. kercken doen doen ende altijt geweest in peyselycker ende vredelycker possessien ende gebruyc</w:t>
      </w:r>
      <w:r>
        <w:rPr>
          <w:spacing w:val="-3"/>
        </w:rPr>
        <w:t>k vanden administracien ende bewinde ende regimente vanden selven goeden sonder at die voirs. impetranten hen die shadden onder</w:t>
      </w:r>
      <w:r>
        <w:rPr>
          <w:spacing w:val="-3"/>
        </w:rPr>
        <w:softHyphen/>
        <w:t xml:space="preserve">wonden oft mcht oft auctoriteyt gehadt om hen hier te moegen onderwinden, hoe wel zij eens mits gebreke vanden vrinden hadden doen celebreren sekere missen vnden voirs. goeden gelaten byden voirs. Elizabeth ende Arnde Willems - </w:t>
      </w:r>
    </w:p>
    <w:p w:rsidR="007F7300" w:rsidRDefault="007F7300">
      <w:pPr>
        <w:tabs>
          <w:tab w:val="left" w:pos="-1440"/>
          <w:tab w:val="left" w:pos="-720"/>
        </w:tabs>
        <w:spacing w:line="240" w:lineRule="atLeast"/>
        <w:jc w:val="both"/>
        <w:rPr>
          <w:spacing w:val="-3"/>
        </w:rPr>
      </w:pPr>
      <w:r>
        <w:rPr>
          <w:spacing w:val="-3"/>
        </w:rPr>
        <w:t>ende want die voirs. goeden alleynskens verghingen ende den voirs. altare niet gefundeert noch geerigeert en wordt ende dat alsoe die voirs. fundateuren ge</w:t>
      </w:r>
      <w:r>
        <w:rPr>
          <w:spacing w:val="-3"/>
        </w:rPr>
        <w:t xml:space="preserve">frustreert souden geweest hebben van hueren intencien - </w:t>
      </w:r>
    </w:p>
    <w:p w:rsidR="007F7300" w:rsidRDefault="007F7300">
      <w:pPr>
        <w:tabs>
          <w:tab w:val="left" w:pos="-1440"/>
          <w:tab w:val="left" w:pos="-720"/>
        </w:tabs>
        <w:spacing w:line="240" w:lineRule="atLeast"/>
        <w:jc w:val="both"/>
        <w:rPr>
          <w:spacing w:val="-3"/>
        </w:rPr>
      </w:pPr>
      <w:r>
        <w:rPr>
          <w:spacing w:val="-3"/>
        </w:rPr>
        <w:t>Soe hadde die voirs. gedaighde dit allet te kennen gegeven den BISSCHOPPE VAN LUDICKE alse ordinaris de rvoirs. kercken om mitten voirs. goeden opden voirs. altair ter eeren als voire eenen EEWIGE CAPELRIE geerigeert te wordden ende den selven altair geconsacreert, dwelc hij alsoe verworven hadde mit grooten coste ende vervolge ende was die selve capelrie hem voer dierste reyse byden voirs. bisschoppe gegundt geconse</w:t>
      </w:r>
      <w:r>
        <w:rPr>
          <w:spacing w:val="-3"/>
        </w:rPr>
        <w:softHyphen/>
        <w:t>reert ende gegeven geweest, gelijc</w:t>
      </w:r>
      <w:r>
        <w:rPr>
          <w:spacing w:val="-3"/>
        </w:rPr>
        <w:t>k dat bleeck byden brieven van erectien dair af sijnde vanden daten 1509 den zesten dach in junio - dat desen achtervolgende die voirs. gedaighde inde actuele corporele ende reale possessie vanden voirs. NUWER CAPELRIEN geintroduceert gesedt ende gestelt hadde geweest mit allen solempniteyten dair toe behoerende ende ware voer waer</w:t>
      </w:r>
      <w:r>
        <w:rPr>
          <w:spacing w:val="-3"/>
        </w:rPr>
        <w:softHyphen/>
        <w:t>achtich possesseur dair af gehouden geacht ende gepresenteert geweest ende gefundeert die voirs. drie missen gedaen ende alnoch dagelicx dede ende celebreerde ende die voirs. goe</w:t>
      </w:r>
      <w:r>
        <w:rPr>
          <w:spacing w:val="-3"/>
        </w:rPr>
        <w:t xml:space="preserve">den ende vruchten dair toe staende onfangen hadde, vuytgescheyden der turbacien ende beletten van wegeen der voirs. impetranten dair inne gedaen - </w:t>
      </w:r>
    </w:p>
    <w:p w:rsidR="007F7300" w:rsidRDefault="007F7300">
      <w:pPr>
        <w:tabs>
          <w:tab w:val="left" w:pos="-1440"/>
          <w:tab w:val="left" w:pos="-720"/>
        </w:tabs>
        <w:spacing w:line="240" w:lineRule="atLeast"/>
        <w:jc w:val="both"/>
        <w:rPr>
          <w:spacing w:val="-3"/>
        </w:rPr>
      </w:pPr>
      <w:r>
        <w:rPr>
          <w:spacing w:val="-3"/>
        </w:rPr>
        <w:t>Seeghde voirts die voirs. gedaighde dat hier niet en argueerde tgene dat die voirs. impetranten pretenselic voirtstellende waren, dat diverse persoenen sekere goeden gegeven souden hebben gehadt ende gewilt dat men voire die selve goeden doen souden inden selven kercken van LEENDE zesse missen ende die adminstratie vanden selven goeden den kerckmeesteren van den</w:t>
      </w:r>
      <w:r>
        <w:rPr>
          <w:spacing w:val="-3"/>
        </w:rPr>
        <w:t xml:space="preserve"> selven kercken gelaten want die voirs. gedaeghde tvoirs. gepretendeerde voornemen in maten end evuegen gelyc dat dair geruert stont merckelic ende by expresse ontkende - </w:t>
      </w:r>
    </w:p>
    <w:p w:rsidR="007F7300" w:rsidRDefault="007F7300">
      <w:pPr>
        <w:tabs>
          <w:tab w:val="left" w:pos="-1440"/>
          <w:tab w:val="left" w:pos="-720"/>
        </w:tabs>
        <w:spacing w:line="240" w:lineRule="atLeast"/>
        <w:jc w:val="both"/>
        <w:rPr>
          <w:spacing w:val="-3"/>
        </w:rPr>
      </w:pPr>
      <w:r>
        <w:rPr>
          <w:spacing w:val="-3"/>
        </w:rPr>
        <w:t>Ende dat men niet bevinden en soude dat die voirs. goeden gelaten waren tot sesse diverse missen mair tot godlycken dienste gedaen ende gecelebreert te worddenen opten voirs. NUWEN ALTAIR end eom den selven altair gefundeert ende geeri</w:t>
      </w:r>
      <w:r>
        <w:rPr>
          <w:spacing w:val="-3"/>
        </w:rPr>
        <w:softHyphen/>
        <w:t>geert te worddenen - dwelc nemmermeer gebuert en soude gehadt hebben dan mit middele vanden voirs. erect</w:t>
      </w:r>
      <w:r>
        <w:rPr>
          <w:spacing w:val="-3"/>
        </w:rPr>
        <w:t xml:space="preserve">ien en soude men oic niet bevinen dat den voirs. impetranten ennige administratie bewint oft regiment dair af gelaten ware oft dat zij dair af anders dan naeder distinctien voirs. ennige administratie oft possessie gehadt hadden gelijc voer in disposityf naerder geruert stont - </w:t>
      </w:r>
    </w:p>
    <w:p w:rsidR="007F7300" w:rsidRDefault="007F7300">
      <w:pPr>
        <w:tabs>
          <w:tab w:val="left" w:pos="-1440"/>
          <w:tab w:val="left" w:pos="-720"/>
        </w:tabs>
        <w:spacing w:line="240" w:lineRule="atLeast"/>
        <w:jc w:val="both"/>
        <w:rPr>
          <w:spacing w:val="-3"/>
        </w:rPr>
      </w:pPr>
      <w:r>
        <w:rPr>
          <w:spacing w:val="-3"/>
        </w:rPr>
        <w:t>dat meer ware seeghde die voirs. goeden gelaten waren voere zesse diverse missen dat nochtans mits der soberheyt vnden selven goeden die voirs. zesse missen ten ewigen dagen dair om niet gedaen en souden cunnen noch moegen gewordden</w:t>
      </w:r>
      <w:r>
        <w:rPr>
          <w:spacing w:val="-3"/>
        </w:rPr>
        <w:t xml:space="preserve"> ende dat om dier ende meer andere gelijcke redenen die voirs. bisschop die macht auctoriteyt ende faculteyt gehadt hadde ende alnoch hebbende was, die selve goeden te vineren (?) ende van al eene nu eeuwige capelrie te erigeren op den last van godlycken dienste nae gelande ende quantiteyt vanden goeden ten eynde dat die niet gedestimeert (?) en souden wordden ende die voirs. fundateurs geheelic van huerer incomen gefrustreert gelijc men van gelijcken altijt geplogen hadde te doenen ende dagelicx doende nu </w:t>
      </w:r>
      <w:r>
        <w:rPr>
          <w:spacing w:val="-3"/>
        </w:rPr>
        <w:t xml:space="preserve">practizerende ware, soe bynnen den voirs. BISDOMME VAN LUDICKE, soe in meer andere bisdommen allomme - </w:t>
      </w:r>
    </w:p>
    <w:p w:rsidR="007F7300" w:rsidRDefault="007F7300">
      <w:pPr>
        <w:tabs>
          <w:tab w:val="left" w:pos="-1440"/>
          <w:tab w:val="left" w:pos="-720"/>
        </w:tabs>
        <w:spacing w:line="240" w:lineRule="atLeast"/>
        <w:jc w:val="both"/>
        <w:rPr>
          <w:spacing w:val="-3"/>
        </w:rPr>
      </w:pPr>
      <w:r>
        <w:rPr>
          <w:spacing w:val="-3"/>
        </w:rPr>
        <w:t>end emits desen ende anderen redenen ende middelen byden voirs. gedaeghde ierst vercleert sijnde, dat aengaende der eender missen gefundeert byder voirs. wijlen LIJSBETTEN WIL</w:t>
      </w:r>
      <w:r>
        <w:rPr>
          <w:spacing w:val="-3"/>
        </w:rPr>
        <w:softHyphen/>
        <w:t>LEMS HERBERTS dochtere ende den twee mudden rogs dair voer gelaten mit oic eender andere missen gefundeert byden voirs. wijlen ARNDE WILLEMS THEEUS ende den xxii vaten rogs dair voire gelaten hij hem niet geopponeert en hadde noch o</w:t>
      </w:r>
      <w:r>
        <w:rPr>
          <w:spacing w:val="-3"/>
        </w:rPr>
        <w:t>pponne</w:t>
      </w:r>
      <w:r>
        <w:rPr>
          <w:spacing w:val="-3"/>
        </w:rPr>
        <w:softHyphen/>
        <w:t>ren en woude - bekennende den voirs. impetranten dair af huer possessie sulcke als die wesen mochte, behoudelic hun sijnen actie int petitorie - mair soe verre alst aenghinck den voirs. anderen missen ende den voirs. goeden dair voer gelaten , soe concludeerde die selve gedaeghde ten eynde dat mit vonnisse van onsen voirs. heeeren den keysere ende ertshertoge end evan hueren voirs. rade souden worden geseeght gewesen end ever</w:t>
      </w:r>
      <w:r>
        <w:rPr>
          <w:spacing w:val="-3"/>
        </w:rPr>
        <w:softHyphen/>
        <w:t xml:space="preserve">cleert dat die voirs. oepenen brieven in formen van maintenuen byde voirs. </w:t>
      </w:r>
      <w:r>
        <w:rPr>
          <w:spacing w:val="-3"/>
        </w:rPr>
        <w:t>impetranten geworven waren subreptys ende obreptys suprepticelic ende oprepticelic geworden - dat die selve impetranten om die geworven te hebbenen ende tot sulcken eynde als zij gedaen hadden te contenderen niet en waeren ontfang</w:t>
      </w:r>
      <w:r>
        <w:rPr>
          <w:spacing w:val="-3"/>
        </w:rPr>
        <w:softHyphen/>
        <w:t>bair - makend eoick heysch van costen den voirs. impetranten dair op replicerende ende den voirs. gedaeghde duplicerende ter contrarien persisterende ter eenre zijden ende ter andere mits den redenen end emiddelen van hueren wegen geallegeert als voire end emeer andere inde eynden</w:t>
      </w:r>
      <w:r>
        <w:rPr>
          <w:spacing w:val="-3"/>
        </w:rPr>
        <w:t xml:space="preserve"> ende conclusien bij hen genomen als boven, welke pertie soe gehoirt inden voirs. rade, die selve hadden geappoincteert geweest te scriven huere bedinghde by ... contrarien nu waren voirts gewesen tot hueren thoene end ehet soe zij dat den voirs. pertie den voirs. appointemente navolgende namaels van hueren voirs. gescriften by feyten contrarien gedient ende tot sekeren anderen acten inden voirs. proces ge.... hebbende - </w:t>
      </w:r>
    </w:p>
    <w:p w:rsidR="007F7300" w:rsidRDefault="007F7300">
      <w:pPr>
        <w:tabs>
          <w:tab w:val="left" w:pos="-1440"/>
          <w:tab w:val="left" w:pos="-720"/>
        </w:tabs>
        <w:spacing w:line="240" w:lineRule="atLeast"/>
        <w:jc w:val="both"/>
        <w:rPr>
          <w:spacing w:val="-3"/>
        </w:rPr>
      </w:pPr>
      <w:r>
        <w:rPr>
          <w:spacing w:val="-3"/>
        </w:rPr>
        <w:t>Soe ware uuterlic opden xxiiii dach van januario in dit tegen</w:t>
      </w:r>
      <w:r>
        <w:rPr>
          <w:spacing w:val="-3"/>
        </w:rPr>
        <w:softHyphen/>
        <w:t>woirdige jair 1512 gecom</w:t>
      </w:r>
      <w:r>
        <w:rPr>
          <w:spacing w:val="-3"/>
        </w:rPr>
        <w:t>en ende gecompareert inden voirs. Rade WAUTER VAN OLMEN inden name en als procureur vanden voirs. Heeren DIERICKE VAN HEESTERBEKE gedaeghde, die welke in dier qualiteyt ende verre ende inden name vanden selven Heeren Diericke gedaeghde hadde gerenuncieert gelijc hij hem voirtij</w:t>
      </w:r>
      <w:r>
        <w:rPr>
          <w:spacing w:val="-3"/>
        </w:rPr>
        <w:softHyphen/>
        <w:t xml:space="preserve">den seeghde noch gedaen te hebben van desen tegenwoirdigen processe ende sake hier te hove tusschen die voirs. pertien inde voirs. materie possesseur hangende onbeslicht - </w:t>
      </w:r>
    </w:p>
    <w:p w:rsidR="007F7300" w:rsidRDefault="007F7300">
      <w:pPr>
        <w:tabs>
          <w:tab w:val="left" w:pos="-1440"/>
          <w:tab w:val="left" w:pos="-720"/>
        </w:tabs>
        <w:spacing w:line="240" w:lineRule="atLeast"/>
        <w:jc w:val="both"/>
        <w:rPr>
          <w:spacing w:val="-3"/>
        </w:rPr>
      </w:pPr>
      <w:r>
        <w:rPr>
          <w:spacing w:val="-3"/>
        </w:rPr>
        <w:t>Behoudelic hem sijnen actie int petitorie te moegen vervolge</w:t>
      </w:r>
      <w:r>
        <w:rPr>
          <w:spacing w:val="-3"/>
        </w:rPr>
        <w:t>n voer den OFFICIAEL VAN LUDICKE te DYEST residerende - ende by GODEVERDE BROEGEL inden name ende als procureur der voirs. kerckmeesteren impetrnten ten voirs. dage insgelijcx in dier qualiteyt hier te hove composerende (?) ware die voirs. renun</w:t>
      </w:r>
      <w:r>
        <w:rPr>
          <w:spacing w:val="-3"/>
        </w:rPr>
        <w:softHyphen/>
        <w:t>ciacie geaccepteert geweest end evanden voirs. vercleren acte begheert ende .....nam als te weten opden dach van huden date van desen voirs. pertie bij huer voirs. procureurs wederom comparerende inden Rade ware van wegen der voirs. impetranten versocht geweest aeng</w:t>
      </w:r>
      <w:r>
        <w:rPr>
          <w:spacing w:val="-3"/>
        </w:rPr>
        <w:t>esien die voirs. renunciacie dair te voeren van wegen des voirs. gedaeghde gedaen hen huer conclu</w:t>
      </w:r>
      <w:r>
        <w:rPr>
          <w:spacing w:val="-3"/>
        </w:rPr>
        <w:softHyphen/>
        <w:t>sie inde voirs. materie principale possessorie genomen als boven aengewesen wordde opten voirs. dach van huden te wetenen zeven dage in februari int voirs. jair 1512 - Gehoirt tvoirs. versueck ende aengesien die voirs. renunciacien ende declara</w:t>
      </w:r>
      <w:r>
        <w:rPr>
          <w:spacing w:val="-3"/>
        </w:rPr>
        <w:softHyphen/>
        <w:t>cie opten voirs. xxiiii dach van januario lestleden van wegen des voirs. Heeren Diericks gedaen, onse voirs heeren de Keyse</w:t>
      </w:r>
      <w:r>
        <w:rPr>
          <w:spacing w:val="-3"/>
        </w:rPr>
        <w:softHyphen/>
        <w:t>re ende Ertshertoge aenwijsende den voirs. im</w:t>
      </w:r>
      <w:r>
        <w:rPr>
          <w:spacing w:val="-3"/>
        </w:rPr>
        <w:t>petranten hueren voirs. conclusie hebben die selve impetranten gehouden ende gemainteneert ende mits desen hueren vonnisse ende voer echt houden ende mainteneren inde voirs, huere possessie vander voirs. vruchten baten ende prouffijten staende totten voirs. dienste van zesse oft zeven missen bynnEn der voirs. kercken van LEENDE bij hen oft andere ingesetenen fundateurs vanden voirs. missen op te bueren ende te ontfangen ende die sleve missen ende goidsdienst dair mede te doen celebreren - con</w:t>
      </w:r>
      <w:r>
        <w:rPr>
          <w:spacing w:val="-3"/>
        </w:rPr>
        <w:softHyphen/>
        <w:t>dempnerende de</w:t>
      </w:r>
      <w:r>
        <w:rPr>
          <w:spacing w:val="-3"/>
        </w:rPr>
        <w:t>n Voirs. heeren Diericke gedaeghde hen vanden voirs. vruch</w:t>
      </w:r>
      <w:r>
        <w:rPr>
          <w:spacing w:val="-3"/>
        </w:rPr>
        <w:softHyphen/>
        <w:t>ten baten ende prouffijten staende totter voirs. dienste tot sulken eynde als voire te laten peyselic ende vredelic ge</w:t>
      </w:r>
      <w:r>
        <w:rPr>
          <w:spacing w:val="-3"/>
        </w:rPr>
        <w:softHyphen/>
        <w:t>bruycken ende alle beletten ende turbacien af te doenen ende die welke die selve onse heeren de keysere ende ertshertoge afdoen - condempnerende voirts die voirs. Heeren Diericke gedaeghde inden costen van deser instantie die taxa</w:t>
      </w:r>
      <w:r>
        <w:rPr>
          <w:spacing w:val="-3"/>
        </w:rPr>
        <w:softHyphen/>
        <w:t>tie dair af den voirs. Rade gereserveert - Behoudelic den selven Heeren Diericke gedaeghde die voirs. s</w:t>
      </w:r>
      <w:r>
        <w:rPr>
          <w:spacing w:val="-3"/>
        </w:rPr>
        <w:t>ijnen actie int petitorie [of: petitoire] om die te  intenteren dair ende soe dat behoeren sal - ende den voirs. impetranten huer desenen ter contra</w:t>
      </w:r>
      <w:r>
        <w:rPr>
          <w:spacing w:val="-3"/>
        </w:rPr>
        <w:softHyphen/>
        <w:t>rien - gedaen inder stat van Bruessel opden dach ende int jair lest voirs. [07.02.1512]</w:t>
      </w:r>
    </w:p>
    <w:p w:rsidR="007F7300" w:rsidRDefault="007F7300">
      <w:pPr>
        <w:tabs>
          <w:tab w:val="left" w:pos="-1440"/>
          <w:tab w:val="left" w:pos="-720"/>
        </w:tabs>
        <w:spacing w:line="240" w:lineRule="atLeast"/>
        <w:jc w:val="both"/>
        <w:rPr>
          <w:spacing w:val="-3"/>
        </w:rPr>
      </w:pP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r>
        <w:rPr>
          <w:spacing w:val="-3"/>
        </w:rPr>
        <w:t>EINDE VAN DIT INVENTARISNUMMER</w:t>
      </w:r>
    </w:p>
    <w:p w:rsidR="007F7300" w:rsidRDefault="007F7300">
      <w:pPr>
        <w:tabs>
          <w:tab w:val="left" w:pos="-1440"/>
          <w:tab w:val="left" w:pos="-720"/>
        </w:tabs>
        <w:spacing w:line="240" w:lineRule="atLeast"/>
        <w:jc w:val="both"/>
        <w:rPr>
          <w:spacing w:val="-3"/>
        </w:rPr>
      </w:pPr>
      <w:r>
        <w:rPr>
          <w:spacing w:val="-3"/>
        </w:rPr>
        <w:t>==============================================================</w:t>
      </w:r>
    </w:p>
    <w:p w:rsidR="007F7300" w:rsidRDefault="007F7300">
      <w:pPr>
        <w:tabs>
          <w:tab w:val="left" w:pos="-1440"/>
          <w:tab w:val="left" w:pos="-720"/>
        </w:tabs>
        <w:spacing w:line="240" w:lineRule="atLeast"/>
        <w:jc w:val="both"/>
        <w:rPr>
          <w:spacing w:val="-3"/>
        </w:rPr>
      </w:pPr>
    </w:p>
    <w:sectPr w:rsidR="007F730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300" w:rsidRDefault="007F7300">
      <w:pPr>
        <w:spacing w:line="20" w:lineRule="exact"/>
        <w:rPr>
          <w:rFonts w:cs="Times New Roman"/>
          <w:sz w:val="20"/>
        </w:rPr>
      </w:pPr>
    </w:p>
  </w:endnote>
  <w:endnote w:type="continuationSeparator" w:id="0">
    <w:p w:rsidR="007F7300" w:rsidRDefault="007F7300">
      <w:r>
        <w:rPr>
          <w:rFonts w:cs="Times New Roman"/>
          <w:sz w:val="20"/>
        </w:rPr>
        <w:t xml:space="preserve"> </w:t>
      </w:r>
    </w:p>
  </w:endnote>
  <w:endnote w:type="continuationNotice" w:id="1">
    <w:p w:rsidR="007F7300" w:rsidRDefault="007F730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300" w:rsidRDefault="007F7300">
      <w:r>
        <w:rPr>
          <w:rFonts w:cs="Times New Roman"/>
          <w:sz w:val="20"/>
        </w:rPr>
        <w:separator/>
      </w:r>
    </w:p>
  </w:footnote>
  <w:footnote w:type="continuationSeparator" w:id="0">
    <w:p w:rsidR="007F7300" w:rsidRDefault="007F73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10B4"/>
    <w:rsid w:val="007F7300"/>
    <w:rsid w:val="00915E06"/>
    <w:rsid w:val="00AD10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DA5861-A695-430E-AE17-E5B548D58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2896</Words>
  <Characters>15932</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