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066A8" w14:textId="77777777" w:rsidR="00784867" w:rsidRDefault="00784867">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431EFBD8" w14:textId="77777777" w:rsidR="00784867" w:rsidRDefault="00784867">
      <w:pPr>
        <w:tabs>
          <w:tab w:val="left" w:pos="-1440"/>
          <w:tab w:val="left" w:pos="-720"/>
        </w:tabs>
        <w:spacing w:line="240" w:lineRule="atLeast"/>
        <w:jc w:val="both"/>
        <w:rPr>
          <w:spacing w:val="-3"/>
        </w:rPr>
      </w:pPr>
      <w:r>
        <w:rPr>
          <w:spacing w:val="-3"/>
        </w:rPr>
        <w:t>microfiches Algemeen Rijksarchief Brussel</w:t>
      </w:r>
    </w:p>
    <w:p w14:paraId="16B06BE2" w14:textId="77777777" w:rsidR="00784867" w:rsidRDefault="00784867">
      <w:pPr>
        <w:tabs>
          <w:tab w:val="left" w:pos="-1440"/>
          <w:tab w:val="left" w:pos="-720"/>
        </w:tabs>
        <w:spacing w:line="240" w:lineRule="atLeast"/>
        <w:jc w:val="both"/>
        <w:rPr>
          <w:spacing w:val="-3"/>
        </w:rPr>
      </w:pPr>
      <w:r>
        <w:rPr>
          <w:spacing w:val="-3"/>
        </w:rPr>
        <w:t>VONNISBOEKEN RAAD VAN BRABANT BRUSSEL</w:t>
      </w:r>
    </w:p>
    <w:p w14:paraId="09276B7C" w14:textId="77777777" w:rsidR="00784867" w:rsidRDefault="00784867">
      <w:pPr>
        <w:tabs>
          <w:tab w:val="left" w:pos="-1440"/>
          <w:tab w:val="left" w:pos="-720"/>
        </w:tabs>
        <w:spacing w:line="240" w:lineRule="atLeast"/>
        <w:jc w:val="both"/>
        <w:rPr>
          <w:spacing w:val="-3"/>
        </w:rPr>
      </w:pPr>
      <w:r>
        <w:rPr>
          <w:spacing w:val="-3"/>
        </w:rPr>
        <w:t>inventarisnummers 525 - 673</w:t>
      </w:r>
    </w:p>
    <w:p w14:paraId="4853383B" w14:textId="77777777" w:rsidR="00784867" w:rsidRDefault="00784867">
      <w:pPr>
        <w:tabs>
          <w:tab w:val="left" w:pos="-1440"/>
          <w:tab w:val="left" w:pos="-720"/>
        </w:tabs>
        <w:spacing w:line="240" w:lineRule="atLeast"/>
        <w:jc w:val="both"/>
        <w:rPr>
          <w:spacing w:val="-3"/>
        </w:rPr>
      </w:pPr>
      <w:r>
        <w:rPr>
          <w:spacing w:val="-3"/>
        </w:rPr>
        <w:t>inventarisnummer 562</w:t>
      </w:r>
    </w:p>
    <w:p w14:paraId="3BA11483" w14:textId="77777777" w:rsidR="00784867" w:rsidRDefault="00784867">
      <w:pPr>
        <w:tabs>
          <w:tab w:val="left" w:pos="-1440"/>
          <w:tab w:val="left" w:pos="-720"/>
        </w:tabs>
        <w:spacing w:line="240" w:lineRule="atLeast"/>
        <w:jc w:val="both"/>
        <w:rPr>
          <w:spacing w:val="-3"/>
        </w:rPr>
      </w:pPr>
    </w:p>
    <w:p w14:paraId="2D9CC0B4" w14:textId="77777777" w:rsidR="00784867" w:rsidRDefault="00784867">
      <w:pPr>
        <w:tabs>
          <w:tab w:val="left" w:pos="-1440"/>
          <w:tab w:val="left" w:pos="-720"/>
        </w:tabs>
        <w:spacing w:line="240" w:lineRule="atLeast"/>
        <w:jc w:val="both"/>
        <w:rPr>
          <w:spacing w:val="-3"/>
        </w:rPr>
      </w:pPr>
      <w:r>
        <w:rPr>
          <w:spacing w:val="-3"/>
        </w:rPr>
        <w:t>=====================================================</w:t>
      </w:r>
    </w:p>
    <w:p w14:paraId="71998E6E" w14:textId="77777777" w:rsidR="00784867" w:rsidRDefault="00784867">
      <w:pPr>
        <w:tabs>
          <w:tab w:val="left" w:pos="-1440"/>
          <w:tab w:val="left" w:pos="-720"/>
        </w:tabs>
        <w:spacing w:line="240" w:lineRule="atLeast"/>
        <w:jc w:val="both"/>
        <w:rPr>
          <w:spacing w:val="-3"/>
        </w:rPr>
      </w:pPr>
      <w:r>
        <w:rPr>
          <w:spacing w:val="-3"/>
        </w:rPr>
        <w:t>FICHE 1 inventarisnummer 562  periode 1513</w:t>
      </w:r>
    </w:p>
    <w:p w14:paraId="2AFA1862" w14:textId="77777777" w:rsidR="00784867" w:rsidRDefault="00784867">
      <w:pPr>
        <w:tabs>
          <w:tab w:val="left" w:pos="-1440"/>
          <w:tab w:val="left" w:pos="-720"/>
        </w:tabs>
        <w:spacing w:line="240" w:lineRule="atLeast"/>
        <w:jc w:val="both"/>
        <w:rPr>
          <w:spacing w:val="-3"/>
        </w:rPr>
      </w:pPr>
      <w:r>
        <w:rPr>
          <w:spacing w:val="-3"/>
        </w:rPr>
        <w:t>=====================================================</w:t>
      </w:r>
    </w:p>
    <w:p w14:paraId="57863C58" w14:textId="77777777" w:rsidR="00784867" w:rsidRDefault="00784867">
      <w:pPr>
        <w:tabs>
          <w:tab w:val="left" w:pos="-1440"/>
          <w:tab w:val="left" w:pos="-720"/>
        </w:tabs>
        <w:spacing w:line="240" w:lineRule="atLeast"/>
        <w:jc w:val="both"/>
        <w:rPr>
          <w:spacing w:val="-3"/>
        </w:rPr>
      </w:pPr>
    </w:p>
    <w:p w14:paraId="53C5E684" w14:textId="77777777" w:rsidR="00784867" w:rsidRDefault="00784867">
      <w:pPr>
        <w:tabs>
          <w:tab w:val="left" w:pos="-1440"/>
          <w:tab w:val="left" w:pos="-720"/>
        </w:tabs>
        <w:spacing w:line="240" w:lineRule="atLeast"/>
        <w:jc w:val="both"/>
        <w:rPr>
          <w:spacing w:val="-3"/>
        </w:rPr>
      </w:pPr>
      <w:r>
        <w:rPr>
          <w:spacing w:val="-3"/>
        </w:rPr>
        <w:t>fol.25v vonnisnr. 10</w:t>
      </w:r>
    </w:p>
    <w:p w14:paraId="6A293B07" w14:textId="77777777" w:rsidR="00784867" w:rsidRDefault="00784867">
      <w:pPr>
        <w:tabs>
          <w:tab w:val="left" w:pos="-1440"/>
          <w:tab w:val="left" w:pos="-720"/>
        </w:tabs>
        <w:spacing w:line="240" w:lineRule="atLeast"/>
        <w:jc w:val="both"/>
        <w:rPr>
          <w:spacing w:val="-3"/>
        </w:rPr>
      </w:pPr>
      <w:r>
        <w:rPr>
          <w:spacing w:val="-3"/>
        </w:rPr>
        <w:t xml:space="preserve">Er is een proces gevoerd voor de wethouders van de stad DEN BOSCH door MARGRIET wettige huisvrouw van JAN VAN DEN BOSSCHE koopman van KEULEN enerzijds en GHEERDE DE CUYPERE </w:t>
      </w:r>
      <w:r>
        <w:rPr>
          <w:spacing w:val="-3"/>
        </w:rPr>
        <w:t>anderzijds, dit in verband met de verkoop en leve</w:t>
      </w:r>
      <w:r>
        <w:rPr>
          <w:spacing w:val="-3"/>
        </w:rPr>
        <w:softHyphen/>
        <w:t>ring van goederen in de stad Den Bosch door genoemde de Cuypere o.a. haring en goed koopmans</w:t>
      </w:r>
      <w:r>
        <w:rPr>
          <w:spacing w:val="-3"/>
        </w:rPr>
        <w:softHyphen/>
        <w:t>goed - de haring was 'wranck ende niet lever</w:t>
      </w:r>
      <w:r>
        <w:rPr>
          <w:spacing w:val="-3"/>
        </w:rPr>
        <w:softHyphen/>
        <w:t>bair' waardoor van den Bossche schade had geleden nl. 100 Phi</w:t>
      </w:r>
      <w:r>
        <w:rPr>
          <w:spacing w:val="-3"/>
        </w:rPr>
        <w:softHyphen/>
        <w:t>lips</w:t>
      </w:r>
      <w:r>
        <w:rPr>
          <w:spacing w:val="-3"/>
        </w:rPr>
        <w:softHyphen/>
        <w:t>gulden. De tegenpartij beweert dit soort haring nooit geleverd te hebben aan van den Bossche - de wethouders van Den Bosch hadden hun vonnis uitgesproken op 27 september 1510 - gegeven in de stad van Brussel [14.05</w:t>
      </w:r>
      <w:r>
        <w:rPr>
          <w:spacing w:val="-3"/>
        </w:rPr>
        <w:softHyphen/>
        <w:t>.1513]</w:t>
      </w:r>
    </w:p>
    <w:p w14:paraId="4ACA7D05" w14:textId="77777777" w:rsidR="00784867" w:rsidRDefault="00784867">
      <w:pPr>
        <w:tabs>
          <w:tab w:val="left" w:pos="-1440"/>
          <w:tab w:val="left" w:pos="-720"/>
        </w:tabs>
        <w:spacing w:line="240" w:lineRule="atLeast"/>
        <w:jc w:val="both"/>
        <w:rPr>
          <w:spacing w:val="-3"/>
        </w:rPr>
      </w:pPr>
    </w:p>
    <w:p w14:paraId="552AFDDC" w14:textId="77777777" w:rsidR="00784867" w:rsidRDefault="00784867">
      <w:pPr>
        <w:tabs>
          <w:tab w:val="left" w:pos="-1440"/>
          <w:tab w:val="left" w:pos="-720"/>
        </w:tabs>
        <w:spacing w:line="240" w:lineRule="atLeast"/>
        <w:jc w:val="both"/>
        <w:rPr>
          <w:spacing w:val="-3"/>
        </w:rPr>
      </w:pPr>
    </w:p>
    <w:p w14:paraId="6D59C0FA" w14:textId="77777777" w:rsidR="00784867" w:rsidRDefault="00784867">
      <w:pPr>
        <w:tabs>
          <w:tab w:val="left" w:pos="-1440"/>
          <w:tab w:val="left" w:pos="-720"/>
        </w:tabs>
        <w:spacing w:line="240" w:lineRule="atLeast"/>
        <w:jc w:val="both"/>
        <w:rPr>
          <w:spacing w:val="-3"/>
        </w:rPr>
      </w:pPr>
      <w:r>
        <w:rPr>
          <w:spacing w:val="-3"/>
        </w:rPr>
        <w:t>fol.45 vonnisnr. 20</w:t>
      </w:r>
    </w:p>
    <w:p w14:paraId="274D31C8" w14:textId="77777777" w:rsidR="00784867" w:rsidRDefault="00784867">
      <w:pPr>
        <w:tabs>
          <w:tab w:val="left" w:pos="-1440"/>
          <w:tab w:val="left" w:pos="-720"/>
        </w:tabs>
        <w:spacing w:line="240" w:lineRule="atLeast"/>
        <w:jc w:val="both"/>
        <w:rPr>
          <w:spacing w:val="-3"/>
        </w:rPr>
      </w:pPr>
      <w:r>
        <w:rPr>
          <w:spacing w:val="-3"/>
        </w:rPr>
        <w:t>JANNE BERCHMA</w:t>
      </w:r>
      <w:r>
        <w:rPr>
          <w:spacing w:val="-3"/>
        </w:rPr>
        <w:t>N contra de SCHOUT van MAASLAND en zijn raad - de aanlegger verklaart dat zijn broer ANTHONIS BERCHMAN destijds een hoeve had gekocht genaamd NOLLEKENSHOEVE onder de parochie OISTERWIJK en nog een kamp te CROMVOIRT INT VUCHTERBROECK met nog een kamp BY DE POMPE buiten de stad van DEN BOSCH en er ontstaat enige twist omtrent de renten en cijnzen uit die hoeve en landerijen - vervolg op het volgende fiche.....</w:t>
      </w:r>
    </w:p>
    <w:p w14:paraId="577B7BFA" w14:textId="77777777" w:rsidR="00784867" w:rsidRDefault="00784867">
      <w:pPr>
        <w:tabs>
          <w:tab w:val="left" w:pos="-1440"/>
          <w:tab w:val="left" w:pos="-720"/>
        </w:tabs>
        <w:spacing w:line="240" w:lineRule="atLeast"/>
        <w:jc w:val="both"/>
        <w:rPr>
          <w:spacing w:val="-3"/>
        </w:rPr>
      </w:pPr>
    </w:p>
    <w:p w14:paraId="37501A1C" w14:textId="77777777" w:rsidR="00784867" w:rsidRDefault="00784867">
      <w:pPr>
        <w:tabs>
          <w:tab w:val="left" w:pos="-1440"/>
          <w:tab w:val="left" w:pos="-720"/>
        </w:tabs>
        <w:spacing w:line="240" w:lineRule="atLeast"/>
        <w:jc w:val="both"/>
        <w:rPr>
          <w:spacing w:val="-3"/>
        </w:rPr>
      </w:pPr>
      <w:r>
        <w:rPr>
          <w:spacing w:val="-3"/>
        </w:rPr>
        <w:t>============================================================</w:t>
      </w:r>
    </w:p>
    <w:p w14:paraId="17067A6B" w14:textId="77777777" w:rsidR="00784867" w:rsidRDefault="00784867">
      <w:pPr>
        <w:tabs>
          <w:tab w:val="left" w:pos="-1440"/>
          <w:tab w:val="left" w:pos="-720"/>
        </w:tabs>
        <w:spacing w:line="240" w:lineRule="atLeast"/>
        <w:jc w:val="both"/>
        <w:rPr>
          <w:spacing w:val="-3"/>
        </w:rPr>
      </w:pPr>
      <w:r>
        <w:rPr>
          <w:spacing w:val="-3"/>
        </w:rPr>
        <w:t xml:space="preserve">FICHE 2 inventarisnummer 562  periode </w:t>
      </w:r>
      <w:r>
        <w:rPr>
          <w:spacing w:val="-3"/>
        </w:rPr>
        <w:t>1513</w:t>
      </w:r>
    </w:p>
    <w:p w14:paraId="6E9310F8" w14:textId="77777777" w:rsidR="00784867" w:rsidRDefault="00784867">
      <w:pPr>
        <w:tabs>
          <w:tab w:val="left" w:pos="-1440"/>
          <w:tab w:val="left" w:pos="-720"/>
        </w:tabs>
        <w:spacing w:line="240" w:lineRule="atLeast"/>
        <w:jc w:val="both"/>
        <w:rPr>
          <w:spacing w:val="-3"/>
        </w:rPr>
      </w:pPr>
      <w:r>
        <w:rPr>
          <w:spacing w:val="-3"/>
        </w:rPr>
        <w:t>============================================================</w:t>
      </w:r>
    </w:p>
    <w:p w14:paraId="1AFED97B" w14:textId="77777777" w:rsidR="00784867" w:rsidRDefault="00784867">
      <w:pPr>
        <w:tabs>
          <w:tab w:val="left" w:pos="-1440"/>
          <w:tab w:val="left" w:pos="-720"/>
        </w:tabs>
        <w:spacing w:line="240" w:lineRule="atLeast"/>
        <w:jc w:val="both"/>
        <w:rPr>
          <w:spacing w:val="-3"/>
        </w:rPr>
      </w:pPr>
    </w:p>
    <w:p w14:paraId="3DEA0000" w14:textId="77777777" w:rsidR="00784867" w:rsidRDefault="00784867">
      <w:pPr>
        <w:tabs>
          <w:tab w:val="left" w:pos="-1440"/>
          <w:tab w:val="left" w:pos="-720"/>
        </w:tabs>
        <w:spacing w:line="240" w:lineRule="atLeast"/>
        <w:jc w:val="both"/>
        <w:rPr>
          <w:spacing w:val="-3"/>
        </w:rPr>
      </w:pPr>
      <w:r>
        <w:rPr>
          <w:spacing w:val="-3"/>
        </w:rPr>
        <w:t>Over deze hoeve is al eerder een proces geweest - in deze acte wordt o.a. gesproken over goederen die beschermd worden door de Maasdijk - zeer lange acte - [20.06.1513]</w:t>
      </w:r>
    </w:p>
    <w:p w14:paraId="550EE24E" w14:textId="77777777" w:rsidR="00784867" w:rsidRDefault="00784867">
      <w:pPr>
        <w:tabs>
          <w:tab w:val="left" w:pos="-1440"/>
          <w:tab w:val="left" w:pos="-720"/>
        </w:tabs>
        <w:spacing w:line="240" w:lineRule="atLeast"/>
        <w:jc w:val="both"/>
        <w:rPr>
          <w:spacing w:val="-3"/>
        </w:rPr>
      </w:pPr>
    </w:p>
    <w:p w14:paraId="370CB02A" w14:textId="77777777" w:rsidR="00784867" w:rsidRDefault="00784867">
      <w:pPr>
        <w:tabs>
          <w:tab w:val="left" w:pos="-1440"/>
          <w:tab w:val="left" w:pos="-720"/>
        </w:tabs>
        <w:spacing w:line="240" w:lineRule="atLeast"/>
        <w:jc w:val="both"/>
        <w:rPr>
          <w:spacing w:val="-3"/>
        </w:rPr>
      </w:pPr>
      <w:r>
        <w:rPr>
          <w:spacing w:val="-3"/>
        </w:rPr>
        <w:t>fol.50v vonnisnr. 21</w:t>
      </w:r>
    </w:p>
    <w:p w14:paraId="7CCF0F53" w14:textId="77777777" w:rsidR="00784867" w:rsidRDefault="00784867">
      <w:pPr>
        <w:tabs>
          <w:tab w:val="left" w:pos="-1440"/>
          <w:tab w:val="left" w:pos="-720"/>
        </w:tabs>
        <w:spacing w:line="240" w:lineRule="atLeast"/>
        <w:jc w:val="both"/>
        <w:rPr>
          <w:spacing w:val="-3"/>
        </w:rPr>
      </w:pPr>
      <w:r>
        <w:rPr>
          <w:spacing w:val="-3"/>
        </w:rPr>
        <w:t>Stad BERGEN OP ZOOM samen met ANCELMUS BOCK contra een zekere GOEDEVAERT CAETKEN n.a.v. de verkoop van Rijnse wijn - lange acte - [20.06.1513]</w:t>
      </w:r>
    </w:p>
    <w:p w14:paraId="2E8BDBB7" w14:textId="77777777" w:rsidR="00784867" w:rsidRDefault="00784867">
      <w:pPr>
        <w:tabs>
          <w:tab w:val="left" w:pos="-1440"/>
          <w:tab w:val="left" w:pos="-720"/>
        </w:tabs>
        <w:spacing w:line="240" w:lineRule="atLeast"/>
        <w:jc w:val="both"/>
        <w:rPr>
          <w:spacing w:val="-3"/>
        </w:rPr>
      </w:pPr>
    </w:p>
    <w:p w14:paraId="4678B8FF" w14:textId="77777777" w:rsidR="00784867" w:rsidRDefault="00784867">
      <w:pPr>
        <w:tabs>
          <w:tab w:val="left" w:pos="-1440"/>
          <w:tab w:val="left" w:pos="-720"/>
        </w:tabs>
        <w:spacing w:line="240" w:lineRule="atLeast"/>
        <w:jc w:val="both"/>
        <w:rPr>
          <w:spacing w:val="-3"/>
        </w:rPr>
      </w:pPr>
      <w:r>
        <w:rPr>
          <w:spacing w:val="-3"/>
        </w:rPr>
        <w:t>fol.53v vonnisnr. 23</w:t>
      </w:r>
    </w:p>
    <w:p w14:paraId="205DED59" w14:textId="77777777" w:rsidR="00784867" w:rsidRDefault="00784867">
      <w:pPr>
        <w:tabs>
          <w:tab w:val="left" w:pos="-1440"/>
          <w:tab w:val="left" w:pos="-720"/>
        </w:tabs>
        <w:spacing w:line="240" w:lineRule="atLeast"/>
        <w:jc w:val="both"/>
        <w:rPr>
          <w:spacing w:val="-3"/>
        </w:rPr>
      </w:pPr>
      <w:r>
        <w:rPr>
          <w:spacing w:val="-3"/>
        </w:rPr>
        <w:t>Acte over goederen tienden en renten onder BERGEIJK en RIETHO</w:t>
      </w:r>
      <w:r>
        <w:rPr>
          <w:spacing w:val="-3"/>
        </w:rPr>
        <w:softHyphen/>
        <w:t>VEN gelegen en toebehorende</w:t>
      </w:r>
      <w:r>
        <w:rPr>
          <w:spacing w:val="-3"/>
        </w:rPr>
        <w:t xml:space="preserve"> aan de religieuzen van het CONVENT van SINT JACOB te LUIK, welke goederen een zekere EVERART MERTENS vanaf 1508 en een zekere JANNE CLOET in 1512 in pacht hadden - hier</w:t>
      </w:r>
      <w:r>
        <w:rPr>
          <w:spacing w:val="-3"/>
        </w:rPr>
        <w:softHyphen/>
        <w:t>over ontstaat een twist [0</w:t>
      </w:r>
      <w:r>
        <w:rPr>
          <w:spacing w:val="-3"/>
        </w:rPr>
        <w:softHyphen/>
        <w:t>5.07.1</w:t>
      </w:r>
      <w:r>
        <w:rPr>
          <w:spacing w:val="-3"/>
        </w:rPr>
        <w:softHyphen/>
        <w:t>513]</w:t>
      </w:r>
    </w:p>
    <w:p w14:paraId="4E673996" w14:textId="77777777" w:rsidR="00784867" w:rsidRDefault="00784867">
      <w:pPr>
        <w:tabs>
          <w:tab w:val="left" w:pos="-1440"/>
          <w:tab w:val="left" w:pos="-720"/>
        </w:tabs>
        <w:spacing w:line="240" w:lineRule="atLeast"/>
        <w:jc w:val="both"/>
        <w:rPr>
          <w:spacing w:val="-3"/>
        </w:rPr>
      </w:pPr>
      <w:r>
        <w:rPr>
          <w:spacing w:val="-3"/>
        </w:rPr>
        <w:t xml:space="preserve"> </w:t>
      </w:r>
    </w:p>
    <w:p w14:paraId="6919098E" w14:textId="77777777" w:rsidR="00784867" w:rsidRDefault="00784867">
      <w:pPr>
        <w:tabs>
          <w:tab w:val="left" w:pos="-1440"/>
          <w:tab w:val="left" w:pos="-720"/>
        </w:tabs>
        <w:spacing w:line="240" w:lineRule="atLeast"/>
        <w:jc w:val="both"/>
        <w:rPr>
          <w:spacing w:val="-3"/>
        </w:rPr>
      </w:pPr>
      <w:r>
        <w:rPr>
          <w:spacing w:val="-3"/>
        </w:rPr>
        <w:t>fol.63v vonnisnr. 27</w:t>
      </w:r>
    </w:p>
    <w:p w14:paraId="0090732B" w14:textId="77777777" w:rsidR="00784867" w:rsidRDefault="00784867">
      <w:pPr>
        <w:tabs>
          <w:tab w:val="left" w:pos="-1440"/>
          <w:tab w:val="left" w:pos="-720"/>
        </w:tabs>
        <w:spacing w:line="240" w:lineRule="atLeast"/>
        <w:jc w:val="both"/>
        <w:rPr>
          <w:spacing w:val="-3"/>
        </w:rPr>
      </w:pPr>
      <w:r>
        <w:rPr>
          <w:spacing w:val="-3"/>
        </w:rPr>
        <w:t xml:space="preserve">De stad DEN BOSCH contra de HEER VAN ZEVENBERGEN - inzet is een conflict over de betaling van bepaalde onkosten waarvan Den Bosch meent vrijgesteld te zijn - het gaat om 'te betalen den voirs. gedaeghde sijnen gepretendeerden dienst ende soldie </w:t>
      </w:r>
      <w:r>
        <w:rPr>
          <w:spacing w:val="-3"/>
        </w:rPr>
        <w:lastRenderedPageBreak/>
        <w:t>zindert den twee maenden te wetenen</w:t>
      </w:r>
      <w:r>
        <w:rPr>
          <w:spacing w:val="-3"/>
        </w:rPr>
        <w:t xml:space="preserve"> van december ende januari</w:t>
      </w:r>
      <w:r>
        <w:rPr>
          <w:spacing w:val="-3"/>
        </w:rPr>
        <w:softHyphen/>
        <w:t>us lestleden van welcken twee maenden onsen voirs. genedigen vrouwen ten tijde vanden dachvaert van Brabant gehouden in novembri mits der weygeringen van dien van LOEVENEN ende BRUESSELE alleenlic versocht hadde gehadt vanden voirs. impet</w:t>
      </w:r>
      <w:r>
        <w:rPr>
          <w:spacing w:val="-3"/>
        </w:rPr>
        <w:softHyphen/>
        <w:t>ranten mit dien van ANTWERPEN onder sekeren condicien ende geloiften hen by huer genaden die penningen vanden selven twee maenden te willen verleggen aengaende den onderhouden vanden vijf hondert peerden ende twelf hondert knechten, dat die voirs</w:t>
      </w:r>
      <w:r>
        <w:rPr>
          <w:spacing w:val="-3"/>
        </w:rPr>
        <w:t>. gedaeghde dair om soude gehouden sijn hem te verdrage</w:t>
      </w:r>
      <w:r>
        <w:rPr>
          <w:spacing w:val="-3"/>
        </w:rPr>
        <w:softHyphen/>
        <w:t>nen tegen die voirs. impetrant oft huer goeden by arreste oft anderssins ten ocsuyne van desen te procederenen te doen oft laten procederen - ende gemerct dat der selve impetrant den voirs. gedaeghde egheen geloifte gedain en hadde ende sij die penningen vanden voirs. twee maenden achtervolgende den den overcomen mit dien van Antwerpen gedaen ende der begheerten vanden selver onser genedigen vrouwen hadden vuytgereyct verleght, den voirs. gedaeghden ge</w:t>
      </w:r>
      <w:r>
        <w:rPr>
          <w:spacing w:val="-3"/>
        </w:rPr>
        <w:t>heelic dair af voldaen ende hem oic goets tijts geadverteert ende die were (?) gedaen vanden expiracien van hueren consente ende dat hij hem niet voirts op hem verclaren en soude want hem in dier maten lange</w:t>
      </w:r>
      <w:r>
        <w:rPr>
          <w:spacing w:val="-3"/>
        </w:rPr>
        <w:softHyphen/>
        <w:t>re te onderhouden ende te betalen niet mogelic en was van doen sonder bijstant ende consent vanden gemeynen lande in dwelcke zij huer porcie ende aengedeelte gheerne opbringen ende furne</w:t>
      </w:r>
      <w:r>
        <w:rPr>
          <w:spacing w:val="-3"/>
        </w:rPr>
        <w:softHyphen/>
        <w:t>ren souden versueckende dat in gevalle van processe alle voirdere procedueren van arreste nemen oft anderssins wordde</w:t>
      </w:r>
      <w:r>
        <w:rPr>
          <w:spacing w:val="-3"/>
        </w:rPr>
        <w:t>n gehouden in state emmers soe lange ende totter tijt toe dat pertien gehoirt anders dair op soude gericht sijn - makend eheysch van costen gedaen ende te doenen in deser instantie - ende den voirs. gedaeghden ter contrarien dat die voirs. impetrant om tegen hem te contenderen tot sulken eynde in maten end evuegen als zij deden niet en waren ontfangbair sonder tvoirs. appointement van mijnder genedigen vrouwen desen aengaende gegeven stat grijpen ende ter execucien ge</w:t>
      </w:r>
      <w:r>
        <w:rPr>
          <w:spacing w:val="-3"/>
        </w:rPr>
        <w:softHyphen/>
        <w:t>stelt wordden - makende oick heysch van</w:t>
      </w:r>
      <w:r>
        <w:rPr>
          <w:spacing w:val="-3"/>
        </w:rPr>
        <w:t xml:space="preserve"> costen ende in gevalle van processe versuekende by provisien dat gemerct (?) tselve appoinctement die voirs. impetranten souden gehouden sijn te namptiseren die penningen dair questie om is ende dat die voirs. penningen hem souden by provisien gelevert wordden op cautie - den voirs. impetranten dair op replicerende ende persisterende inde voirs. huer eynden ende conclusien mede oic sustinerende dat die voirs. gedaeghde om totter voirs. nampti</w:t>
      </w:r>
      <w:r>
        <w:rPr>
          <w:spacing w:val="-3"/>
        </w:rPr>
        <w:softHyphen/>
        <w:t>sacien by provisien te contenderen niet en ware ontfangbair - ma</w:t>
      </w:r>
      <w:r>
        <w:rPr>
          <w:spacing w:val="-3"/>
        </w:rPr>
        <w:t>ir dat ter contrarien by provisien als voore soude geordi</w:t>
      </w:r>
      <w:r>
        <w:rPr>
          <w:spacing w:val="-3"/>
        </w:rPr>
        <w:softHyphen/>
        <w:t>neert wordden dat alle arresten die ter saken van desen souden moegen gebueren behoirden ende sculdich waren te cesseren ende verhouden te worddenen emmers soe lange ende totter tijt toe dat inde materie principale anders dair op soude geordineert sijn - ende den voirs. gedaegde duplicerende ter contrarien ende insgelijcx persisterende inde voirs. sijnen eynden ende conclusien soe wel aengaende der voirs. namptisacien by hem by provisien versocht als</w:t>
      </w:r>
      <w:r>
        <w:rPr>
          <w:spacing w:val="-3"/>
        </w:rPr>
        <w:t xml:space="preserve"> der voirs. materien principale allet by diverse redenen ende middelen by de voirs. pertie ter eenre zyden ende te randere geallegeert ende in de voirs. huer advertissementen int lange begrepen - By mijnen mijnen heer van Oseanbeke ende van Bierbeke CANCELLIER ende andere mijnen heeren vanden voirs. Rade geconsidereert tgene des men in desen behoirde te considereren ende heeft geweest ende is geseght ende vercleert dat inde voirs. materie principale die voirs. pertie </w:t>
      </w:r>
      <w:r>
        <w:rPr>
          <w:spacing w:val="-3"/>
        </w:rPr>
        <w:lastRenderedPageBreak/>
        <w:t>sijn contrarie sullen dair om scriven hu</w:t>
      </w:r>
      <w:r>
        <w:rPr>
          <w:spacing w:val="-3"/>
        </w:rPr>
        <w:t>er bedinghde by feyten contrarien ende van hueren voirs. gescrif</w:t>
      </w:r>
      <w:r>
        <w:rPr>
          <w:spacing w:val="-3"/>
        </w:rPr>
        <w:softHyphen/>
        <w:t>ten diemen des ierste dingsdaighs nae die toecomende vancance (?) - om dat gedaen ende die selve huer gescriften gewisselt geaccordeert ende gedebatteert soe gewoenlic is hen te ordine</w:t>
      </w:r>
      <w:r>
        <w:rPr>
          <w:spacing w:val="-3"/>
        </w:rPr>
        <w:softHyphen/>
        <w:t>ren commissaryse die de wairheyt van hueren voirs. feyten sullen ondersuecken huere proces instrueren totter diffinitien toe excluys ende tselve geinstrueert ende in state van wijse</w:t>
      </w:r>
      <w:r>
        <w:rPr>
          <w:spacing w:val="-3"/>
        </w:rPr>
        <w:softHyphen/>
        <w:t>nen gestelt overbringen te hove bynne zesse weken dair naist</w:t>
      </w:r>
      <w:r>
        <w:rPr>
          <w:spacing w:val="-3"/>
        </w:rPr>
        <w:softHyphen/>
        <w:t>volgen</w:t>
      </w:r>
      <w:r>
        <w:rPr>
          <w:spacing w:val="-3"/>
        </w:rPr>
        <w:softHyphen/>
        <w:t>de, om die s</w:t>
      </w:r>
      <w:r>
        <w:rPr>
          <w:spacing w:val="-3"/>
        </w:rPr>
        <w:t>elve pertien dair nae voirts inde voirs. materie principale te appoincteren het zij mit rechte op dat men kan oft anders soe behoren sal - ordinerende .... dat by manieren van provisien ende sonder prejudicie vanden rechte vanden voirs. impetranten inde voirs. materie principale die selve impetranten sullen gehouden sijn te namptiseren inde voirs. penningen dair questie om is ende dat die selve pennin</w:t>
      </w:r>
      <w:r>
        <w:rPr>
          <w:spacing w:val="-3"/>
        </w:rPr>
        <w:softHyphen/>
        <w:t>gen soe genamptiseert sijnde den voirs. gedaeghde sullen gelevert wordden op die cautie by hem geoppert van</w:t>
      </w:r>
      <w:r>
        <w:rPr>
          <w:spacing w:val="-3"/>
        </w:rPr>
        <w:t xml:space="preserve"> die selve penningen te restitueren soe verre namaels deciderende die voirs. materie principale geseght wordde dat soe behoere - Gedaen ende soe vuytgesproken inden stat van Bruessele zest</w:t>
      </w:r>
      <w:r>
        <w:rPr>
          <w:spacing w:val="-3"/>
        </w:rPr>
        <w:softHyphen/>
        <w:t>hien daige in julio int jair duyssent vijfhondert ende der</w:t>
      </w:r>
      <w:r>
        <w:rPr>
          <w:spacing w:val="-3"/>
        </w:rPr>
        <w:softHyphen/>
        <w:t>thiene [16.07.1513]</w:t>
      </w:r>
    </w:p>
    <w:p w14:paraId="409EDF49" w14:textId="77777777" w:rsidR="00784867" w:rsidRDefault="00784867">
      <w:pPr>
        <w:tabs>
          <w:tab w:val="left" w:pos="-1440"/>
          <w:tab w:val="left" w:pos="-720"/>
        </w:tabs>
        <w:spacing w:line="240" w:lineRule="atLeast"/>
        <w:jc w:val="both"/>
        <w:rPr>
          <w:spacing w:val="-3"/>
        </w:rPr>
      </w:pPr>
      <w:r>
        <w:rPr>
          <w:spacing w:val="-3"/>
        </w:rPr>
        <w:t xml:space="preserve">   </w:t>
      </w:r>
    </w:p>
    <w:p w14:paraId="29E8C2DF" w14:textId="77777777" w:rsidR="00784867" w:rsidRDefault="00784867">
      <w:pPr>
        <w:tabs>
          <w:tab w:val="left" w:pos="-1440"/>
          <w:tab w:val="left" w:pos="-720"/>
        </w:tabs>
        <w:spacing w:line="240" w:lineRule="atLeast"/>
        <w:jc w:val="both"/>
        <w:rPr>
          <w:spacing w:val="-3"/>
        </w:rPr>
      </w:pPr>
      <w:r>
        <w:rPr>
          <w:spacing w:val="-3"/>
        </w:rPr>
        <w:t>fol.83v vonnisnr. 39</w:t>
      </w:r>
    </w:p>
    <w:p w14:paraId="6188B1A9" w14:textId="77777777" w:rsidR="00784867" w:rsidRDefault="00784867">
      <w:pPr>
        <w:tabs>
          <w:tab w:val="left" w:pos="-1440"/>
          <w:tab w:val="left" w:pos="-720"/>
        </w:tabs>
        <w:spacing w:line="240" w:lineRule="atLeast"/>
        <w:jc w:val="both"/>
        <w:rPr>
          <w:spacing w:val="-3"/>
        </w:rPr>
      </w:pPr>
      <w:r>
        <w:rPr>
          <w:spacing w:val="-3"/>
        </w:rPr>
        <w:t>Vervolg op het proces rond een beneficie in de kerk van LEENDE tegen de HEER DIERICK HEESTERBEEK betreffende opbrengsten en renten uit bepaalde goede</w:t>
      </w:r>
      <w:r>
        <w:rPr>
          <w:spacing w:val="-3"/>
        </w:rPr>
        <w:softHyphen/>
        <w:t>ren om daarmee in genoemde kerk zeven missen te laten celebreren en e</w:t>
      </w:r>
      <w:r>
        <w:rPr>
          <w:spacing w:val="-3"/>
        </w:rPr>
        <w:t>en kapelanie te stichten - de kwestie zal komen voor de OFFICIAAL VAN LUIK die te Aarschot resideert [09.05.1513]</w:t>
      </w:r>
    </w:p>
    <w:p w14:paraId="541499A1" w14:textId="77777777" w:rsidR="00784867" w:rsidRDefault="00784867">
      <w:pPr>
        <w:tabs>
          <w:tab w:val="left" w:pos="-1440"/>
          <w:tab w:val="left" w:pos="-720"/>
        </w:tabs>
        <w:spacing w:line="240" w:lineRule="atLeast"/>
        <w:jc w:val="both"/>
        <w:rPr>
          <w:spacing w:val="-3"/>
        </w:rPr>
      </w:pPr>
    </w:p>
    <w:p w14:paraId="35568B48" w14:textId="77777777" w:rsidR="00784867" w:rsidRDefault="00784867">
      <w:pPr>
        <w:tabs>
          <w:tab w:val="left" w:pos="-1440"/>
          <w:tab w:val="left" w:pos="-720"/>
        </w:tabs>
        <w:spacing w:line="240" w:lineRule="atLeast"/>
        <w:jc w:val="both"/>
        <w:rPr>
          <w:spacing w:val="-3"/>
        </w:rPr>
      </w:pPr>
      <w:r>
        <w:rPr>
          <w:spacing w:val="-3"/>
        </w:rPr>
        <w:t>=========================================================</w:t>
      </w:r>
    </w:p>
    <w:p w14:paraId="542A222C" w14:textId="77777777" w:rsidR="00784867" w:rsidRDefault="00784867">
      <w:pPr>
        <w:tabs>
          <w:tab w:val="left" w:pos="-1440"/>
          <w:tab w:val="left" w:pos="-720"/>
        </w:tabs>
        <w:spacing w:line="240" w:lineRule="atLeast"/>
        <w:jc w:val="both"/>
        <w:rPr>
          <w:spacing w:val="-3"/>
        </w:rPr>
      </w:pPr>
      <w:r>
        <w:rPr>
          <w:spacing w:val="-3"/>
        </w:rPr>
        <w:t>FICHE 3 inventarisnummer 562  periode 1513</w:t>
      </w:r>
    </w:p>
    <w:p w14:paraId="6F6DC3BB" w14:textId="77777777" w:rsidR="00784867" w:rsidRDefault="00784867">
      <w:pPr>
        <w:tabs>
          <w:tab w:val="left" w:pos="-1440"/>
          <w:tab w:val="left" w:pos="-720"/>
        </w:tabs>
        <w:spacing w:line="240" w:lineRule="atLeast"/>
        <w:jc w:val="both"/>
        <w:rPr>
          <w:spacing w:val="-3"/>
        </w:rPr>
      </w:pPr>
      <w:r>
        <w:rPr>
          <w:spacing w:val="-3"/>
        </w:rPr>
        <w:t>=========================================================</w:t>
      </w:r>
    </w:p>
    <w:p w14:paraId="60FABD4A" w14:textId="77777777" w:rsidR="00784867" w:rsidRDefault="00784867">
      <w:pPr>
        <w:tabs>
          <w:tab w:val="left" w:pos="-1440"/>
          <w:tab w:val="left" w:pos="-720"/>
        </w:tabs>
        <w:spacing w:line="240" w:lineRule="atLeast"/>
        <w:jc w:val="both"/>
        <w:rPr>
          <w:spacing w:val="-3"/>
        </w:rPr>
      </w:pPr>
    </w:p>
    <w:p w14:paraId="0E3CB081" w14:textId="77777777" w:rsidR="00784867" w:rsidRDefault="00784867">
      <w:pPr>
        <w:tabs>
          <w:tab w:val="left" w:pos="-1440"/>
          <w:tab w:val="left" w:pos="-720"/>
        </w:tabs>
        <w:spacing w:line="240" w:lineRule="atLeast"/>
        <w:jc w:val="both"/>
        <w:rPr>
          <w:spacing w:val="-3"/>
        </w:rPr>
      </w:pPr>
      <w:r>
        <w:rPr>
          <w:spacing w:val="-3"/>
        </w:rPr>
        <w:t>fol.100v vonnisnr. 45</w:t>
      </w:r>
    </w:p>
    <w:p w14:paraId="494BF890" w14:textId="77777777" w:rsidR="00784867" w:rsidRDefault="00784867">
      <w:pPr>
        <w:tabs>
          <w:tab w:val="left" w:pos="-1440"/>
          <w:tab w:val="left" w:pos="-720"/>
        </w:tabs>
        <w:spacing w:line="240" w:lineRule="atLeast"/>
        <w:jc w:val="both"/>
        <w:rPr>
          <w:spacing w:val="-3"/>
        </w:rPr>
      </w:pPr>
      <w:r>
        <w:rPr>
          <w:spacing w:val="-3"/>
        </w:rPr>
        <w:t>Opgenomen vanwege het weerbericht uit augustus 1513 : in de omgeving van Rumpst waren diverse dijken en sluizen gelegen o.a. een dijk onder Hoboken die nogal wat geleden had de laatste tijd en waarin een gat geslage</w:t>
      </w:r>
      <w:r>
        <w:rPr>
          <w:spacing w:val="-3"/>
        </w:rPr>
        <w:t>n was vanwege 'den grooten winde ende hoogen vloede'  - de dijk zou terstond gerepareerd moeten worden - acte [12.09.1513]</w:t>
      </w:r>
    </w:p>
    <w:p w14:paraId="028B92E5" w14:textId="77777777" w:rsidR="00784867" w:rsidRDefault="00784867">
      <w:pPr>
        <w:tabs>
          <w:tab w:val="left" w:pos="-1440"/>
          <w:tab w:val="left" w:pos="-720"/>
        </w:tabs>
        <w:spacing w:line="240" w:lineRule="atLeast"/>
        <w:jc w:val="both"/>
        <w:rPr>
          <w:spacing w:val="-3"/>
        </w:rPr>
      </w:pPr>
    </w:p>
    <w:p w14:paraId="3F8F01DB" w14:textId="77777777" w:rsidR="00784867" w:rsidRDefault="00784867">
      <w:pPr>
        <w:tabs>
          <w:tab w:val="left" w:pos="-1440"/>
          <w:tab w:val="left" w:pos="-720"/>
        </w:tabs>
        <w:spacing w:line="240" w:lineRule="atLeast"/>
        <w:jc w:val="both"/>
        <w:rPr>
          <w:spacing w:val="-3"/>
        </w:rPr>
      </w:pPr>
      <w:r>
        <w:rPr>
          <w:spacing w:val="-3"/>
        </w:rPr>
        <w:t>fol.124 vonnisnr. 57</w:t>
      </w:r>
    </w:p>
    <w:p w14:paraId="6C46FDE8" w14:textId="77777777" w:rsidR="00784867" w:rsidRDefault="00784867">
      <w:pPr>
        <w:tabs>
          <w:tab w:val="left" w:pos="-1440"/>
          <w:tab w:val="left" w:pos="-720"/>
        </w:tabs>
        <w:spacing w:line="240" w:lineRule="atLeast"/>
        <w:jc w:val="both"/>
        <w:rPr>
          <w:spacing w:val="-3"/>
        </w:rPr>
      </w:pPr>
      <w:r>
        <w:rPr>
          <w:spacing w:val="-3"/>
        </w:rPr>
        <w:t>Proces tussen MEESTER JASPAR HASELBERCH priester aanlegger en de gecommitteerde van de stad DEN BOSCH inzake een lijfrente van 12 Rijnse guldens die Haselberch op de stad had verkregen en waarover achter</w:t>
      </w:r>
      <w:r>
        <w:rPr>
          <w:spacing w:val="-3"/>
        </w:rPr>
        <w:softHyphen/>
        <w:t>stalli</w:t>
      </w:r>
      <w:r>
        <w:rPr>
          <w:spacing w:val="-3"/>
        </w:rPr>
        <w:softHyphen/>
        <w:t>ge betalingen bestonden. KATHARINA VAN HASELBERCH was de moeder van Jaspar. Haselberch was verbonden aan de universiteit van Leuven of had er gestudeerd - d</w:t>
      </w:r>
      <w:r>
        <w:rPr>
          <w:spacing w:val="-3"/>
        </w:rPr>
        <w:t>e acte is verleden op [25.10.1</w:t>
      </w:r>
      <w:r>
        <w:rPr>
          <w:spacing w:val="-3"/>
        </w:rPr>
        <w:softHyphen/>
        <w:t>513]</w:t>
      </w:r>
    </w:p>
    <w:p w14:paraId="7A87ABD5" w14:textId="77777777" w:rsidR="00784867" w:rsidRDefault="00784867">
      <w:pPr>
        <w:tabs>
          <w:tab w:val="left" w:pos="-1440"/>
          <w:tab w:val="left" w:pos="-720"/>
        </w:tabs>
        <w:spacing w:line="240" w:lineRule="atLeast"/>
        <w:jc w:val="both"/>
        <w:rPr>
          <w:spacing w:val="-3"/>
        </w:rPr>
      </w:pPr>
      <w:r>
        <w:rPr>
          <w:spacing w:val="-3"/>
        </w:rPr>
        <w:t xml:space="preserve">  </w:t>
      </w:r>
    </w:p>
    <w:p w14:paraId="41D802A4" w14:textId="77777777" w:rsidR="00784867" w:rsidRDefault="00784867">
      <w:pPr>
        <w:tabs>
          <w:tab w:val="left" w:pos="-1440"/>
          <w:tab w:val="left" w:pos="-720"/>
        </w:tabs>
        <w:spacing w:line="240" w:lineRule="atLeast"/>
        <w:jc w:val="both"/>
        <w:rPr>
          <w:spacing w:val="-3"/>
        </w:rPr>
      </w:pPr>
      <w:r>
        <w:rPr>
          <w:spacing w:val="-3"/>
        </w:rPr>
        <w:t>=============================================================</w:t>
      </w:r>
    </w:p>
    <w:p w14:paraId="16EA1596" w14:textId="77777777" w:rsidR="00784867" w:rsidRDefault="00784867">
      <w:pPr>
        <w:tabs>
          <w:tab w:val="left" w:pos="-1440"/>
          <w:tab w:val="left" w:pos="-720"/>
        </w:tabs>
        <w:spacing w:line="240" w:lineRule="atLeast"/>
        <w:jc w:val="both"/>
        <w:rPr>
          <w:spacing w:val="-3"/>
        </w:rPr>
      </w:pPr>
      <w:r>
        <w:rPr>
          <w:spacing w:val="-3"/>
        </w:rPr>
        <w:t>FICHE 4 inventarisnummer 562  periode 1513</w:t>
      </w:r>
    </w:p>
    <w:p w14:paraId="2D4AE453" w14:textId="77777777" w:rsidR="00784867" w:rsidRDefault="00784867">
      <w:pPr>
        <w:tabs>
          <w:tab w:val="left" w:pos="-1440"/>
          <w:tab w:val="left" w:pos="-720"/>
        </w:tabs>
        <w:spacing w:line="240" w:lineRule="atLeast"/>
        <w:jc w:val="both"/>
        <w:rPr>
          <w:spacing w:val="-3"/>
        </w:rPr>
      </w:pPr>
      <w:r>
        <w:rPr>
          <w:spacing w:val="-3"/>
        </w:rPr>
        <w:t>=============================================================</w:t>
      </w:r>
    </w:p>
    <w:p w14:paraId="2D260CE9" w14:textId="77777777" w:rsidR="00784867" w:rsidRDefault="00784867">
      <w:pPr>
        <w:tabs>
          <w:tab w:val="left" w:pos="-1440"/>
          <w:tab w:val="left" w:pos="-720"/>
        </w:tabs>
        <w:spacing w:line="240" w:lineRule="atLeast"/>
        <w:jc w:val="both"/>
        <w:rPr>
          <w:spacing w:val="-3"/>
        </w:rPr>
      </w:pPr>
    </w:p>
    <w:p w14:paraId="27CA086F" w14:textId="77777777" w:rsidR="00784867" w:rsidRDefault="00784867">
      <w:pPr>
        <w:tabs>
          <w:tab w:val="left" w:pos="-1440"/>
          <w:tab w:val="left" w:pos="-720"/>
        </w:tabs>
        <w:spacing w:line="240" w:lineRule="atLeast"/>
        <w:jc w:val="both"/>
        <w:rPr>
          <w:spacing w:val="-3"/>
        </w:rPr>
      </w:pPr>
      <w:r>
        <w:rPr>
          <w:spacing w:val="-3"/>
        </w:rPr>
        <w:t>fol.180 vonnisnr. 83</w:t>
      </w:r>
    </w:p>
    <w:p w14:paraId="0CB2503C" w14:textId="77777777" w:rsidR="00784867" w:rsidRDefault="00784867">
      <w:pPr>
        <w:tabs>
          <w:tab w:val="left" w:pos="-1440"/>
          <w:tab w:val="left" w:pos="-720"/>
        </w:tabs>
        <w:spacing w:line="240" w:lineRule="atLeast"/>
        <w:jc w:val="both"/>
        <w:rPr>
          <w:spacing w:val="-3"/>
        </w:rPr>
      </w:pPr>
      <w:r>
        <w:rPr>
          <w:spacing w:val="-3"/>
        </w:rPr>
        <w:t>HENRICK CLAESSOEN met vrouw en 10 kinderen heeft verklaard hoe hij 18 jaren geleden en nu nog woonachtig is in de vrijheid van OIRSCHOT en dat hij 'op eenen gemeynen passaige oft strate in een gehuchte geheeten DIE VLUETE aldair herberg houdende ende sekere landen dair bij gelegen tH</w:t>
      </w:r>
      <w:r>
        <w:rPr>
          <w:spacing w:val="-3"/>
        </w:rPr>
        <w:t>UYLANDE dair op hij hem selven sijnen voirs. huysvvrouwe ende kinderen hadde moeten onderhouden ende alnoch moeste dat mits dien des voirs. sppli</w:t>
      </w:r>
      <w:r>
        <w:rPr>
          <w:spacing w:val="-3"/>
        </w:rPr>
        <w:softHyphen/>
        <w:t>cant herberge gelegen ware als voore op een gemeyn passaige ende heerbane soe hadden ten tyden vanden OIRLOGEN VAN GELRE aldair gemeynlic gepasseert ende ten huyse des voirs. suppli</w:t>
      </w:r>
      <w:r>
        <w:rPr>
          <w:spacing w:val="-3"/>
        </w:rPr>
        <w:softHyphen/>
        <w:t>cant gelegen geweest vele diverse ruyteren die welck met hueren peerden ende andersins den selven supplicant vuytgebon</w:t>
      </w:r>
      <w:r>
        <w:rPr>
          <w:spacing w:val="-3"/>
        </w:rPr>
        <w:softHyphen/>
        <w:t>dert [of: vuytgevondert ?] ende vuytgeteert hadden ende zeere lut</w:t>
      </w:r>
      <w:r>
        <w:rPr>
          <w:spacing w:val="-3"/>
        </w:rPr>
        <w:t xml:space="preserve">tel oft niet nae huere costuymen daer voore gegeven oft betailt ende des niet ... hadde die voirs. supplicant onse bede ende andere diergelijcke commeren oft lasten voire sijnen quote ende porcie moeten hulpen betalen - </w:t>
      </w:r>
    </w:p>
    <w:p w14:paraId="2FBCD355" w14:textId="77777777" w:rsidR="00784867" w:rsidRDefault="00784867">
      <w:pPr>
        <w:tabs>
          <w:tab w:val="left" w:pos="-1440"/>
          <w:tab w:val="left" w:pos="-720"/>
        </w:tabs>
        <w:spacing w:line="240" w:lineRule="atLeast"/>
        <w:jc w:val="both"/>
        <w:rPr>
          <w:spacing w:val="-3"/>
        </w:rPr>
      </w:pPr>
      <w:r>
        <w:rPr>
          <w:spacing w:val="-3"/>
        </w:rPr>
        <w:t>Alsoe dat mits deser verderffelycker ende bycans onoverwinne</w:t>
      </w:r>
      <w:r>
        <w:rPr>
          <w:spacing w:val="-3"/>
        </w:rPr>
        <w:softHyphen/>
        <w:t>lycker scaden den selven supplicant nyet en hadde geweest noch en soude ter stont oft bynnen cortten tyde wel moegelic wesen onder dandere te betalen eenen erfpacht oft rente van xiiii mudden rogs de rmaten van OIRSCHOT vuyter voi</w:t>
      </w:r>
      <w:r>
        <w:rPr>
          <w:spacing w:val="-3"/>
        </w:rPr>
        <w:t xml:space="preserve">rs. herbergen ende hueren toebehoerten gaende ende van drie jaeren verloopen ende noch onbetailt staende'  - </w:t>
      </w:r>
    </w:p>
    <w:p w14:paraId="7A042CEE" w14:textId="77777777" w:rsidR="00784867" w:rsidRDefault="00784867">
      <w:pPr>
        <w:tabs>
          <w:tab w:val="left" w:pos="-1440"/>
          <w:tab w:val="left" w:pos="-720"/>
        </w:tabs>
        <w:spacing w:line="240" w:lineRule="atLeast"/>
        <w:jc w:val="both"/>
        <w:rPr>
          <w:spacing w:val="-3"/>
        </w:rPr>
      </w:pPr>
      <w:r>
        <w:rPr>
          <w:spacing w:val="-3"/>
        </w:rPr>
        <w:t>zijn schuldeisers willen hem gevangen zetten, beslag op zijn goederen laten leggen en die verkopen zodat de renten betaald kunnen worden - een van de schuldeisers is een zekere AEL</w:t>
      </w:r>
      <w:r>
        <w:rPr>
          <w:spacing w:val="-3"/>
        </w:rPr>
        <w:softHyphen/>
        <w:t>BRECHT FOECK - [31.01.1513]</w:t>
      </w:r>
    </w:p>
    <w:p w14:paraId="0D3CAA7D" w14:textId="77777777" w:rsidR="00784867" w:rsidRDefault="00784867">
      <w:pPr>
        <w:tabs>
          <w:tab w:val="left" w:pos="-1440"/>
          <w:tab w:val="left" w:pos="-720"/>
        </w:tabs>
        <w:spacing w:line="240" w:lineRule="atLeast"/>
        <w:jc w:val="both"/>
        <w:rPr>
          <w:spacing w:val="-3"/>
        </w:rPr>
      </w:pPr>
    </w:p>
    <w:p w14:paraId="6B6532FB" w14:textId="77777777" w:rsidR="00784867" w:rsidRDefault="00784867">
      <w:pPr>
        <w:tabs>
          <w:tab w:val="left" w:pos="-1440"/>
          <w:tab w:val="left" w:pos="-720"/>
        </w:tabs>
        <w:spacing w:line="240" w:lineRule="atLeast"/>
        <w:jc w:val="both"/>
        <w:rPr>
          <w:spacing w:val="-3"/>
        </w:rPr>
      </w:pPr>
      <w:r>
        <w:rPr>
          <w:spacing w:val="-3"/>
        </w:rPr>
        <w:t>===========================================================</w:t>
      </w:r>
    </w:p>
    <w:p w14:paraId="2461C285" w14:textId="77777777" w:rsidR="00784867" w:rsidRDefault="00784867">
      <w:pPr>
        <w:tabs>
          <w:tab w:val="left" w:pos="-1440"/>
          <w:tab w:val="left" w:pos="-720"/>
        </w:tabs>
        <w:spacing w:line="240" w:lineRule="atLeast"/>
        <w:jc w:val="both"/>
        <w:rPr>
          <w:spacing w:val="-3"/>
        </w:rPr>
      </w:pPr>
      <w:r>
        <w:rPr>
          <w:spacing w:val="-3"/>
        </w:rPr>
        <w:t>FICHE 5 inventarisnummer 562  periode 1513</w:t>
      </w:r>
    </w:p>
    <w:p w14:paraId="55701B31" w14:textId="77777777" w:rsidR="00784867" w:rsidRDefault="00784867">
      <w:pPr>
        <w:tabs>
          <w:tab w:val="left" w:pos="-1440"/>
          <w:tab w:val="left" w:pos="-720"/>
        </w:tabs>
        <w:spacing w:line="240" w:lineRule="atLeast"/>
        <w:jc w:val="both"/>
        <w:rPr>
          <w:spacing w:val="-3"/>
        </w:rPr>
      </w:pPr>
      <w:r>
        <w:rPr>
          <w:spacing w:val="-3"/>
        </w:rPr>
        <w:t>===========================================================</w:t>
      </w:r>
    </w:p>
    <w:p w14:paraId="48D00D74" w14:textId="77777777" w:rsidR="00784867" w:rsidRDefault="00784867">
      <w:pPr>
        <w:tabs>
          <w:tab w:val="left" w:pos="-1440"/>
          <w:tab w:val="left" w:pos="-720"/>
        </w:tabs>
        <w:spacing w:line="240" w:lineRule="atLeast"/>
        <w:jc w:val="both"/>
        <w:rPr>
          <w:spacing w:val="-3"/>
        </w:rPr>
      </w:pPr>
    </w:p>
    <w:p w14:paraId="70A0EF22" w14:textId="77777777" w:rsidR="00784867" w:rsidRDefault="00784867">
      <w:pPr>
        <w:tabs>
          <w:tab w:val="left" w:pos="-1440"/>
          <w:tab w:val="left" w:pos="-720"/>
        </w:tabs>
        <w:spacing w:line="240" w:lineRule="atLeast"/>
        <w:jc w:val="both"/>
        <w:rPr>
          <w:spacing w:val="-3"/>
        </w:rPr>
      </w:pPr>
      <w:r>
        <w:rPr>
          <w:spacing w:val="-3"/>
        </w:rPr>
        <w:t>fol.209v vonnisnr. 95</w:t>
      </w:r>
    </w:p>
    <w:p w14:paraId="6902DCF1" w14:textId="77777777" w:rsidR="00784867" w:rsidRDefault="00784867">
      <w:pPr>
        <w:tabs>
          <w:tab w:val="left" w:pos="-1440"/>
          <w:tab w:val="left" w:pos="-720"/>
        </w:tabs>
        <w:spacing w:line="240" w:lineRule="atLeast"/>
        <w:jc w:val="both"/>
        <w:rPr>
          <w:spacing w:val="-3"/>
        </w:rPr>
      </w:pPr>
      <w:r>
        <w:rPr>
          <w:spacing w:val="-3"/>
        </w:rPr>
        <w:t>JAN ME</w:t>
      </w:r>
      <w:r>
        <w:rPr>
          <w:spacing w:val="-3"/>
        </w:rPr>
        <w:t>TMAN [dubieus] als DEKEN en CORNELIS VAN DELFT, MATHIJS WILLEMSS. en MATHIJS HENRICKSS. als GESWORENEN van de HUIDEN</w:t>
      </w:r>
      <w:r>
        <w:rPr>
          <w:spacing w:val="-3"/>
        </w:rPr>
        <w:softHyphen/>
        <w:t>VETTERS en SCHOENMAKERS in de stad van BERGEN OP ZOOM in naam van diverse gezellen verklaren dat in 1509 CLEMENT HENRICKSS. toentertijd DEKEN en HENRICK THOON, WILLEM CORYS en BOUDEWIJN BOUWENSSOEN gezworenen zonder goedkeuring van het ambachtsgil</w:t>
      </w:r>
      <w:r>
        <w:rPr>
          <w:spacing w:val="-3"/>
        </w:rPr>
        <w:softHyphen/>
        <w:t>de diverse processen hadden gevoerd tegen EVERARDE ANTHONIS</w:t>
      </w:r>
      <w:r>
        <w:rPr>
          <w:spacing w:val="-3"/>
        </w:rPr>
        <w:softHyphen/>
        <w:t>SOEN inzake een geldbedrag van 129 pond 6 schellingen 10 penningen en 4 mijten - redeli</w:t>
      </w:r>
      <w:r>
        <w:rPr>
          <w:spacing w:val="-3"/>
        </w:rPr>
        <w:t>jk lange acte - [04.07.1513]</w:t>
      </w:r>
    </w:p>
    <w:p w14:paraId="2DE2F17A" w14:textId="77777777" w:rsidR="00784867" w:rsidRDefault="00784867">
      <w:pPr>
        <w:tabs>
          <w:tab w:val="left" w:pos="-1440"/>
          <w:tab w:val="left" w:pos="-720"/>
        </w:tabs>
        <w:spacing w:line="240" w:lineRule="atLeast"/>
        <w:jc w:val="both"/>
        <w:rPr>
          <w:spacing w:val="-3"/>
        </w:rPr>
      </w:pPr>
    </w:p>
    <w:p w14:paraId="7656ACAF" w14:textId="77777777" w:rsidR="00784867" w:rsidRDefault="00784867">
      <w:pPr>
        <w:tabs>
          <w:tab w:val="left" w:pos="-1440"/>
          <w:tab w:val="left" w:pos="-720"/>
        </w:tabs>
        <w:spacing w:line="240" w:lineRule="atLeast"/>
        <w:jc w:val="both"/>
        <w:rPr>
          <w:spacing w:val="-3"/>
        </w:rPr>
      </w:pPr>
      <w:r>
        <w:rPr>
          <w:spacing w:val="-3"/>
        </w:rPr>
        <w:t>=============================================================</w:t>
      </w:r>
    </w:p>
    <w:p w14:paraId="762BADD5" w14:textId="77777777" w:rsidR="00784867" w:rsidRDefault="00784867">
      <w:pPr>
        <w:tabs>
          <w:tab w:val="left" w:pos="-1440"/>
          <w:tab w:val="left" w:pos="-720"/>
        </w:tabs>
        <w:spacing w:line="240" w:lineRule="atLeast"/>
        <w:jc w:val="both"/>
        <w:rPr>
          <w:spacing w:val="-3"/>
        </w:rPr>
      </w:pPr>
      <w:r>
        <w:rPr>
          <w:spacing w:val="-3"/>
        </w:rPr>
        <w:t>FICHE 6 inventarisnummer 562  periode 1513</w:t>
      </w:r>
    </w:p>
    <w:p w14:paraId="04B8B2C1" w14:textId="77777777" w:rsidR="00784867" w:rsidRDefault="00784867">
      <w:pPr>
        <w:tabs>
          <w:tab w:val="left" w:pos="-1440"/>
          <w:tab w:val="left" w:pos="-720"/>
        </w:tabs>
        <w:spacing w:line="240" w:lineRule="atLeast"/>
        <w:jc w:val="both"/>
        <w:rPr>
          <w:spacing w:val="-3"/>
        </w:rPr>
      </w:pPr>
      <w:r>
        <w:rPr>
          <w:spacing w:val="-3"/>
        </w:rPr>
        <w:t>=============================================================</w:t>
      </w:r>
    </w:p>
    <w:p w14:paraId="3CAE38A8" w14:textId="77777777" w:rsidR="00784867" w:rsidRDefault="00784867">
      <w:pPr>
        <w:tabs>
          <w:tab w:val="left" w:pos="-1440"/>
          <w:tab w:val="left" w:pos="-720"/>
        </w:tabs>
        <w:spacing w:line="240" w:lineRule="atLeast"/>
        <w:jc w:val="both"/>
        <w:rPr>
          <w:spacing w:val="-3"/>
        </w:rPr>
      </w:pPr>
    </w:p>
    <w:p w14:paraId="02C054C2" w14:textId="77777777" w:rsidR="00784867" w:rsidRDefault="00784867">
      <w:pPr>
        <w:tabs>
          <w:tab w:val="left" w:pos="-1440"/>
          <w:tab w:val="left" w:pos="-720"/>
        </w:tabs>
        <w:spacing w:line="240" w:lineRule="atLeast"/>
        <w:jc w:val="both"/>
        <w:rPr>
          <w:spacing w:val="-3"/>
        </w:rPr>
      </w:pPr>
      <w:r>
        <w:rPr>
          <w:spacing w:val="-3"/>
        </w:rPr>
        <w:t>fol.238v vonnisnr. 104</w:t>
      </w:r>
    </w:p>
    <w:p w14:paraId="27805425" w14:textId="77777777" w:rsidR="00784867" w:rsidRDefault="00784867">
      <w:pPr>
        <w:tabs>
          <w:tab w:val="left" w:pos="-1440"/>
          <w:tab w:val="left" w:pos="-720"/>
        </w:tabs>
        <w:spacing w:line="240" w:lineRule="atLeast"/>
        <w:jc w:val="both"/>
        <w:rPr>
          <w:spacing w:val="-3"/>
        </w:rPr>
      </w:pPr>
      <w:r>
        <w:rPr>
          <w:spacing w:val="-3"/>
        </w:rPr>
        <w:t>JANNE HENRICK CUYPERSSOEN contra JANNE VAN ERPE hoogschout van Den Bosch betreffende een ruzie te OISTERWIJK waarbij zware kwetsuren waren toegebracht - de hoogschout had de dader ge</w:t>
      </w:r>
      <w:r>
        <w:rPr>
          <w:spacing w:val="-3"/>
        </w:rPr>
        <w:softHyphen/>
        <w:t xml:space="preserve">vangen laten nemen en hem in de boeien geslagen; er wordt gesproken over een strenge gevangenschap en zware </w:t>
      </w:r>
      <w:r>
        <w:rPr>
          <w:spacing w:val="-3"/>
        </w:rPr>
        <w:t>boeien - redelijk lange acte - [25.10.1513]</w:t>
      </w:r>
    </w:p>
    <w:p w14:paraId="0128D5BB" w14:textId="77777777" w:rsidR="00784867" w:rsidRDefault="00784867">
      <w:pPr>
        <w:tabs>
          <w:tab w:val="left" w:pos="-1440"/>
          <w:tab w:val="left" w:pos="-720"/>
        </w:tabs>
        <w:spacing w:line="240" w:lineRule="atLeast"/>
        <w:jc w:val="both"/>
        <w:rPr>
          <w:spacing w:val="-3"/>
        </w:rPr>
      </w:pPr>
    </w:p>
    <w:p w14:paraId="169C1997" w14:textId="77777777" w:rsidR="00784867" w:rsidRDefault="00784867">
      <w:pPr>
        <w:tabs>
          <w:tab w:val="left" w:pos="-1440"/>
          <w:tab w:val="left" w:pos="-720"/>
        </w:tabs>
        <w:spacing w:line="240" w:lineRule="atLeast"/>
        <w:jc w:val="both"/>
        <w:rPr>
          <w:spacing w:val="-3"/>
        </w:rPr>
      </w:pPr>
      <w:r>
        <w:rPr>
          <w:spacing w:val="-3"/>
        </w:rPr>
        <w:t>=============================================================</w:t>
      </w:r>
    </w:p>
    <w:p w14:paraId="7D8E613D" w14:textId="77777777" w:rsidR="00784867" w:rsidRDefault="00784867">
      <w:pPr>
        <w:tabs>
          <w:tab w:val="left" w:pos="-1440"/>
          <w:tab w:val="left" w:pos="-720"/>
        </w:tabs>
        <w:spacing w:line="240" w:lineRule="atLeast"/>
        <w:jc w:val="both"/>
        <w:rPr>
          <w:spacing w:val="-3"/>
        </w:rPr>
      </w:pPr>
      <w:r>
        <w:rPr>
          <w:spacing w:val="-3"/>
        </w:rPr>
        <w:t>FICHE 7 inventarisnummer 562  periode 1513</w:t>
      </w:r>
    </w:p>
    <w:p w14:paraId="5A354D05" w14:textId="77777777" w:rsidR="00784867" w:rsidRDefault="00784867">
      <w:pPr>
        <w:tabs>
          <w:tab w:val="left" w:pos="-1440"/>
          <w:tab w:val="left" w:pos="-720"/>
        </w:tabs>
        <w:spacing w:line="240" w:lineRule="atLeast"/>
        <w:jc w:val="both"/>
        <w:rPr>
          <w:spacing w:val="-3"/>
        </w:rPr>
      </w:pPr>
      <w:r>
        <w:rPr>
          <w:spacing w:val="-3"/>
        </w:rPr>
        <w:t>=============================================================</w:t>
      </w:r>
    </w:p>
    <w:p w14:paraId="49D8919B" w14:textId="77777777" w:rsidR="00784867" w:rsidRDefault="00784867">
      <w:pPr>
        <w:tabs>
          <w:tab w:val="left" w:pos="-1440"/>
          <w:tab w:val="left" w:pos="-720"/>
        </w:tabs>
        <w:spacing w:line="240" w:lineRule="atLeast"/>
        <w:jc w:val="both"/>
        <w:rPr>
          <w:spacing w:val="-3"/>
        </w:rPr>
      </w:pPr>
    </w:p>
    <w:p w14:paraId="1456CA84" w14:textId="77777777" w:rsidR="00784867" w:rsidRDefault="00784867">
      <w:pPr>
        <w:tabs>
          <w:tab w:val="left" w:pos="-1440"/>
          <w:tab w:val="left" w:pos="-720"/>
        </w:tabs>
        <w:spacing w:line="240" w:lineRule="atLeast"/>
        <w:jc w:val="both"/>
        <w:rPr>
          <w:spacing w:val="-3"/>
        </w:rPr>
      </w:pPr>
      <w:r>
        <w:rPr>
          <w:spacing w:val="-3"/>
        </w:rPr>
        <w:t>Geen bijzonderheden over de Meierij.</w:t>
      </w:r>
    </w:p>
    <w:p w14:paraId="60A3F04F" w14:textId="77777777" w:rsidR="00784867" w:rsidRDefault="00784867">
      <w:pPr>
        <w:tabs>
          <w:tab w:val="left" w:pos="-1440"/>
          <w:tab w:val="left" w:pos="-720"/>
        </w:tabs>
        <w:spacing w:line="240" w:lineRule="atLeast"/>
        <w:jc w:val="both"/>
        <w:rPr>
          <w:spacing w:val="-3"/>
        </w:rPr>
      </w:pPr>
    </w:p>
    <w:p w14:paraId="0C46F60C" w14:textId="77777777" w:rsidR="00784867" w:rsidRDefault="00784867">
      <w:pPr>
        <w:tabs>
          <w:tab w:val="left" w:pos="-1440"/>
          <w:tab w:val="left" w:pos="-720"/>
        </w:tabs>
        <w:spacing w:line="240" w:lineRule="atLeast"/>
        <w:jc w:val="both"/>
        <w:rPr>
          <w:spacing w:val="-3"/>
        </w:rPr>
      </w:pPr>
      <w:r>
        <w:rPr>
          <w:spacing w:val="-3"/>
        </w:rPr>
        <w:t>=============================================================</w:t>
      </w:r>
    </w:p>
    <w:p w14:paraId="1959DAB1" w14:textId="77777777" w:rsidR="00784867" w:rsidRDefault="00784867">
      <w:pPr>
        <w:tabs>
          <w:tab w:val="left" w:pos="-1440"/>
          <w:tab w:val="left" w:pos="-720"/>
        </w:tabs>
        <w:spacing w:line="240" w:lineRule="atLeast"/>
        <w:jc w:val="both"/>
        <w:rPr>
          <w:spacing w:val="-3"/>
        </w:rPr>
      </w:pPr>
      <w:r>
        <w:rPr>
          <w:spacing w:val="-3"/>
        </w:rPr>
        <w:t>EINDE VAN DIT INVENTARISNUMMER</w:t>
      </w:r>
    </w:p>
    <w:p w14:paraId="272771D9" w14:textId="77777777" w:rsidR="00784867" w:rsidRDefault="00784867">
      <w:pPr>
        <w:tabs>
          <w:tab w:val="left" w:pos="-1440"/>
          <w:tab w:val="left" w:pos="-720"/>
        </w:tabs>
        <w:spacing w:line="240" w:lineRule="atLeast"/>
        <w:jc w:val="both"/>
        <w:rPr>
          <w:spacing w:val="-3"/>
        </w:rPr>
      </w:pPr>
      <w:r>
        <w:rPr>
          <w:spacing w:val="-3"/>
        </w:rPr>
        <w:t>=============================================================</w:t>
      </w:r>
    </w:p>
    <w:p w14:paraId="2F47587E" w14:textId="77777777" w:rsidR="00784867" w:rsidRDefault="00784867">
      <w:pPr>
        <w:tabs>
          <w:tab w:val="left" w:pos="-1440"/>
          <w:tab w:val="left" w:pos="-720"/>
        </w:tabs>
        <w:spacing w:line="240" w:lineRule="atLeast"/>
        <w:jc w:val="both"/>
        <w:rPr>
          <w:spacing w:val="-3"/>
        </w:rPr>
      </w:pPr>
    </w:p>
    <w:p w14:paraId="5F1A9843" w14:textId="77777777" w:rsidR="00784867" w:rsidRDefault="00784867">
      <w:pPr>
        <w:tabs>
          <w:tab w:val="left" w:pos="-1440"/>
          <w:tab w:val="left" w:pos="-720"/>
        </w:tabs>
        <w:spacing w:line="240" w:lineRule="atLeast"/>
        <w:jc w:val="both"/>
        <w:rPr>
          <w:spacing w:val="-3"/>
        </w:rPr>
      </w:pPr>
      <w:r>
        <w:rPr>
          <w:spacing w:val="-3"/>
        </w:rPr>
        <w:t xml:space="preserve">  </w:t>
      </w:r>
    </w:p>
    <w:p w14:paraId="1A502EEA" w14:textId="77777777" w:rsidR="00784867" w:rsidRDefault="00784867">
      <w:pPr>
        <w:tabs>
          <w:tab w:val="left" w:pos="-1440"/>
          <w:tab w:val="left" w:pos="-720"/>
        </w:tabs>
        <w:spacing w:line="240" w:lineRule="atLeast"/>
        <w:jc w:val="both"/>
        <w:rPr>
          <w:spacing w:val="-3"/>
        </w:rPr>
      </w:pPr>
      <w:r>
        <w:rPr>
          <w:spacing w:val="-3"/>
        </w:rPr>
        <w:t xml:space="preserve">  </w:t>
      </w:r>
    </w:p>
    <w:sectPr w:rsidR="0078486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21698" w14:textId="77777777" w:rsidR="00784867" w:rsidRDefault="00784867">
      <w:pPr>
        <w:spacing w:line="20" w:lineRule="exact"/>
        <w:rPr>
          <w:rFonts w:cs="Times New Roman"/>
          <w:sz w:val="20"/>
        </w:rPr>
      </w:pPr>
    </w:p>
  </w:endnote>
  <w:endnote w:type="continuationSeparator" w:id="0">
    <w:p w14:paraId="47E60E1E" w14:textId="77777777" w:rsidR="00784867" w:rsidRDefault="00784867">
      <w:r>
        <w:rPr>
          <w:rFonts w:cs="Times New Roman"/>
          <w:sz w:val="20"/>
        </w:rPr>
        <w:t xml:space="preserve"> </w:t>
      </w:r>
    </w:p>
  </w:endnote>
  <w:endnote w:type="continuationNotice" w:id="1">
    <w:p w14:paraId="3F131623" w14:textId="77777777" w:rsidR="00784867" w:rsidRDefault="0078486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9D4B" w14:textId="77777777" w:rsidR="00784867" w:rsidRDefault="00784867">
      <w:r>
        <w:rPr>
          <w:rFonts w:cs="Times New Roman"/>
          <w:sz w:val="20"/>
        </w:rPr>
        <w:separator/>
      </w:r>
    </w:p>
  </w:footnote>
  <w:footnote w:type="continuationSeparator" w:id="0">
    <w:p w14:paraId="22A84CB9" w14:textId="77777777" w:rsidR="00784867" w:rsidRDefault="00784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3E41"/>
    <w:rsid w:val="002167A9"/>
    <w:rsid w:val="00784867"/>
    <w:rsid w:val="00E03E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CA18B"/>
  <w15:chartTrackingRefBased/>
  <w15:docId w15:val="{DA4E5C29-D66A-4433-8270-30E6D22A8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1875</Words>
  <Characters>10314</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