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Rjksarchief Brussel</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589</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589  periode 1543</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fol.8 vonisnr. 7</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MARIKEN AERT HENRICX dochter weduwe van wijlen DIERICK DE WOLF tegen de wethouders van de stad DEN BOSCH en HENRICK HUBERTS</w:t>
      </w:r>
      <w:r>
        <w:rPr>
          <w:rFonts w:ascii="Times New Roman" w:hAnsi="Times New Roman" w:cs="Times New Roman"/>
          <w:spacing w:val="-2"/>
        </w:rPr>
        <w:softHyphen/>
        <w:t>SOEN en DIERICK TUELINCK heeft verklaard dat een proces is gevoerd betreffende de nagelaten goederen van Dierick zoals vastgelegd in het testament van Dierick en zijn vrouw - 6 juli 1543.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fol.16 vonnisnr. 11</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PETRONELLEN VAN DEN HAVERE heeft voor de wethouders van BERGEN OP ZOOM een proces gevoerd tegen CLAES DE CANTERE aangaande de inventaris van de goederen van wijlen VROUWE EMERENTIANE VAN GOERLE - 14 juli 1543.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fol.28v vonnisnr.</w:t>
      </w:r>
      <w:r>
        <w:rPr>
          <w:rFonts w:ascii="Times New Roman" w:hAnsi="Times New Roman" w:cs="Times New Roman"/>
          <w:spacing w:val="-2"/>
        </w:rPr>
        <w:t xml:space="preserve"> 17</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DIERICK GERITSSOEN wonende te WAALWIJK heeft verklaard dat het aan niemand buiten het land van Brabant geoorloofd was perso</w:t>
      </w:r>
      <w:r>
        <w:rPr>
          <w:rFonts w:ascii="Times New Roman" w:hAnsi="Times New Roman" w:cs="Times New Roman"/>
          <w:spacing w:val="-2"/>
        </w:rPr>
        <w:softHyphen/>
        <w:t>nen of goederen binnen het land van Brabant te arresteren  op basis van bepaalde privileges, hetgeen gebeurd schijnt te zijn door de ambachtsheer van WEKENDAM door lange ADRIAEN zijn knecht te WORKUM [= Gorinchem] - in beslag name van twee paarden - lange acte - 8 october 1543.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fol.46 vonnisnr. 30</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onze beminde schildknaap DIERICK VAN GREVEN</w:t>
      </w:r>
      <w:r>
        <w:rPr>
          <w:rFonts w:ascii="Times New Roman" w:hAnsi="Times New Roman" w:cs="Times New Roman"/>
          <w:spacing w:val="-2"/>
        </w:rPr>
        <w:softHyphen/>
        <w:t>BROECK HEER van VENLOON anders geheten OPT SANT [vgl. Loon op Zand] en de PRINS VAN ORAINGNEN voor ANTHONISE LARUELE rent</w:t>
      </w:r>
      <w:r>
        <w:rPr>
          <w:rFonts w:ascii="Times New Roman" w:hAnsi="Times New Roman" w:cs="Times New Roman"/>
          <w:spacing w:val="-2"/>
        </w:rPr>
        <w:softHyphen/>
        <w:t xml:space="preserve">meester van OISTERHOUT, JANNE CORNELISSOENE schout - vervolg op fiche 2 - </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589  periode 1543</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fol.46 vonnisnr. 30 vervolg - JACOPPE PEETERSSOENE vorster van DONGEN zijn dienaars en officiers als gedaagden - van Greven</w:t>
      </w:r>
      <w:r>
        <w:rPr>
          <w:rFonts w:ascii="Times New Roman" w:hAnsi="Times New Roman" w:cs="Times New Roman"/>
          <w:spacing w:val="-2"/>
        </w:rPr>
        <w:softHyphen/>
        <w:t>broeck verklaart dat hem toebehoort 51 bunder moer gelegen in de heerlijkheid DONGEN oostwaarts OPT RYOEL op de scheiding tussen Dongen en Loon, zuidwaarts 'ter straten waert die voer MOERMANSPUT gaet', westwaarts neven WILLEM WILDERT VAN DONGEN en noordwaarts aan HENRICK SILVERSMET GOET die ook zijn voor</w:t>
      </w:r>
      <w:r>
        <w:rPr>
          <w:rFonts w:ascii="Times New Roman" w:hAnsi="Times New Roman" w:cs="Times New Roman"/>
          <w:spacing w:val="-2"/>
        </w:rPr>
        <w:softHyphen/>
        <w:t>ouders altijd in bezit hebben gehad en daar moer mochten steken - die van oosterwhout hadden de gestoken turf op wagens geladen en weggevoerd - hierover ontstond de nodige onenigheid -  lange acte - 24 december 1543.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fol.56v vonnisnr.</w:t>
      </w:r>
      <w:r>
        <w:rPr>
          <w:rFonts w:ascii="Times New Roman" w:hAnsi="Times New Roman" w:cs="Times New Roman"/>
          <w:spacing w:val="-2"/>
        </w:rPr>
        <w:t xml:space="preserve"> 34</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JACOP MAES klerk van het Luikse bisdom licenciaat in de rechten heeft verklaard dat hij een prebende bezat in de SINT JAN in DEN BOSCH vacant na het overlijden van de HEER GEERDEN JUYSTEN de laatste bezitter - 24 december 1543.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fol.81 vonnisnr. 49</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JOES GHEERTSSOENE ingezetenen van de stad BERGEN OP ZOOM heeft verklaard dat hij een geboren ingezetene van deze stad was en dat het personen van buiten het land van Brabant niet geoor</w:t>
      </w:r>
      <w:r>
        <w:rPr>
          <w:rFonts w:ascii="Times New Roman" w:hAnsi="Times New Roman" w:cs="Times New Roman"/>
          <w:spacing w:val="-2"/>
        </w:rPr>
        <w:softHyphen/>
        <w:t>loofd was personen binnen dat gebied of hun goederen te arres</w:t>
      </w:r>
      <w:r>
        <w:rPr>
          <w:rFonts w:ascii="Times New Roman" w:hAnsi="Times New Roman" w:cs="Times New Roman"/>
          <w:spacing w:val="-2"/>
        </w:rPr>
        <w:softHyphen/>
        <w:t>teren of hen voor de rechter te slepen - conflict met een zekere HANS FELBERGER een gehuwd man uit ANTWERPEN die bepaal</w:t>
      </w:r>
      <w:r>
        <w:rPr>
          <w:rFonts w:ascii="Times New Roman" w:hAnsi="Times New Roman" w:cs="Times New Roman"/>
          <w:spacing w:val="-2"/>
        </w:rPr>
        <w:softHyphen/>
        <w:t>de te MIDDELBURG geleverde zoete wijnen uit ANDALUSIE in beslag nam die van Joes waren - lange acte - 26 april 1543.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fol.91 vonnisnr. 52</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HANS of JAN KNYCHLEN, LODEWYCKEN KNYCHLEN man van LIJSBETTEN JACOPS dochter, </w:t>
      </w:r>
      <w:r>
        <w:rPr>
          <w:rFonts w:ascii="Times New Roman" w:hAnsi="Times New Roman" w:cs="Times New Roman"/>
          <w:spacing w:val="-2"/>
        </w:rPr>
        <w:lastRenderedPageBreak/>
        <w:t>WILLEM VLECK man van YEKEN JACOPS dochter, PEETER JACOPSSOEN erfgenamen van wijlen YKENS CLAES BYNTKENS contra MERTEN SMEETS, DIERICKEN JOESTENS, JAN GOEYAERTSSOEN, PEETEREN ende LIJSKEN kinderen wijlen ANTHONIS HOEGAERTS, ADRIAEN, JOESTEN en PEETEREN kinderen van wijlen REYNERS JOESTENS, BERTELMEEUSEN en LENAERDEN kinderen van wijlen GERAERT MERTENS, WILLEM AERT DAEMSSOEN als man van MARIEN zijn vrouw, JAN LEMMENS kinderen te weten JAN, LATHARINA en WILLEM zijn zwager, DIERICKE en EVERDE, WILLEMME BEELEN als man van JENNE zijn vrouw, de kinderen van AERT PEETERS, WILLEMEN PEETERS, JAN RUTTENS man van HEYLWIGEN zijn vrouw, HENRICK, JAN, MARIEN en HEYLKEN wettige kinderen JANS BYNTKENS, FRANSEN PEETER BYNTKENS en JAN REYNDERS - de supplianten als erfgena</w:t>
      </w:r>
      <w:r>
        <w:rPr>
          <w:rFonts w:ascii="Times New Roman" w:hAnsi="Times New Roman" w:cs="Times New Roman"/>
          <w:spacing w:val="-2"/>
        </w:rPr>
        <w:softHyphen/>
        <w:t>men van wijlen IDA CLAES BYNTGENS dochter hebben een proces gevoerd voor schout en schepenen van OERLE tegen PEETER MER</w:t>
      </w:r>
      <w:r>
        <w:rPr>
          <w:rFonts w:ascii="Times New Roman" w:hAnsi="Times New Roman" w:cs="Times New Roman"/>
          <w:spacing w:val="-2"/>
        </w:rPr>
        <w:softHyphen/>
        <w:t>TENS, DIERICK JOESTEN cum suis betreffende de helft van de nagelaten goederen van Ida gelegen binnen het dorp BLAARTHEM vallende onder de bank van Oerle - loopt door op fiche 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589  periode 1543</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van fol. 91 - acte gepasseerd 5 mei 1543.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fol.94 vonnisnr. 54</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VAN DEN HOVE tegen HEER THOMAESEN VAN DEN VENNE, GOERDEN HENRICK GOERTSSOEN en MEESTER WOUTEREN BONANTS VAN WOENSELE en LAUREYSEN VAN DEN VENNE  betreffende de kapelanie van de DRIE</w:t>
      </w:r>
      <w:r>
        <w:rPr>
          <w:rFonts w:ascii="Times New Roman" w:hAnsi="Times New Roman" w:cs="Times New Roman"/>
          <w:spacing w:val="-2"/>
        </w:rPr>
        <w:softHyphen/>
        <w:t>VULDIGHEID gefundeerd in de kerk van STRIJP en dat de AARTSDI</w:t>
      </w:r>
      <w:r>
        <w:rPr>
          <w:rFonts w:ascii="Times New Roman" w:hAnsi="Times New Roman" w:cs="Times New Roman"/>
          <w:spacing w:val="-2"/>
        </w:rPr>
        <w:softHyphen/>
        <w:t>AKEN VAN KEMPENLAND een bekwaam persoon moest presente</w:t>
      </w:r>
      <w:r>
        <w:rPr>
          <w:rFonts w:ascii="Times New Roman" w:hAnsi="Times New Roman" w:cs="Times New Roman"/>
          <w:spacing w:val="-2"/>
        </w:rPr>
        <w:softHyphen/>
        <w:t>ren - HEER HENRICK HANNEN was overleden - en nu werd gepresen</w:t>
      </w:r>
      <w:r>
        <w:rPr>
          <w:rFonts w:ascii="Times New Roman" w:hAnsi="Times New Roman" w:cs="Times New Roman"/>
          <w:spacing w:val="-2"/>
        </w:rPr>
        <w:softHyphen/>
        <w:t>teerd de HEER JOESSEN VERBEECK priester - lange acte - 16 junu 1543.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fol.104v vonnisnr.</w:t>
      </w:r>
      <w:r>
        <w:rPr>
          <w:rFonts w:ascii="Times New Roman" w:hAnsi="Times New Roman" w:cs="Times New Roman"/>
          <w:spacing w:val="-2"/>
        </w:rPr>
        <w:t xml:space="preserve"> 59</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JACOP MOERS CLAESSOEN met zijn broers en zussen heeft ver</w:t>
      </w:r>
      <w:r>
        <w:rPr>
          <w:rFonts w:ascii="Times New Roman" w:hAnsi="Times New Roman" w:cs="Times New Roman"/>
          <w:spacing w:val="-2"/>
        </w:rPr>
        <w:softHyphen/>
        <w:t>klaard dat hij een proces voer</w:t>
      </w:r>
      <w:r>
        <w:rPr>
          <w:rFonts w:ascii="Times New Roman" w:hAnsi="Times New Roman" w:cs="Times New Roman"/>
          <w:spacing w:val="-2"/>
        </w:rPr>
        <w:softHyphen/>
        <w:t>de voor schout en schepenen van OIRSCHOT vanwege de goederen van wijlen ELSKEN PEETERS dochte</w:t>
      </w:r>
      <w:r>
        <w:rPr>
          <w:rFonts w:ascii="Times New Roman" w:hAnsi="Times New Roman" w:cs="Times New Roman"/>
          <w:spacing w:val="-2"/>
        </w:rPr>
        <w:softHyphen/>
        <w:t>r hun moeder tegen HENRICKEN PHILIPSSOEN cum suis na scheiding en deling - 26 april 1543.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fol.129v vonnisnr.</w:t>
      </w:r>
      <w:r>
        <w:rPr>
          <w:rFonts w:ascii="Times New Roman" w:hAnsi="Times New Roman" w:cs="Times New Roman"/>
          <w:spacing w:val="-2"/>
        </w:rPr>
        <w:t xml:space="preserve"> 79</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JACOPPEN SANDERS priester cum suis vor de wethouders van DEN BOSCH tegen HENRICKEN DONCK DEN OUDEN en ANDRIESSEN RAES</w:t>
      </w:r>
      <w:r>
        <w:rPr>
          <w:rFonts w:ascii="Times New Roman" w:hAnsi="Times New Roman" w:cs="Times New Roman"/>
          <w:spacing w:val="-2"/>
        </w:rPr>
        <w:softHyphen/>
        <w:t>SEN cum suis erfgenamen van wijlen HILLEGONDEN weduwe van wijlen MEESTER AERTS VAN DER CLUYTE betreffende het vierde part van een huis staande in de VERWERSTRATE byder BOEGAERDEN</w:t>
      </w:r>
      <w:r>
        <w:rPr>
          <w:rFonts w:ascii="Times New Roman" w:hAnsi="Times New Roman" w:cs="Times New Roman"/>
          <w:spacing w:val="-2"/>
        </w:rPr>
        <w:softHyphen/>
        <w:t>CLOOSTERE - 6 juli 1543.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589  periode 1543</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fol.141 vonnisnr. 86</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Acte over een privilege uit de hooimaand 1291 voor VRIJMUNTERS in Brabant, de MUNTMEESTER en het afleggen van de eed - ook Holland en Zeeland kende een dergelijk privilege - de inter</w:t>
      </w:r>
      <w:r>
        <w:rPr>
          <w:rFonts w:ascii="Times New Roman" w:hAnsi="Times New Roman" w:cs="Times New Roman"/>
          <w:spacing w:val="-2"/>
        </w:rPr>
        <w:softHyphen/>
        <w:t>pretatie ervan was oorzaak van discussie - zeer lange acte tot fol.149 - 11 september 1543.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589  periode 1543</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fol.225 vonnisnr. 177</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LAUREYS DE RAET als man van ANNA VAN OS contra MEESTER LENAER</w:t>
      </w:r>
      <w:r>
        <w:rPr>
          <w:rFonts w:ascii="Times New Roman" w:hAnsi="Times New Roman" w:cs="Times New Roman"/>
          <w:spacing w:val="-2"/>
        </w:rPr>
        <w:softHyphen/>
        <w:t>DEN VAN TEFFELEN advocaat postulerende 'hier te hove' - ver</w:t>
      </w:r>
      <w:r>
        <w:rPr>
          <w:rFonts w:ascii="Times New Roman" w:hAnsi="Times New Roman" w:cs="Times New Roman"/>
          <w:spacing w:val="-2"/>
        </w:rPr>
        <w:softHyphen/>
        <w:t>volgprocedure - 4 april 1543.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589  periode 1543</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fol.248 vonnisnr. 220</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SWEERDEN man van KATERINEN dochter van JOERDAEN LOYEN voorheen weduwe van wijlen DIERICK GOERTSSOENE heeft verklaard hoe zijn vrouw een proces heeft gevoerd voor de schepenen van GESTEL bij EINDHOVEN tegen MICHIELEN LUCAS LUDOLFSOENE vanwege een behoorlijk som geld die men haar schuldig was - de zaak was voor schepenen van DEN BOSCH gekomen - 31 october 1543.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fol.267 vonnisnr. 231</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EMBERTS RICHAERTS inwoner van DONGEN in het land van BREDA heeft verklaard dat hij in 1526 gekocht heeft bepaalde erfgoe</w:t>
      </w:r>
      <w:r>
        <w:rPr>
          <w:rFonts w:ascii="Times New Roman" w:hAnsi="Times New Roman" w:cs="Times New Roman"/>
          <w:spacing w:val="-2"/>
        </w:rPr>
        <w:softHyphen/>
        <w:t>deren via JANNE, PEETEREN en WOUTEREN VAN HULSHOUT gebroeders en kinderen van wijlen CORNELIS VAN HULSHOUT te weten een hofstad met toebehoren groot 1 bunder binnen de heerlijkheid Dongen tussen PEETEREN MEEUSEN en CORNELIS MERTELOVEN of MERTELONEN, een akker van 9 lop. onder OOSTERHOUT tussen PEETER MORTELONEN en PETER DE WAGEMAKER, nog 7 lop. ook onder Oosterhout tussen PEETER DE WAGEMAKER en PEETER MEEUS, 20 lop. weiland geheten IN DEN KERCKENSTERT onder Oosterhout - 25 januari 1543.</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589  periode 1543</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2C1D61" w:rsidRDefault="002C1D61">
      <w:pPr>
        <w:suppressAutoHyphens/>
        <w:spacing w:line="240" w:lineRule="atLeast"/>
        <w:jc w:val="both"/>
        <w:rPr>
          <w:rFonts w:ascii="Times New Roman" w:hAnsi="Times New Roman" w:cs="Times New Roman"/>
          <w:spacing w:val="-2"/>
        </w:rPr>
      </w:pPr>
    </w:p>
    <w:p w:rsidR="002C1D61" w:rsidRDefault="002C1D6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sectPr w:rsidR="002C1D61" w:rsidSect="002C1D61">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57DD" w:rsidRDefault="00EF57DD">
      <w:pPr>
        <w:spacing w:line="20" w:lineRule="exact"/>
        <w:rPr>
          <w:sz w:val="24"/>
          <w:szCs w:val="24"/>
        </w:rPr>
      </w:pPr>
    </w:p>
  </w:endnote>
  <w:endnote w:type="continuationSeparator" w:id="0">
    <w:p w:rsidR="00EF57DD" w:rsidRDefault="00EF57DD" w:rsidP="002C1D61">
      <w:r>
        <w:rPr>
          <w:sz w:val="24"/>
          <w:szCs w:val="24"/>
        </w:rPr>
        <w:t xml:space="preserve"> </w:t>
      </w:r>
    </w:p>
  </w:endnote>
  <w:endnote w:type="continuationNotice" w:id="1">
    <w:p w:rsidR="00EF57DD" w:rsidRDefault="00EF57DD" w:rsidP="002C1D61">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57DD" w:rsidRDefault="00EF57DD" w:rsidP="002C1D61">
      <w:r>
        <w:rPr>
          <w:sz w:val="24"/>
          <w:szCs w:val="24"/>
        </w:rPr>
        <w:separator/>
      </w:r>
    </w:p>
  </w:footnote>
  <w:footnote w:type="continuationSeparator" w:id="0">
    <w:p w:rsidR="00EF57DD" w:rsidRDefault="00EF57DD" w:rsidP="002C1D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185439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1D61"/>
    <w:rsid w:val="002C1D61"/>
    <w:rsid w:val="008D78AA"/>
    <w:rsid w:val="00EF57DD"/>
    <w:rsid w:val="00FF61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2C1D61"/>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2C1D61"/>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1238</Words>
  <Characters>6810</Characters>
  <Application>Microsoft Office Word</Application>
  <DocSecurity>0</DocSecurity>
  <Lines>56</Lines>
  <Paragraphs>16</Paragraphs>
  <ScaleCrop>false</ScaleCrop>
  <Company/>
  <LinksUpToDate>false</LinksUpToDate>
  <CharactersWithSpaces>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