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R</w:t>
      </w:r>
      <w:r>
        <w:rPr>
          <w:rFonts w:ascii="Times New Roman" w:hAnsi="Times New Roman" w:cs="Times New Roman"/>
          <w:spacing w:val="-2"/>
        </w:rPr>
        <w:softHyphen/>
      </w:r>
      <w:r>
        <w:rPr>
          <w:rFonts w:ascii="Times New Roman" w:hAnsi="Times New Roman" w:cs="Times New Roman"/>
          <w:spacing w:val="-2"/>
        </w:rPr>
        <w:softHyphen/>
        <w:t>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599</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599  periode 1553</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fol.7v vonnisnr. 4 en 5</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JANS VAN DER STREPEN secretaris in de Raad van Brabant heeft in naam van JOUFFROUWE ANNA HEY zijn vrouw voor de wethouders van BREDA een proces gevoerd tegen de testamentaire executeurs van het testament van wijlen HEER ADRIAEN HEY alias ROELANDEN priester - deling van goederen - de executeurs zijn MEESTER JANNE VAN HULTEN, HEER FRANCHEN VAN YPELAER, MEESTER WILLEM LANGRAET en ROELOFVEN PIGGEN - 14 october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599  periode 1553</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fol.51 vonnisnr. 25</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JERONIMUS VAN DER STRATEN als man van JOUFFROUWE URSELE VAN ETTEN cum suis tegen de DEKEN en het KAPITTEL van de ONZE LIEVE VROUWE KERK te BREDA - request - 15 januari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fol.68 vonnisnr. 37</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JOOSSE WOUTERSSOEN en met hem WOUTER JANSSEN, JAN JANS CROM</w:t>
      </w:r>
      <w:r>
        <w:rPr>
          <w:rFonts w:ascii="Times New Roman" w:hAnsi="Times New Roman" w:cs="Times New Roman"/>
          <w:spacing w:val="-2"/>
        </w:rPr>
        <w:softHyphen/>
        <w:t>MENZOEN als man van KATHERYNE JAN WOUTERSSOEN verklaren een proces te voeren tegen JANNE CLAESSOEN en MATHYS WYNS gezwore</w:t>
      </w:r>
      <w:r>
        <w:rPr>
          <w:rFonts w:ascii="Times New Roman" w:hAnsi="Times New Roman" w:cs="Times New Roman"/>
          <w:spacing w:val="-2"/>
        </w:rPr>
        <w:softHyphen/>
        <w:t>nen van de gemeynt geheten de HEYSSENSE GEMEYNT te MOERGE</w:t>
      </w:r>
      <w:r>
        <w:rPr>
          <w:rFonts w:ascii="Times New Roman" w:hAnsi="Times New Roman" w:cs="Times New Roman"/>
          <w:spacing w:val="-2"/>
        </w:rPr>
        <w:softHyphen/>
        <w:t>STEL - de hoeve tGOET OP DE HEYDE - zie de vorige akte - 23 december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fol.88 vonnisnr.51</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GLAVIMANS cum suis wettige kinderen en erfgenamen van wijlen THOMAES GLAVIMANS -  SYMON JANSSEN alias LECKERPANNE bezat een stuk beemd geheten MAES GLAVIMANSBEEMPT in het dorp HELVOIRT voor 36 Carolusgulden terwijl die wel 150 gulden waard was - voorts worden genoemd JAN PEETER PANEBOECHSSOEN man van LYNKEN JANSSEN, ADRIAEN JANSSEN VAN UDEN man van JENNEKEN JANSSEN erfgenamen van wijlen SYMOEN JANSSEN alias LECKERPANNE - 3 maart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598  periode 1553</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fol.97v vonnisnr. 55</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VAN AKEN cum suis kinderen en erfgenamen van wijlen JAN VAN AKEN hebben verklaard diverse processen te hebben gevoerd tegen JASPAR VAN DEN BERGHE gehuwd met JOHANNA MONICX de weduwe van wijlen JANS VAN AKEN in verband met achtergelaten goederen van wijlen Janne gelegen zowel binnen als buiten de stad GRAVE in het land van CUYK - 9 december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fol.101 vonnisnr. 57</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MATHYS PEETER DRUYNENSOEN en JANNE GERYTSOEN VAN DER STROMPT hebben voor de wethouders van BREDA een proces gevoerd tegen EVERAERDEN LAUREYSSEN - 23 december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fol.113 vonnisnr. 64</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GHEERAERTSSOEN WILLEMS RADEMAKERE, GHEERAERT BARTHOLO</w:t>
      </w:r>
      <w:r>
        <w:rPr>
          <w:rFonts w:ascii="Times New Roman" w:hAnsi="Times New Roman" w:cs="Times New Roman"/>
          <w:spacing w:val="-2"/>
        </w:rPr>
        <w:softHyphen/>
        <w:t>MEEUSE en HADEWICH kinderen wijen JANS en REYNKEN PEETERS in naam van zijn huisvrouw dochter van wijlen DIERICXZOEN GHEER</w:t>
      </w:r>
      <w:r>
        <w:rPr>
          <w:rFonts w:ascii="Times New Roman" w:hAnsi="Times New Roman" w:cs="Times New Roman"/>
          <w:spacing w:val="-2"/>
        </w:rPr>
        <w:softHyphen/>
        <w:t xml:space="preserve">ARERTSSOEN WILLEMS en MARGRIET hun broeder en zuster als wettige kinderen en erfgenamen van wijlen GHEERAERTSSOEN WILLEMS RADEMAKERE hebben verklaard dat hun vader in 1486 </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gekocht had en in erfcijns genomen van HENRICK VAN UDEN man van JOUFFROUWE ADRIENE dochter van wijlen ROELOFS DE BEVERE delen van goederen en gronden en erven gelegen in GROOT LITH waarop cijnzen rustten aan het KAPITTEL VAN SINT LAMBERT te LUIK - hij was in oorlogstijd gevlucht en was in DEN BOSCH terecht gekomen en daar overleden - genoemd wordt ook JAN  zoon van wijlen RODOLPH DE BEVER - 3 maart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fol.133 vonnisnr. 85</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WOUTER JAN HEYENSOEN heeft een proces gevoerd voor schout en schepenen van BREDA tegen JORYSEN WYNANTSSOEN - 23 december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599  periode 1553</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fol.171v vonnisnr. ....</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PEETER ROOSEN verklaart te bezitten het altaar of beneficie van SINT BARBELEN in de Sint Jan van DEN BOSCH - 17 maart 1553.</w:t>
      </w:r>
    </w:p>
    <w:p w:rsidR="004A7552" w:rsidRDefault="004A7552">
      <w:pPr>
        <w:suppressAutoHyphens/>
        <w:spacing w:line="240" w:lineRule="atLeast"/>
        <w:jc w:val="both"/>
        <w:rPr>
          <w:rFonts w:ascii="Times New Roman" w:hAnsi="Times New Roman" w:cs="Times New Roman"/>
          <w:spacing w:val="-2"/>
        </w:rPr>
      </w:pP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4A7552" w:rsidRDefault="004A755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sectPr w:rsidR="004A7552" w:rsidSect="004A7552">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1957" w:rsidRDefault="00AC1957">
      <w:pPr>
        <w:spacing w:line="20" w:lineRule="exact"/>
        <w:rPr>
          <w:sz w:val="24"/>
          <w:szCs w:val="24"/>
        </w:rPr>
      </w:pPr>
    </w:p>
  </w:endnote>
  <w:endnote w:type="continuationSeparator" w:id="0">
    <w:p w:rsidR="00AC1957" w:rsidRDefault="00AC1957" w:rsidP="004A7552">
      <w:r>
        <w:rPr>
          <w:sz w:val="24"/>
          <w:szCs w:val="24"/>
        </w:rPr>
        <w:t xml:space="preserve"> </w:t>
      </w:r>
    </w:p>
  </w:endnote>
  <w:endnote w:type="continuationNotice" w:id="1">
    <w:p w:rsidR="00AC1957" w:rsidRDefault="00AC1957" w:rsidP="004A755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1957" w:rsidRDefault="00AC1957" w:rsidP="004A7552">
      <w:r>
        <w:rPr>
          <w:sz w:val="24"/>
          <w:szCs w:val="24"/>
        </w:rPr>
        <w:separator/>
      </w:r>
    </w:p>
  </w:footnote>
  <w:footnote w:type="continuationSeparator" w:id="0">
    <w:p w:rsidR="00AC1957" w:rsidRDefault="00AC1957" w:rsidP="004A7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52086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A7552"/>
    <w:rsid w:val="004A7552"/>
    <w:rsid w:val="006D12A3"/>
    <w:rsid w:val="008D78AA"/>
    <w:rsid w:val="00AC19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A755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A755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3471</Characters>
  <Application>Microsoft Office Word</Application>
  <DocSecurity>0</DocSecurity>
  <Lines>28</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