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262D" w14:textId="77777777" w:rsidR="009D5F15" w:rsidRPr="00263B43" w:rsidRDefault="009D5F15">
      <w:pPr>
        <w:rPr>
          <w:sz w:val="20"/>
          <w:szCs w:val="20"/>
        </w:rPr>
      </w:pPr>
      <w:r w:rsidRPr="00263B43">
        <w:rPr>
          <w:sz w:val="20"/>
          <w:szCs w:val="20"/>
        </w:rPr>
        <w:t>RANB toegangsnummer 1107</w:t>
      </w:r>
    </w:p>
    <w:p w14:paraId="45AC7266" w14:textId="77777777" w:rsidR="009D5F15" w:rsidRPr="00263B43" w:rsidRDefault="009D5F15">
      <w:pPr>
        <w:rPr>
          <w:sz w:val="20"/>
          <w:szCs w:val="20"/>
        </w:rPr>
      </w:pPr>
      <w:r w:rsidRPr="00263B43">
        <w:rPr>
          <w:sz w:val="20"/>
          <w:szCs w:val="20"/>
        </w:rPr>
        <w:t>Microfiches Algemeen Rijksarchief Brussel</w:t>
      </w:r>
    </w:p>
    <w:p w14:paraId="03AD9C09" w14:textId="77777777" w:rsidR="009D5F15" w:rsidRPr="00263B43" w:rsidRDefault="009D5F15">
      <w:pPr>
        <w:rPr>
          <w:sz w:val="20"/>
          <w:szCs w:val="20"/>
        </w:rPr>
      </w:pPr>
      <w:r w:rsidRPr="00263B43">
        <w:rPr>
          <w:sz w:val="20"/>
          <w:szCs w:val="20"/>
        </w:rPr>
        <w:t>VONNISBOEKEN RAAD VAN BRABANT BRUSSEL</w:t>
      </w:r>
    </w:p>
    <w:p w14:paraId="3647A4BE" w14:textId="77777777" w:rsidR="009D5F15" w:rsidRPr="00263B43" w:rsidRDefault="009D5F15">
      <w:pPr>
        <w:rPr>
          <w:sz w:val="20"/>
          <w:szCs w:val="20"/>
        </w:rPr>
      </w:pPr>
      <w:r w:rsidRPr="00263B43">
        <w:rPr>
          <w:sz w:val="20"/>
          <w:szCs w:val="20"/>
        </w:rPr>
        <w:t>Inventarisnummers 525 – 673  periode 15</w:t>
      </w:r>
      <w:r w:rsidRPr="00263B43">
        <w:rPr>
          <w:sz w:val="20"/>
          <w:szCs w:val="20"/>
          <w:vertAlign w:val="superscript"/>
        </w:rPr>
        <w:t>de</w:t>
      </w:r>
      <w:r w:rsidRPr="00263B43">
        <w:rPr>
          <w:sz w:val="20"/>
          <w:szCs w:val="20"/>
        </w:rPr>
        <w:t xml:space="preserve"> – 16</w:t>
      </w:r>
      <w:r w:rsidRPr="00263B43">
        <w:rPr>
          <w:sz w:val="20"/>
          <w:szCs w:val="20"/>
          <w:vertAlign w:val="superscript"/>
        </w:rPr>
        <w:t>de</w:t>
      </w:r>
      <w:r w:rsidRPr="00263B43">
        <w:rPr>
          <w:sz w:val="20"/>
          <w:szCs w:val="20"/>
        </w:rPr>
        <w:t xml:space="preserve"> eeuw</w:t>
      </w:r>
    </w:p>
    <w:p w14:paraId="7587CB96" w14:textId="77777777" w:rsidR="00E849BD" w:rsidRPr="00263B43" w:rsidRDefault="009D5F15">
      <w:pPr>
        <w:rPr>
          <w:sz w:val="20"/>
          <w:szCs w:val="20"/>
        </w:rPr>
      </w:pPr>
      <w:r w:rsidRPr="00263B43">
        <w:rPr>
          <w:sz w:val="20"/>
          <w:szCs w:val="20"/>
        </w:rPr>
        <w:t>Inventarisnummer 605</w:t>
      </w:r>
    </w:p>
    <w:p w14:paraId="759A2D07" w14:textId="77777777" w:rsidR="00E849BD" w:rsidRPr="00263B43" w:rsidRDefault="00E849BD">
      <w:pPr>
        <w:rPr>
          <w:sz w:val="20"/>
          <w:szCs w:val="20"/>
        </w:rPr>
      </w:pPr>
    </w:p>
    <w:p w14:paraId="36BE6958" w14:textId="77777777" w:rsidR="00E849BD" w:rsidRPr="00263B43" w:rsidRDefault="00E849BD">
      <w:pPr>
        <w:pBdr>
          <w:top w:val="double" w:sz="6" w:space="1" w:color="auto"/>
          <w:bottom w:val="double" w:sz="6" w:space="1" w:color="auto"/>
        </w:pBdr>
        <w:rPr>
          <w:sz w:val="20"/>
          <w:szCs w:val="20"/>
        </w:rPr>
      </w:pPr>
      <w:r w:rsidRPr="00263B43">
        <w:rPr>
          <w:sz w:val="20"/>
          <w:szCs w:val="20"/>
        </w:rPr>
        <w:t>FICHE 1 inventarisnummer 605  periode 1556</w:t>
      </w:r>
    </w:p>
    <w:p w14:paraId="41DC1BED" w14:textId="77777777" w:rsidR="00E849BD" w:rsidRPr="00263B43" w:rsidRDefault="00E849BD">
      <w:pPr>
        <w:rPr>
          <w:sz w:val="20"/>
          <w:szCs w:val="20"/>
        </w:rPr>
      </w:pPr>
    </w:p>
    <w:p w14:paraId="34282D76" w14:textId="77777777" w:rsidR="00E849BD" w:rsidRPr="00263B43" w:rsidRDefault="004205D2">
      <w:pPr>
        <w:rPr>
          <w:sz w:val="20"/>
          <w:szCs w:val="20"/>
        </w:rPr>
      </w:pPr>
      <w:r w:rsidRPr="00263B43">
        <w:rPr>
          <w:sz w:val="20"/>
          <w:szCs w:val="20"/>
        </w:rPr>
        <w:t>F</w:t>
      </w:r>
      <w:r w:rsidR="00E849BD" w:rsidRPr="00263B43">
        <w:rPr>
          <w:sz w:val="20"/>
          <w:szCs w:val="20"/>
        </w:rPr>
        <w:t>ol.8 vonnisnr. 4</w:t>
      </w:r>
    </w:p>
    <w:p w14:paraId="0464E3F5" w14:textId="77777777" w:rsidR="004205D2" w:rsidRPr="00263B43" w:rsidRDefault="00E849BD">
      <w:pPr>
        <w:rPr>
          <w:sz w:val="20"/>
          <w:szCs w:val="20"/>
        </w:rPr>
      </w:pPr>
      <w:r w:rsidRPr="00263B43">
        <w:rPr>
          <w:sz w:val="20"/>
          <w:szCs w:val="20"/>
        </w:rPr>
        <w:t>DIERICK WILLEMSSOEN ZEEPSIEDERE tegen ADRIANA PIETERS weduwe van wijlen PIETER JANSSOEN</w:t>
      </w:r>
      <w:r w:rsidR="009D5F15" w:rsidRPr="00263B43">
        <w:rPr>
          <w:sz w:val="20"/>
          <w:szCs w:val="20"/>
        </w:rPr>
        <w:t xml:space="preserve"> </w:t>
      </w:r>
      <w:r w:rsidRPr="00263B43">
        <w:rPr>
          <w:sz w:val="20"/>
          <w:szCs w:val="20"/>
        </w:rPr>
        <w:t>inzake een ‘block weylants geheeten denTACXBLOCK groot omtrent thien gemeten byden hoope sonder meer gelegen onder STEENBERGEN INT OUDELANT metter zuytzyde aenden vaert ende noortzyde aen COEL JANS DE LAET erfgenamen westzyde CORNELIS COLEN ende de BAGHYNEN VAN BERGEN oystzyde COEL JAN DE LAET erfve gelegen onder Steenbergen INT OUDELANT ende oick die helft van omtr</w:t>
      </w:r>
      <w:r w:rsidR="004205D2" w:rsidRPr="00263B43">
        <w:rPr>
          <w:sz w:val="20"/>
          <w:szCs w:val="20"/>
        </w:rPr>
        <w:t>en</w:t>
      </w:r>
      <w:r w:rsidRPr="00263B43">
        <w:rPr>
          <w:sz w:val="20"/>
          <w:szCs w:val="20"/>
        </w:rPr>
        <w:t>t zeven gemeten lants oick gelegen INT OUDELANT van Steenbergen</w:t>
      </w:r>
      <w:r w:rsidR="004205D2" w:rsidRPr="00263B43">
        <w:rPr>
          <w:sz w:val="20"/>
          <w:szCs w:val="20"/>
        </w:rPr>
        <w:t xml:space="preserve"> – 13 juli 1556.</w:t>
      </w:r>
    </w:p>
    <w:p w14:paraId="2D89EA8C" w14:textId="77777777" w:rsidR="004205D2" w:rsidRPr="00263B43" w:rsidRDefault="004205D2">
      <w:pPr>
        <w:rPr>
          <w:sz w:val="20"/>
          <w:szCs w:val="20"/>
        </w:rPr>
      </w:pPr>
    </w:p>
    <w:p w14:paraId="1EF7CDB6" w14:textId="77777777" w:rsidR="009D5F15" w:rsidRPr="00263B43" w:rsidRDefault="004205D2">
      <w:pPr>
        <w:rPr>
          <w:sz w:val="20"/>
          <w:szCs w:val="20"/>
        </w:rPr>
      </w:pPr>
      <w:r w:rsidRPr="00263B43">
        <w:rPr>
          <w:sz w:val="20"/>
          <w:szCs w:val="20"/>
        </w:rPr>
        <w:t>Fol.20 vonnisnr. 20</w:t>
      </w:r>
    </w:p>
    <w:p w14:paraId="239B7238" w14:textId="77777777" w:rsidR="004205D2" w:rsidRPr="00263B43" w:rsidRDefault="004205D2">
      <w:pPr>
        <w:rPr>
          <w:sz w:val="20"/>
          <w:szCs w:val="20"/>
        </w:rPr>
      </w:pPr>
      <w:r w:rsidRPr="00263B43">
        <w:rPr>
          <w:sz w:val="20"/>
          <w:szCs w:val="20"/>
        </w:rPr>
        <w:t>Brief met de volgende tekst:</w:t>
      </w:r>
    </w:p>
    <w:p w14:paraId="1D79A38A" w14:textId="77777777" w:rsidR="004205D2" w:rsidRPr="00263B43" w:rsidRDefault="004205D2">
      <w:pPr>
        <w:rPr>
          <w:sz w:val="20"/>
          <w:szCs w:val="20"/>
        </w:rPr>
      </w:pPr>
      <w:r w:rsidRPr="00263B43">
        <w:rPr>
          <w:sz w:val="20"/>
          <w:szCs w:val="20"/>
        </w:rPr>
        <w:t>Inden jare 1554 heeft den HOOCHSCHOUT van der stadt ‘sHARTOGENBOSCH ende met hem gevoeght den Procureur Generael van Brabant vande Can</w:t>
      </w:r>
      <w:r w:rsidR="009F1F71">
        <w:rPr>
          <w:sz w:val="20"/>
          <w:szCs w:val="20"/>
        </w:rPr>
        <w:t>c</w:t>
      </w:r>
      <w:r w:rsidRPr="00263B43">
        <w:rPr>
          <w:sz w:val="20"/>
          <w:szCs w:val="20"/>
        </w:rPr>
        <w:t>el</w:t>
      </w:r>
      <w:r w:rsidR="009F1F71">
        <w:rPr>
          <w:sz w:val="20"/>
          <w:szCs w:val="20"/>
        </w:rPr>
        <w:t>a</w:t>
      </w:r>
      <w:r w:rsidRPr="00263B43">
        <w:rPr>
          <w:sz w:val="20"/>
          <w:szCs w:val="20"/>
        </w:rPr>
        <w:t>rije van Brussel geobtineert seker mandement poenae tegens den HEERE VAN O</w:t>
      </w:r>
      <w:r w:rsidR="009F1F71">
        <w:rPr>
          <w:sz w:val="20"/>
          <w:szCs w:val="20"/>
        </w:rPr>
        <w:t>OR</w:t>
      </w:r>
      <w:r w:rsidRPr="00263B43">
        <w:rPr>
          <w:sz w:val="20"/>
          <w:szCs w:val="20"/>
        </w:rPr>
        <w:t>SCHOT genaemt HEER RICHALT VAN MERODE mitsgaders tegens syner schout genaemt NATANAEL VOS, waerby deselve wert geinterdiceert binnen der heerlyckheijt van Oorschot geen crimineele jurisdictie te exerceeren – Ende alsoo wij niet en weeten oft die saecke is vervolght geweest ende of in cas possessoir by de cancelerije</w:t>
      </w:r>
      <w:r w:rsidR="00777929" w:rsidRPr="00263B43">
        <w:rPr>
          <w:sz w:val="20"/>
          <w:szCs w:val="20"/>
        </w:rPr>
        <w:t xml:space="preserve"> van Brabandt is gesententieert geweest, soo wenschte ick wel dat Ued. te Brussel eens geliefde te verneemen off aldaer op de rolle of in het sententieboeck vande cancelarije van Brabant geen mentie en wort gemaeckt vanden voors: saeck  - ende oft de selve op de rolle van het voors. Jaer 1554 niet en is te vinden – ende oft aen den Hooghschout de recredentie niet en is geadjudiceert – Hiermede Ued: ee</w:t>
      </w:r>
      <w:r w:rsidR="001F6455" w:rsidRPr="00263B43">
        <w:rPr>
          <w:sz w:val="20"/>
          <w:szCs w:val="20"/>
        </w:rPr>
        <w:t>n</w:t>
      </w:r>
      <w:r w:rsidR="00777929" w:rsidRPr="00263B43">
        <w:rPr>
          <w:sz w:val="20"/>
          <w:szCs w:val="20"/>
        </w:rPr>
        <w:t xml:space="preserve"> voorspoedige reijs toewenschende sal altoos verblijven</w:t>
      </w:r>
    </w:p>
    <w:p w14:paraId="5E83ACC3" w14:textId="77777777" w:rsidR="00777929" w:rsidRPr="00263B43" w:rsidRDefault="00777929">
      <w:pPr>
        <w:rPr>
          <w:sz w:val="20"/>
          <w:szCs w:val="20"/>
        </w:rPr>
      </w:pPr>
      <w:r w:rsidRPr="00263B43">
        <w:rPr>
          <w:sz w:val="20"/>
          <w:szCs w:val="20"/>
        </w:rPr>
        <w:t>Mijn Heer</w:t>
      </w:r>
    </w:p>
    <w:p w14:paraId="7C87A78D" w14:textId="77777777" w:rsidR="00777929" w:rsidRPr="00263B43" w:rsidRDefault="00777929">
      <w:pPr>
        <w:rPr>
          <w:sz w:val="20"/>
          <w:szCs w:val="20"/>
        </w:rPr>
      </w:pPr>
      <w:r w:rsidRPr="00263B43">
        <w:rPr>
          <w:sz w:val="20"/>
          <w:szCs w:val="20"/>
        </w:rPr>
        <w:t>het mandement poenael is vanden 7 july 1554</w:t>
      </w:r>
    </w:p>
    <w:p w14:paraId="7B33CFF1" w14:textId="77777777" w:rsidR="00777929" w:rsidRPr="00263B43" w:rsidRDefault="00777929">
      <w:pPr>
        <w:rPr>
          <w:sz w:val="20"/>
          <w:szCs w:val="20"/>
        </w:rPr>
      </w:pPr>
      <w:r w:rsidRPr="00263B43">
        <w:rPr>
          <w:sz w:val="20"/>
          <w:szCs w:val="20"/>
        </w:rPr>
        <w:t>UEd.ts ootmoedigen dienaer</w:t>
      </w:r>
    </w:p>
    <w:p w14:paraId="0DBD5D58" w14:textId="77777777" w:rsidR="00777929" w:rsidRPr="00263B43" w:rsidRDefault="00777929">
      <w:pPr>
        <w:rPr>
          <w:sz w:val="20"/>
          <w:szCs w:val="20"/>
        </w:rPr>
      </w:pPr>
      <w:r w:rsidRPr="00263B43">
        <w:rPr>
          <w:sz w:val="20"/>
          <w:szCs w:val="20"/>
        </w:rPr>
        <w:t>Andere zijde: Mijn Heer THEODORUS VAN DEN NIEUWENHOFF advocaar tot ‘sHartogenbosch</w:t>
      </w:r>
    </w:p>
    <w:p w14:paraId="34B2B822" w14:textId="77777777" w:rsidR="00777929" w:rsidRPr="00263B43" w:rsidRDefault="00777929">
      <w:pPr>
        <w:rPr>
          <w:sz w:val="20"/>
          <w:szCs w:val="20"/>
        </w:rPr>
      </w:pPr>
    </w:p>
    <w:p w14:paraId="474ECEE9" w14:textId="77777777" w:rsidR="00777929" w:rsidRPr="00263B43" w:rsidRDefault="00777929">
      <w:pPr>
        <w:rPr>
          <w:sz w:val="20"/>
          <w:szCs w:val="20"/>
        </w:rPr>
      </w:pPr>
      <w:r w:rsidRPr="00263B43">
        <w:rPr>
          <w:sz w:val="20"/>
          <w:szCs w:val="20"/>
        </w:rPr>
        <w:t>Fol.34 vonnisnr. 16</w:t>
      </w:r>
    </w:p>
    <w:p w14:paraId="3564A353" w14:textId="77777777" w:rsidR="00777929" w:rsidRPr="00263B43" w:rsidRDefault="00777929">
      <w:pPr>
        <w:rPr>
          <w:sz w:val="20"/>
          <w:szCs w:val="20"/>
        </w:rPr>
      </w:pPr>
      <w:r w:rsidRPr="00263B43">
        <w:rPr>
          <w:sz w:val="20"/>
          <w:szCs w:val="20"/>
        </w:rPr>
        <w:t xml:space="preserve">DIERICK HENRICX  HOPPENBROUWERS man van HEYLKEN BROUWERS </w:t>
      </w:r>
      <w:r w:rsidR="00B5764D" w:rsidRPr="00263B43">
        <w:rPr>
          <w:sz w:val="20"/>
          <w:szCs w:val="20"/>
        </w:rPr>
        <w:t>mede namens HENRIC en MATHYS broers van Heylken hebben verklaard een proces te hebben gevoerd voor schepenen van OIRSCHOT tegen de kinderen van wijlen AERTS THOMAS VAN DEN VENNE  m.b.t. een erfrente in zowel geld als koren – 24 december 1556.</w:t>
      </w:r>
    </w:p>
    <w:p w14:paraId="70DA8975" w14:textId="77777777" w:rsidR="00B5764D" w:rsidRPr="00263B43" w:rsidRDefault="00B5764D">
      <w:pPr>
        <w:rPr>
          <w:sz w:val="20"/>
          <w:szCs w:val="20"/>
        </w:rPr>
      </w:pPr>
    </w:p>
    <w:p w14:paraId="0AD83356" w14:textId="77777777" w:rsidR="00B5764D" w:rsidRPr="00263B43" w:rsidRDefault="00B5764D">
      <w:pPr>
        <w:rPr>
          <w:sz w:val="20"/>
          <w:szCs w:val="20"/>
        </w:rPr>
      </w:pPr>
      <w:r w:rsidRPr="00263B43">
        <w:rPr>
          <w:sz w:val="20"/>
          <w:szCs w:val="20"/>
        </w:rPr>
        <w:t>Fol.36v vonnisnr. 17</w:t>
      </w:r>
    </w:p>
    <w:p w14:paraId="23361807" w14:textId="77777777" w:rsidR="00C24CEE" w:rsidRDefault="00C24CEE">
      <w:pPr>
        <w:rPr>
          <w:sz w:val="20"/>
          <w:szCs w:val="20"/>
        </w:rPr>
      </w:pPr>
      <w:r w:rsidRPr="00263B43">
        <w:rPr>
          <w:sz w:val="20"/>
          <w:szCs w:val="20"/>
        </w:rPr>
        <w:t>CORNELIS THIELMANS man van AGNEESEN heeft verklaard dat hij door JAN MALLANTS voor de wethouders van DEN BOSCH is gedaagd in verband met het derde gedeelte van een bepaalde hoeve te OSS toebehorende aan de vrouw van Cornelis – Mallants pretendeerde inkomsten daarvan na het overlijden van wijlen MR. PEETER WOUTERS ‘dorelogiemakere’ die in</w:t>
      </w:r>
      <w:r w:rsidR="009F1F71">
        <w:rPr>
          <w:sz w:val="20"/>
          <w:szCs w:val="20"/>
        </w:rPr>
        <w:t xml:space="preserve"> </w:t>
      </w:r>
      <w:r w:rsidRPr="00263B43">
        <w:rPr>
          <w:sz w:val="20"/>
          <w:szCs w:val="20"/>
        </w:rPr>
        <w:t>1540 was overleden – de suppliant woont te ZIERIKZEE [Siericxzee] – 24 december 1556.</w:t>
      </w:r>
    </w:p>
    <w:p w14:paraId="6D447758" w14:textId="77777777" w:rsidR="00263B43" w:rsidRPr="00263B43" w:rsidRDefault="00263B43">
      <w:pPr>
        <w:rPr>
          <w:sz w:val="20"/>
          <w:szCs w:val="20"/>
        </w:rPr>
      </w:pPr>
    </w:p>
    <w:p w14:paraId="76A34AA6" w14:textId="77777777" w:rsidR="00C24CEE" w:rsidRPr="00263B43" w:rsidRDefault="00C24CEE">
      <w:pPr>
        <w:pBdr>
          <w:top w:val="double" w:sz="6" w:space="1" w:color="auto"/>
          <w:bottom w:val="double" w:sz="6" w:space="1" w:color="auto"/>
        </w:pBdr>
        <w:rPr>
          <w:sz w:val="20"/>
          <w:szCs w:val="20"/>
        </w:rPr>
      </w:pPr>
      <w:r w:rsidRPr="00263B43">
        <w:rPr>
          <w:sz w:val="20"/>
          <w:szCs w:val="20"/>
        </w:rPr>
        <w:t>FICHE 2 inventarisnummer 605  periode 1556</w:t>
      </w:r>
    </w:p>
    <w:p w14:paraId="7173C0DB" w14:textId="77777777" w:rsidR="00C24CEE" w:rsidRPr="00263B43" w:rsidRDefault="00C24CEE">
      <w:pPr>
        <w:rPr>
          <w:sz w:val="20"/>
          <w:szCs w:val="20"/>
        </w:rPr>
      </w:pPr>
    </w:p>
    <w:p w14:paraId="00BA89D3" w14:textId="77777777" w:rsidR="00606047" w:rsidRPr="00263B43" w:rsidRDefault="00606047">
      <w:pPr>
        <w:rPr>
          <w:sz w:val="20"/>
          <w:szCs w:val="20"/>
        </w:rPr>
      </w:pPr>
      <w:r w:rsidRPr="00263B43">
        <w:rPr>
          <w:sz w:val="20"/>
          <w:szCs w:val="20"/>
        </w:rPr>
        <w:t>Fol.72v vonnisnr. 34</w:t>
      </w:r>
    </w:p>
    <w:p w14:paraId="0F46054C" w14:textId="77777777" w:rsidR="00B5764D" w:rsidRPr="00263B43" w:rsidRDefault="00606047">
      <w:pPr>
        <w:rPr>
          <w:sz w:val="20"/>
          <w:szCs w:val="20"/>
        </w:rPr>
      </w:pPr>
      <w:r w:rsidRPr="00263B43">
        <w:rPr>
          <w:sz w:val="20"/>
          <w:szCs w:val="20"/>
        </w:rPr>
        <w:t>JAN NIJS rentmeester van het CONVENT van SINT CLARA in de stad BRUSSEL heeft verklaard dat hetzelfde klooster diverse goederen en renten etc. bezat in verschillende heerlijkheden w.o. de helft van 4 pond oude grote tournoisen op de heerlijkheid van OIRSCHOT welke helft jaarlijks 39 Carolus gulden opbracht en dat ook de HEER VAN OIRSCHOT of zijn rentmeester daarover ’n bedrag betaalde, maar die was sinds 1537 in gebreke gebleven</w:t>
      </w:r>
      <w:r w:rsidR="006E5601" w:rsidRPr="00263B43">
        <w:rPr>
          <w:sz w:val="20"/>
          <w:szCs w:val="20"/>
        </w:rPr>
        <w:t xml:space="preserve"> en de achterstallige betaling beliep inmiddels 370 ½ gulden – de Heer van Oirschot weigerde vooralsnog – 28 november 1556.</w:t>
      </w:r>
    </w:p>
    <w:p w14:paraId="0C45FD72" w14:textId="77777777" w:rsidR="006E5601" w:rsidRPr="00263B43" w:rsidRDefault="006E5601">
      <w:pPr>
        <w:rPr>
          <w:sz w:val="20"/>
          <w:szCs w:val="20"/>
        </w:rPr>
      </w:pPr>
    </w:p>
    <w:p w14:paraId="7418AC4E" w14:textId="77777777" w:rsidR="00263B43" w:rsidRDefault="00263B43">
      <w:pPr>
        <w:rPr>
          <w:sz w:val="20"/>
          <w:szCs w:val="20"/>
        </w:rPr>
      </w:pPr>
    </w:p>
    <w:p w14:paraId="71972322" w14:textId="77777777" w:rsidR="00263B43" w:rsidRDefault="00263B43">
      <w:pPr>
        <w:rPr>
          <w:sz w:val="20"/>
          <w:szCs w:val="20"/>
        </w:rPr>
      </w:pPr>
    </w:p>
    <w:p w14:paraId="4E2BBC12" w14:textId="77777777" w:rsidR="00263B43" w:rsidRDefault="00263B43">
      <w:pPr>
        <w:rPr>
          <w:sz w:val="20"/>
          <w:szCs w:val="20"/>
        </w:rPr>
      </w:pPr>
    </w:p>
    <w:p w14:paraId="7EDAEDF4" w14:textId="77777777" w:rsidR="006E5601" w:rsidRPr="00263B43" w:rsidRDefault="006E5601">
      <w:pPr>
        <w:rPr>
          <w:sz w:val="20"/>
          <w:szCs w:val="20"/>
        </w:rPr>
      </w:pPr>
      <w:r w:rsidRPr="00263B43">
        <w:rPr>
          <w:sz w:val="20"/>
          <w:szCs w:val="20"/>
        </w:rPr>
        <w:lastRenderedPageBreak/>
        <w:t>Fol.75v vonnisnr. 36</w:t>
      </w:r>
    </w:p>
    <w:p w14:paraId="2FE7ADAA" w14:textId="77777777" w:rsidR="006E5601" w:rsidRPr="00263B43" w:rsidRDefault="006E5601">
      <w:pPr>
        <w:rPr>
          <w:sz w:val="20"/>
          <w:szCs w:val="20"/>
        </w:rPr>
      </w:pPr>
      <w:r w:rsidRPr="00263B43">
        <w:rPr>
          <w:sz w:val="20"/>
          <w:szCs w:val="20"/>
        </w:rPr>
        <w:t>De weduwe en kinderen van wijlen JAN VAN ORTHEN wonende in DEN BOSCH verklaren dat wijlen Jan van Orthen een proces had gevoerd voor de wethouders van ANTWERPEN tegen  een zekere ANTHONISEN FERNA</w:t>
      </w:r>
      <w:r w:rsidR="009F1F71">
        <w:rPr>
          <w:sz w:val="20"/>
          <w:szCs w:val="20"/>
        </w:rPr>
        <w:t>N</w:t>
      </w:r>
      <w:r w:rsidRPr="00263B43">
        <w:rPr>
          <w:sz w:val="20"/>
          <w:szCs w:val="20"/>
        </w:rPr>
        <w:t>DIS – vervolgprocedure – 24 december 1556.</w:t>
      </w:r>
    </w:p>
    <w:p w14:paraId="65FE2EB1" w14:textId="77777777" w:rsidR="006E5601" w:rsidRPr="00263B43" w:rsidRDefault="006E5601">
      <w:pPr>
        <w:rPr>
          <w:sz w:val="20"/>
          <w:szCs w:val="20"/>
        </w:rPr>
      </w:pPr>
    </w:p>
    <w:p w14:paraId="635237A2" w14:textId="77777777" w:rsidR="006E5601" w:rsidRPr="00263B43" w:rsidRDefault="006E5601">
      <w:pPr>
        <w:rPr>
          <w:sz w:val="20"/>
          <w:szCs w:val="20"/>
        </w:rPr>
      </w:pPr>
      <w:r w:rsidRPr="00263B43">
        <w:rPr>
          <w:sz w:val="20"/>
          <w:szCs w:val="20"/>
        </w:rPr>
        <w:t>Fol.77 vonnisnr. 37</w:t>
      </w:r>
    </w:p>
    <w:p w14:paraId="642D1AF0" w14:textId="77777777" w:rsidR="00993397" w:rsidRPr="00263B43" w:rsidRDefault="006E5601">
      <w:pPr>
        <w:rPr>
          <w:sz w:val="20"/>
          <w:szCs w:val="20"/>
        </w:rPr>
      </w:pPr>
      <w:r w:rsidRPr="00263B43">
        <w:rPr>
          <w:sz w:val="20"/>
          <w:szCs w:val="20"/>
        </w:rPr>
        <w:t xml:space="preserve">GERRIT VAN SCROEYENSTEYN en JOHAN VAN WYNSSEN voogden van JOUFFROUWE ANNA natuurlijke dochter van wijlen JONKER WOLFFAERT VAN BREDERODE </w:t>
      </w:r>
      <w:r w:rsidR="00B90523" w:rsidRPr="00263B43">
        <w:rPr>
          <w:sz w:val="20"/>
          <w:szCs w:val="20"/>
        </w:rPr>
        <w:t xml:space="preserve"> Heer van Cloetingen en van ASTEN bij hem verwekt bij GHEERTRUYDEN STAELS, hebben verklaard ‘hoe dat die voirs. </w:t>
      </w:r>
      <w:r w:rsidR="006025F9" w:rsidRPr="00263B43">
        <w:rPr>
          <w:sz w:val="20"/>
          <w:szCs w:val="20"/>
        </w:rPr>
        <w:t>w</w:t>
      </w:r>
      <w:r w:rsidR="00B90523" w:rsidRPr="00263B43">
        <w:rPr>
          <w:sz w:val="20"/>
          <w:szCs w:val="20"/>
        </w:rPr>
        <w:t>ijlen Joncker Wolffaert disponerende by testamente van zynen goederen hadde der voirs. zynder dochteren om goidtswille in puerder aelmoessen voer huer alimentatie gelaten op zynen goeden 50 rinsgulden tsiaers huer leefdage geduerende naeden welcke waere die selve Joncker Wolffaert aflivich geworden sonder tvoirs. testament gerenoceert te</w:t>
      </w:r>
      <w:r w:rsidR="005801ED" w:rsidRPr="00263B43">
        <w:rPr>
          <w:sz w:val="20"/>
          <w:szCs w:val="20"/>
        </w:rPr>
        <w:t xml:space="preserve"> </w:t>
      </w:r>
      <w:r w:rsidR="00B90523" w:rsidRPr="00263B43">
        <w:rPr>
          <w:sz w:val="20"/>
          <w:szCs w:val="20"/>
        </w:rPr>
        <w:t>hebben ende alsoe met zynder doot haddde geconfirmeert – ende hadde REYNOUT zyn wettich soen alle zynen goeden als vuyt machte vanden selven testamente zyn erfgenamen wesende geapprehendeert ende doe noch besat – ende hoe wel dien aengemerct die voirs. Reynout nae recht redenen ende</w:t>
      </w:r>
      <w:r w:rsidR="009F1F71">
        <w:rPr>
          <w:sz w:val="20"/>
          <w:szCs w:val="20"/>
        </w:rPr>
        <w:t xml:space="preserve"> </w:t>
      </w:r>
      <w:r w:rsidR="00B90523" w:rsidRPr="00263B43">
        <w:rPr>
          <w:sz w:val="20"/>
          <w:szCs w:val="20"/>
        </w:rPr>
        <w:t xml:space="preserve">inder equiteyt waere schuldich ende gehouden die voirs. </w:t>
      </w:r>
      <w:r w:rsidR="007E3766" w:rsidRPr="00263B43">
        <w:rPr>
          <w:sz w:val="20"/>
          <w:szCs w:val="20"/>
        </w:rPr>
        <w:t>r</w:t>
      </w:r>
      <w:r w:rsidR="00B90523" w:rsidRPr="00263B43">
        <w:rPr>
          <w:sz w:val="20"/>
          <w:szCs w:val="20"/>
        </w:rPr>
        <w:t>ente te besetten ende behoirde alle jaere betaelt te hebben</w:t>
      </w:r>
      <w:r w:rsidR="007E3766" w:rsidRPr="00263B43">
        <w:rPr>
          <w:sz w:val="20"/>
          <w:szCs w:val="20"/>
        </w:rPr>
        <w:t>, ten eynde dat die voirs. JOUFFROUWE ANNA daer mede hadde moegen van cost ende cleederen onderhouden wordden en hadde nochtans tselve nyet gedaen ende doe noch weygerde te doen – soe dat die voirs. Jouffrouwe Anna by huerder moedere den cost ende cleederen tot doe toe waeren gesubministreert geweest anderssins hadde zy moeten mendiceren oft vergaen tegten recht ende redenen, want cesserende tvoirs. legaet die voirs. Reynout</w:t>
      </w:r>
      <w:r w:rsidR="006025F9" w:rsidRPr="00263B43">
        <w:rPr>
          <w:sz w:val="20"/>
          <w:szCs w:val="20"/>
        </w:rPr>
        <w:t xml:space="preserve"> soude schuldich zyn die voirs. Jouffrouwe Anna van alimentatien te versien  - overmits welcke weygeringen souden die selve supplianten de besettinge ende betalinge der voirs. renten </w:t>
      </w:r>
      <w:r w:rsidR="007E3766" w:rsidRPr="00263B43">
        <w:rPr>
          <w:sz w:val="20"/>
          <w:szCs w:val="20"/>
        </w:rPr>
        <w:t xml:space="preserve"> </w:t>
      </w:r>
      <w:r w:rsidR="00993397" w:rsidRPr="00263B43">
        <w:rPr>
          <w:sz w:val="20"/>
          <w:szCs w:val="20"/>
        </w:rPr>
        <w:t>aen den voirs. Jonckeren Reynoutten met rechte voer den sc</w:t>
      </w:r>
      <w:r w:rsidR="009F1F71">
        <w:rPr>
          <w:sz w:val="20"/>
          <w:szCs w:val="20"/>
        </w:rPr>
        <w:t>e</w:t>
      </w:r>
      <w:r w:rsidR="00993397" w:rsidRPr="00263B43">
        <w:rPr>
          <w:sz w:val="20"/>
          <w:szCs w:val="20"/>
        </w:rPr>
        <w:t>penen van ASTEN daer hy woenachtich ende Heere waere moeten vervolgen ende voerts by appelatien voer die wethouderen van tsHERTOGENBOSSCHE ende daer nae voer de derde instantie inden voirs. Rade geordinneert in Brabant’etc. etc. – 24 december 1556.</w:t>
      </w:r>
    </w:p>
    <w:p w14:paraId="316F6844" w14:textId="77777777" w:rsidR="00993397" w:rsidRPr="00263B43" w:rsidRDefault="00993397">
      <w:pPr>
        <w:rPr>
          <w:sz w:val="20"/>
          <w:szCs w:val="20"/>
        </w:rPr>
      </w:pPr>
    </w:p>
    <w:p w14:paraId="19FFD4F1" w14:textId="77777777" w:rsidR="00993397" w:rsidRPr="00263B43" w:rsidRDefault="00993397">
      <w:pPr>
        <w:rPr>
          <w:sz w:val="20"/>
          <w:szCs w:val="20"/>
        </w:rPr>
      </w:pPr>
      <w:r w:rsidRPr="00263B43">
        <w:rPr>
          <w:sz w:val="20"/>
          <w:szCs w:val="20"/>
        </w:rPr>
        <w:t>Fol.85 vonnisnr. 44</w:t>
      </w:r>
    </w:p>
    <w:p w14:paraId="0698EC09" w14:textId="77777777" w:rsidR="00993397" w:rsidRPr="00263B43" w:rsidRDefault="00993397">
      <w:pPr>
        <w:rPr>
          <w:sz w:val="20"/>
          <w:szCs w:val="20"/>
        </w:rPr>
      </w:pPr>
      <w:r w:rsidRPr="00263B43">
        <w:rPr>
          <w:sz w:val="20"/>
          <w:szCs w:val="20"/>
        </w:rPr>
        <w:t>Schepenen gezworenen kerkmeesters en andere ingezetenen van het dorp SOMEREN tegen de ingezetenen van ASTEN – vervolgprocedure – 16mei 1556.</w:t>
      </w:r>
    </w:p>
    <w:p w14:paraId="33A3B783" w14:textId="77777777" w:rsidR="00993397" w:rsidRPr="00263B43" w:rsidRDefault="00993397">
      <w:pPr>
        <w:rPr>
          <w:sz w:val="20"/>
          <w:szCs w:val="20"/>
        </w:rPr>
      </w:pPr>
    </w:p>
    <w:p w14:paraId="2AC3F6CE" w14:textId="77777777" w:rsidR="00342A6D" w:rsidRPr="00263B43" w:rsidRDefault="00342A6D">
      <w:pPr>
        <w:pBdr>
          <w:top w:val="double" w:sz="6" w:space="1" w:color="auto"/>
          <w:bottom w:val="double" w:sz="6" w:space="1" w:color="auto"/>
        </w:pBdr>
        <w:rPr>
          <w:sz w:val="20"/>
          <w:szCs w:val="20"/>
        </w:rPr>
      </w:pPr>
      <w:r w:rsidRPr="00263B43">
        <w:rPr>
          <w:sz w:val="20"/>
          <w:szCs w:val="20"/>
        </w:rPr>
        <w:t>FICHE 3 inventarisnummer 605  periode 1556</w:t>
      </w:r>
    </w:p>
    <w:p w14:paraId="3AE00AFD" w14:textId="77777777" w:rsidR="00342A6D" w:rsidRPr="00263B43" w:rsidRDefault="00342A6D">
      <w:pPr>
        <w:rPr>
          <w:sz w:val="20"/>
          <w:szCs w:val="20"/>
        </w:rPr>
      </w:pPr>
    </w:p>
    <w:p w14:paraId="401250B2" w14:textId="77777777" w:rsidR="00B8433C" w:rsidRPr="00263B43" w:rsidRDefault="00B8433C">
      <w:pPr>
        <w:rPr>
          <w:sz w:val="20"/>
          <w:szCs w:val="20"/>
        </w:rPr>
      </w:pPr>
      <w:r w:rsidRPr="00263B43">
        <w:rPr>
          <w:sz w:val="20"/>
          <w:szCs w:val="20"/>
        </w:rPr>
        <w:t>Fol.94v vonnisnr. 75</w:t>
      </w:r>
    </w:p>
    <w:p w14:paraId="19AE8CC4" w14:textId="77777777" w:rsidR="00B8433C" w:rsidRPr="00263B43" w:rsidRDefault="00B8433C">
      <w:pPr>
        <w:rPr>
          <w:sz w:val="20"/>
          <w:szCs w:val="20"/>
        </w:rPr>
      </w:pPr>
      <w:r w:rsidRPr="00263B43">
        <w:rPr>
          <w:sz w:val="20"/>
          <w:szCs w:val="20"/>
        </w:rPr>
        <w:t>Schout en schepenen van de vrijheid OIRSCHOT en de HEER RICHALDEN VAN MERODE als HEER VAN OIRSCHOT  tegen de HEER GHYSBRECHT VAN DER HERT scholaster van het KAPITTEL van SINT PETRUS te Oirschot – vervolgprocedure – 26 september 1556.</w:t>
      </w:r>
    </w:p>
    <w:p w14:paraId="585AF559" w14:textId="77777777" w:rsidR="00B8433C" w:rsidRPr="00263B43" w:rsidRDefault="00B8433C">
      <w:pPr>
        <w:rPr>
          <w:sz w:val="20"/>
          <w:szCs w:val="20"/>
        </w:rPr>
      </w:pPr>
    </w:p>
    <w:p w14:paraId="34832F60" w14:textId="77777777" w:rsidR="00B8433C" w:rsidRPr="00263B43" w:rsidRDefault="00B8433C">
      <w:pPr>
        <w:rPr>
          <w:sz w:val="20"/>
          <w:szCs w:val="20"/>
        </w:rPr>
      </w:pPr>
      <w:r w:rsidRPr="00263B43">
        <w:rPr>
          <w:sz w:val="20"/>
          <w:szCs w:val="20"/>
        </w:rPr>
        <w:t>Fol.96 vonnisnr. 82</w:t>
      </w:r>
    </w:p>
    <w:p w14:paraId="27BD39C3" w14:textId="77777777" w:rsidR="00B8433C" w:rsidRPr="00263B43" w:rsidRDefault="00B8433C">
      <w:pPr>
        <w:rPr>
          <w:sz w:val="20"/>
          <w:szCs w:val="20"/>
        </w:rPr>
      </w:pPr>
      <w:r w:rsidRPr="00263B43">
        <w:rPr>
          <w:sz w:val="20"/>
          <w:szCs w:val="20"/>
        </w:rPr>
        <w:t>Proces tussen ADRIAEN VAN BRUESEGHEM cum suis tegen PHILIPSSEN VAN LYSBOVEN als SCHOUT van STEENBERGEN en de dijkgraaf van CRUYSLANDE bij Steenbergen gelegen – vervolgprocedure – 24 december 1556.</w:t>
      </w:r>
    </w:p>
    <w:p w14:paraId="215DB70C" w14:textId="77777777" w:rsidR="00B8433C" w:rsidRPr="00263B43" w:rsidRDefault="00B8433C">
      <w:pPr>
        <w:rPr>
          <w:sz w:val="20"/>
          <w:szCs w:val="20"/>
        </w:rPr>
      </w:pPr>
    </w:p>
    <w:p w14:paraId="23440C98" w14:textId="77777777" w:rsidR="00AB1C26" w:rsidRPr="00263B43" w:rsidRDefault="00AB1C26">
      <w:pPr>
        <w:rPr>
          <w:sz w:val="20"/>
          <w:szCs w:val="20"/>
        </w:rPr>
      </w:pPr>
      <w:r w:rsidRPr="00263B43">
        <w:rPr>
          <w:sz w:val="20"/>
          <w:szCs w:val="20"/>
        </w:rPr>
        <w:t>Fol.97v vonnisnr. 84</w:t>
      </w:r>
    </w:p>
    <w:p w14:paraId="04A3F6C5" w14:textId="77777777" w:rsidR="00AB1C26" w:rsidRPr="00263B43" w:rsidRDefault="00AB1C26">
      <w:pPr>
        <w:rPr>
          <w:sz w:val="20"/>
          <w:szCs w:val="20"/>
        </w:rPr>
      </w:pPr>
      <w:r w:rsidRPr="00263B43">
        <w:rPr>
          <w:sz w:val="20"/>
          <w:szCs w:val="20"/>
        </w:rPr>
        <w:t>De voogden van de minderjarige kinderen van wijlen AERTS THOMAESSEN VAN DEN VENNE tegen DIERICK HENRICX HOPPENBROUWERS – vervolgprocedure – 26 november 1556.</w:t>
      </w:r>
    </w:p>
    <w:p w14:paraId="213E84FD" w14:textId="77777777" w:rsidR="00AB1C26" w:rsidRPr="00263B43" w:rsidRDefault="00AB1C26">
      <w:pPr>
        <w:rPr>
          <w:sz w:val="20"/>
          <w:szCs w:val="20"/>
        </w:rPr>
      </w:pPr>
    </w:p>
    <w:p w14:paraId="768091D5" w14:textId="77777777" w:rsidR="00342A6D" w:rsidRPr="00263B43" w:rsidRDefault="00342A6D">
      <w:pPr>
        <w:pBdr>
          <w:top w:val="double" w:sz="6" w:space="1" w:color="auto"/>
          <w:bottom w:val="double" w:sz="6" w:space="1" w:color="auto"/>
        </w:pBdr>
        <w:rPr>
          <w:sz w:val="20"/>
          <w:szCs w:val="20"/>
        </w:rPr>
      </w:pPr>
      <w:r w:rsidRPr="00263B43">
        <w:rPr>
          <w:sz w:val="20"/>
          <w:szCs w:val="20"/>
        </w:rPr>
        <w:t>FICHE 4 inventarisnumer 605  periode 1556</w:t>
      </w:r>
    </w:p>
    <w:p w14:paraId="3D6793DC" w14:textId="77777777" w:rsidR="00342A6D" w:rsidRPr="00263B43" w:rsidRDefault="00342A6D">
      <w:pPr>
        <w:rPr>
          <w:sz w:val="20"/>
          <w:szCs w:val="20"/>
        </w:rPr>
      </w:pPr>
    </w:p>
    <w:p w14:paraId="49A045F3" w14:textId="77777777" w:rsidR="00342A6D" w:rsidRPr="00263B43" w:rsidRDefault="00342A6D">
      <w:pPr>
        <w:rPr>
          <w:sz w:val="20"/>
          <w:szCs w:val="20"/>
        </w:rPr>
      </w:pPr>
      <w:r w:rsidRPr="00263B43">
        <w:rPr>
          <w:sz w:val="20"/>
          <w:szCs w:val="20"/>
        </w:rPr>
        <w:t>Fol.139 vonnisnr. 137</w:t>
      </w:r>
    </w:p>
    <w:p w14:paraId="24A84BC1" w14:textId="77777777" w:rsidR="00342A6D" w:rsidRPr="00263B43" w:rsidRDefault="00342A6D">
      <w:pPr>
        <w:rPr>
          <w:sz w:val="20"/>
          <w:szCs w:val="20"/>
        </w:rPr>
      </w:pPr>
      <w:r w:rsidRPr="00263B43">
        <w:rPr>
          <w:sz w:val="20"/>
          <w:szCs w:val="20"/>
        </w:rPr>
        <w:t xml:space="preserve">CHARLES DE CONCHERY </w:t>
      </w:r>
      <w:r w:rsidR="009546C0" w:rsidRPr="00263B43">
        <w:rPr>
          <w:sz w:val="20"/>
          <w:szCs w:val="20"/>
        </w:rPr>
        <w:t xml:space="preserve">(?) </w:t>
      </w:r>
      <w:r w:rsidRPr="00263B43">
        <w:rPr>
          <w:sz w:val="20"/>
          <w:szCs w:val="20"/>
        </w:rPr>
        <w:t>als rentmeester generaal van de goederen van de Commanderij van CHANTEREYEN heeft verklaard dat de gehele NOVALE TIENDEN van de parochie OOSTERHOUT aan de commanderij toeb</w:t>
      </w:r>
      <w:r w:rsidR="00C117A0">
        <w:rPr>
          <w:sz w:val="20"/>
          <w:szCs w:val="20"/>
        </w:rPr>
        <w:t>e</w:t>
      </w:r>
      <w:r w:rsidRPr="00263B43">
        <w:rPr>
          <w:sz w:val="20"/>
          <w:szCs w:val="20"/>
        </w:rPr>
        <w:t>horen uitgezonderd de blokken die van de PRINS VAN ORANJE zijn nl. die INT HOOGE en INT LEEGE – 10 april 1556.</w:t>
      </w:r>
    </w:p>
    <w:p w14:paraId="676EE1BC" w14:textId="77777777" w:rsidR="00342A6D" w:rsidRPr="00263B43" w:rsidRDefault="00342A6D">
      <w:pPr>
        <w:rPr>
          <w:sz w:val="20"/>
          <w:szCs w:val="20"/>
        </w:rPr>
      </w:pPr>
    </w:p>
    <w:p w14:paraId="23D6D319" w14:textId="77777777" w:rsidR="00342A6D" w:rsidRPr="00263B43" w:rsidRDefault="00342A6D">
      <w:pPr>
        <w:rPr>
          <w:sz w:val="20"/>
          <w:szCs w:val="20"/>
        </w:rPr>
      </w:pPr>
      <w:r w:rsidRPr="00263B43">
        <w:rPr>
          <w:sz w:val="20"/>
          <w:szCs w:val="20"/>
        </w:rPr>
        <w:t>Fol.158 vonnisnr. 143</w:t>
      </w:r>
    </w:p>
    <w:p w14:paraId="036D2BD8" w14:textId="77777777" w:rsidR="009546C0" w:rsidRPr="00263B43" w:rsidRDefault="009546C0">
      <w:pPr>
        <w:rPr>
          <w:sz w:val="20"/>
          <w:szCs w:val="20"/>
        </w:rPr>
      </w:pPr>
      <w:r w:rsidRPr="00263B43">
        <w:rPr>
          <w:sz w:val="20"/>
          <w:szCs w:val="20"/>
        </w:rPr>
        <w:t xml:space="preserve">JAN MATHYS heeft verklaard dat de kinderen en erfgenamen van wijlen AERTSZOEN JOESTEN VAN DEN BERGE, JACOP DE WALE als man van ELISABETH een dochter van genoemde Joest, ROELOFF BOGAERTS en CORNELIA de dochter van HUBERTS DE HOOGE, allen erfgenamen van wijlen ELIZABETH HENRICX VAN DEN RYPELSBERCH anders geheten HOEBEN een proces hebben gevoerd </w:t>
      </w:r>
      <w:r w:rsidRPr="00263B43">
        <w:rPr>
          <w:sz w:val="20"/>
          <w:szCs w:val="20"/>
        </w:rPr>
        <w:lastRenderedPageBreak/>
        <w:t>voor de schepenen van BAKEL – de erfgenamen zijn bijeen geweest op een kamer ten huize van HANS MOLDERS in de stad HELMOND – er ontstaat de nodige ruzie over een bedrag van 1500 Carolus guldens – 14 juli 1556.</w:t>
      </w:r>
    </w:p>
    <w:p w14:paraId="0E37B512" w14:textId="77777777" w:rsidR="009546C0" w:rsidRPr="00263B43" w:rsidRDefault="009546C0">
      <w:pPr>
        <w:rPr>
          <w:sz w:val="20"/>
          <w:szCs w:val="20"/>
        </w:rPr>
      </w:pPr>
    </w:p>
    <w:p w14:paraId="0A2A1E7A" w14:textId="77777777" w:rsidR="002354BE" w:rsidRPr="00263B43" w:rsidRDefault="002354BE">
      <w:pPr>
        <w:rPr>
          <w:sz w:val="20"/>
          <w:szCs w:val="20"/>
        </w:rPr>
      </w:pPr>
      <w:r w:rsidRPr="00263B43">
        <w:rPr>
          <w:sz w:val="20"/>
          <w:szCs w:val="20"/>
        </w:rPr>
        <w:t>Fol.161 vonnisnr. 145 en 146</w:t>
      </w:r>
    </w:p>
    <w:p w14:paraId="0CDFE4DF" w14:textId="77777777" w:rsidR="002354BE" w:rsidRPr="00263B43" w:rsidRDefault="002354BE">
      <w:pPr>
        <w:rPr>
          <w:sz w:val="20"/>
          <w:szCs w:val="20"/>
        </w:rPr>
      </w:pPr>
      <w:r w:rsidRPr="00263B43">
        <w:rPr>
          <w:sz w:val="20"/>
          <w:szCs w:val="20"/>
        </w:rPr>
        <w:t>De bedezetters van het dorp ENSCHOT hebben verklaard voor de wethouders van DEN BOSCH een proces</w:t>
      </w:r>
      <w:r w:rsidR="00A26450">
        <w:rPr>
          <w:sz w:val="20"/>
          <w:szCs w:val="20"/>
        </w:rPr>
        <w:t xml:space="preserve"> </w:t>
      </w:r>
      <w:r w:rsidRPr="00263B43">
        <w:rPr>
          <w:sz w:val="20"/>
          <w:szCs w:val="20"/>
        </w:rPr>
        <w:t>te hebben gevoerd tegen HENRICK GHYSELYN WILLEMSSOEN en PEETER MUYCKENS als man en momboir van CATERINE een dochter van wijlen WILLEM GHYSELYN in verband met bepaalde bedebetalingen – lange akte – 14 juli 1556.</w:t>
      </w:r>
    </w:p>
    <w:p w14:paraId="045BFB7C" w14:textId="77777777" w:rsidR="002354BE" w:rsidRPr="00263B43" w:rsidRDefault="002354BE">
      <w:pPr>
        <w:rPr>
          <w:sz w:val="20"/>
          <w:szCs w:val="20"/>
        </w:rPr>
      </w:pPr>
    </w:p>
    <w:p w14:paraId="57CB6790" w14:textId="77777777" w:rsidR="006E5601" w:rsidRPr="00263B43" w:rsidRDefault="002354BE">
      <w:pPr>
        <w:rPr>
          <w:sz w:val="20"/>
          <w:szCs w:val="20"/>
        </w:rPr>
      </w:pPr>
      <w:r w:rsidRPr="00263B43">
        <w:rPr>
          <w:sz w:val="20"/>
          <w:szCs w:val="20"/>
        </w:rPr>
        <w:t>Fol.175v vonnisnr. 152</w:t>
      </w:r>
    </w:p>
    <w:p w14:paraId="3150DCE6" w14:textId="77777777" w:rsidR="002354BE" w:rsidRPr="00263B43" w:rsidRDefault="002354BE">
      <w:pPr>
        <w:rPr>
          <w:sz w:val="20"/>
          <w:szCs w:val="20"/>
        </w:rPr>
      </w:pPr>
      <w:r w:rsidRPr="00263B43">
        <w:rPr>
          <w:sz w:val="20"/>
          <w:szCs w:val="20"/>
        </w:rPr>
        <w:t xml:space="preserve">DIERICK JANSSEN VAN ROYE heeft verklaard dat hij voor de schepenen van OIRSCHOT een proces heeft gevoerd tegen ADRIAEN THYSSEN ROESSEN m.b.t. de pachting van een hoeve genaamd de POSDONCK </w:t>
      </w:r>
      <w:r w:rsidR="009375C4" w:rsidRPr="00263B43">
        <w:rPr>
          <w:sz w:val="20"/>
          <w:szCs w:val="20"/>
        </w:rPr>
        <w:t>te Oirschot – 31 october 1556.</w:t>
      </w:r>
    </w:p>
    <w:p w14:paraId="06373861" w14:textId="77777777" w:rsidR="009375C4" w:rsidRPr="00263B43" w:rsidRDefault="009375C4">
      <w:pPr>
        <w:rPr>
          <w:sz w:val="20"/>
          <w:szCs w:val="20"/>
        </w:rPr>
      </w:pPr>
    </w:p>
    <w:p w14:paraId="0F7A8608" w14:textId="77777777" w:rsidR="009375C4" w:rsidRPr="00263B43" w:rsidRDefault="009375C4">
      <w:pPr>
        <w:pBdr>
          <w:top w:val="double" w:sz="6" w:space="1" w:color="auto"/>
          <w:bottom w:val="double" w:sz="6" w:space="1" w:color="auto"/>
        </w:pBdr>
        <w:rPr>
          <w:sz w:val="20"/>
          <w:szCs w:val="20"/>
        </w:rPr>
      </w:pPr>
      <w:r w:rsidRPr="00263B43">
        <w:rPr>
          <w:sz w:val="20"/>
          <w:szCs w:val="20"/>
        </w:rPr>
        <w:t>FICHE 5 inventarisnummer 605  periode 1556</w:t>
      </w:r>
    </w:p>
    <w:p w14:paraId="6A749B7F" w14:textId="77777777" w:rsidR="009375C4" w:rsidRPr="00263B43" w:rsidRDefault="009375C4">
      <w:pPr>
        <w:rPr>
          <w:sz w:val="20"/>
          <w:szCs w:val="20"/>
        </w:rPr>
      </w:pPr>
    </w:p>
    <w:p w14:paraId="167E58FE" w14:textId="77777777" w:rsidR="009375C4" w:rsidRPr="00263B43" w:rsidRDefault="009375C4">
      <w:pPr>
        <w:rPr>
          <w:sz w:val="20"/>
          <w:szCs w:val="20"/>
        </w:rPr>
      </w:pPr>
      <w:r w:rsidRPr="00263B43">
        <w:rPr>
          <w:sz w:val="20"/>
          <w:szCs w:val="20"/>
        </w:rPr>
        <w:t>Geen bijzonderheden over Brabant.</w:t>
      </w:r>
    </w:p>
    <w:p w14:paraId="0828B370" w14:textId="77777777" w:rsidR="009375C4" w:rsidRDefault="009375C4">
      <w:pPr>
        <w:rPr>
          <w:sz w:val="20"/>
          <w:szCs w:val="20"/>
        </w:rPr>
      </w:pPr>
    </w:p>
    <w:p w14:paraId="1C7874C8" w14:textId="77777777" w:rsidR="00F700F8" w:rsidRDefault="00F700F8">
      <w:pPr>
        <w:pBdr>
          <w:top w:val="double" w:sz="6" w:space="1" w:color="auto"/>
          <w:bottom w:val="double" w:sz="6" w:space="1" w:color="auto"/>
        </w:pBdr>
        <w:rPr>
          <w:sz w:val="20"/>
          <w:szCs w:val="20"/>
        </w:rPr>
      </w:pPr>
      <w:r>
        <w:rPr>
          <w:sz w:val="20"/>
          <w:szCs w:val="20"/>
        </w:rPr>
        <w:t>EINDE VAN DIT INVENTARISNUMMER</w:t>
      </w:r>
    </w:p>
    <w:p w14:paraId="5424CCC2" w14:textId="77777777" w:rsidR="00F700F8" w:rsidRDefault="00F700F8">
      <w:pPr>
        <w:rPr>
          <w:sz w:val="20"/>
          <w:szCs w:val="20"/>
        </w:rPr>
      </w:pPr>
    </w:p>
    <w:p w14:paraId="22D01FD8" w14:textId="77777777" w:rsidR="00F700F8" w:rsidRPr="00263B43" w:rsidRDefault="00F700F8">
      <w:pPr>
        <w:rPr>
          <w:sz w:val="20"/>
          <w:szCs w:val="20"/>
        </w:rPr>
      </w:pPr>
    </w:p>
    <w:sectPr w:rsidR="00F700F8" w:rsidRPr="00263B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5F15"/>
    <w:rsid w:val="000235C6"/>
    <w:rsid w:val="001F6455"/>
    <w:rsid w:val="002354BE"/>
    <w:rsid w:val="00263B43"/>
    <w:rsid w:val="00342A6D"/>
    <w:rsid w:val="004205D2"/>
    <w:rsid w:val="005801ED"/>
    <w:rsid w:val="005A71CE"/>
    <w:rsid w:val="006025F9"/>
    <w:rsid w:val="00606047"/>
    <w:rsid w:val="006E5601"/>
    <w:rsid w:val="00777929"/>
    <w:rsid w:val="007E3766"/>
    <w:rsid w:val="0085749A"/>
    <w:rsid w:val="009375C4"/>
    <w:rsid w:val="009546C0"/>
    <w:rsid w:val="00993397"/>
    <w:rsid w:val="009D5F15"/>
    <w:rsid w:val="009F1F71"/>
    <w:rsid w:val="00A26450"/>
    <w:rsid w:val="00AB1C26"/>
    <w:rsid w:val="00B5764D"/>
    <w:rsid w:val="00B8433C"/>
    <w:rsid w:val="00B90523"/>
    <w:rsid w:val="00C117A0"/>
    <w:rsid w:val="00C24CEE"/>
    <w:rsid w:val="00E849BD"/>
    <w:rsid w:val="00F700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E58A7"/>
  <w15:chartTrackingRefBased/>
  <w15:docId w15:val="{9DF37D37-5489-4158-A4C6-CCE965B4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1242</Words>
  <Characters>6834</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