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85F40" w:rsidRDefault="00385F40">
      <w:pPr>
        <w:rPr>
          <w:sz w:val="20"/>
        </w:rPr>
      </w:pPr>
      <w:r>
        <w:rPr>
          <w:sz w:val="20"/>
        </w:rPr>
        <w:t>RANB Toegangsnummer 1107</w:t>
      </w:r>
    </w:p>
    <w:p w:rsidR="00385F40" w:rsidRDefault="00385F40">
      <w:pPr>
        <w:rPr>
          <w:sz w:val="20"/>
        </w:rPr>
      </w:pPr>
      <w:r>
        <w:rPr>
          <w:sz w:val="20"/>
        </w:rPr>
        <w:t>Microfiches Algemeen Rijksarchief Brussel</w:t>
      </w:r>
    </w:p>
    <w:p w:rsidR="00385F40" w:rsidRDefault="00385F40">
      <w:pPr>
        <w:rPr>
          <w:sz w:val="20"/>
        </w:rPr>
      </w:pPr>
      <w:r>
        <w:rPr>
          <w:sz w:val="20"/>
        </w:rPr>
        <w:t>VONNISBOEKEN RAAD VAN BRABANT BRUSSEL</w:t>
      </w:r>
    </w:p>
    <w:p w:rsidR="00385F40" w:rsidRDefault="00385F40">
      <w:pPr>
        <w:rPr>
          <w:sz w:val="20"/>
        </w:rPr>
      </w:pPr>
      <w:r>
        <w:rPr>
          <w:sz w:val="20"/>
        </w:rPr>
        <w:t>Inventarisnummers 525 – 673 periode 15</w:t>
      </w:r>
      <w:r>
        <w:rPr>
          <w:sz w:val="20"/>
          <w:vertAlign w:val="superscript"/>
        </w:rPr>
        <w:t>de</w:t>
      </w:r>
      <w:r>
        <w:rPr>
          <w:sz w:val="20"/>
        </w:rPr>
        <w:t xml:space="preserve"> – 16</w:t>
      </w:r>
      <w:r>
        <w:rPr>
          <w:sz w:val="20"/>
          <w:vertAlign w:val="superscript"/>
        </w:rPr>
        <w:t>de</w:t>
      </w:r>
      <w:r>
        <w:rPr>
          <w:sz w:val="20"/>
        </w:rPr>
        <w:t xml:space="preserve"> eeuw</w:t>
      </w:r>
    </w:p>
    <w:p w:rsidR="00385F40" w:rsidRDefault="00385F40">
      <w:pPr>
        <w:rPr>
          <w:sz w:val="20"/>
        </w:rPr>
      </w:pPr>
      <w:r>
        <w:rPr>
          <w:sz w:val="20"/>
        </w:rPr>
        <w:t>Inventarisnummer 609</w:t>
      </w:r>
    </w:p>
    <w:p w:rsidR="00385F40" w:rsidRDefault="00385F40">
      <w:pPr>
        <w:rPr>
          <w:sz w:val="20"/>
        </w:rPr>
      </w:pPr>
    </w:p>
    <w:p w:rsidR="00385F40" w:rsidRDefault="00385F40">
      <w:pPr>
        <w:pBdr>
          <w:top w:val="double" w:sz="6" w:space="1" w:color="auto"/>
          <w:bottom w:val="double" w:sz="6" w:space="1" w:color="auto"/>
        </w:pBdr>
        <w:rPr>
          <w:sz w:val="20"/>
        </w:rPr>
      </w:pPr>
      <w:r>
        <w:rPr>
          <w:sz w:val="20"/>
        </w:rPr>
        <w:t>FICHE 1 inventarisnummer 609 periode 1557</w:t>
      </w:r>
    </w:p>
    <w:p w:rsidR="00385F40" w:rsidRDefault="00385F40">
      <w:pPr>
        <w:rPr>
          <w:sz w:val="20"/>
        </w:rPr>
      </w:pPr>
    </w:p>
    <w:p w:rsidR="00385F40" w:rsidRDefault="00385F40">
      <w:pPr>
        <w:rPr>
          <w:sz w:val="20"/>
        </w:rPr>
      </w:pPr>
      <w:r>
        <w:rPr>
          <w:sz w:val="20"/>
        </w:rPr>
        <w:t>Fol.30v</w:t>
      </w:r>
    </w:p>
    <w:p w:rsidR="00385F40" w:rsidRDefault="00385F40">
      <w:pPr>
        <w:rPr>
          <w:sz w:val="20"/>
        </w:rPr>
      </w:pPr>
      <w:r>
        <w:rPr>
          <w:sz w:val="20"/>
        </w:rPr>
        <w:t xml:space="preserve">HEER AERDEN HOEN kanunnik van het Sint Lambertuskapittel te Luik tegen de deken en anderen van het KAPITTEL van OIRSCHOT – vervolgprocedure – 10 april 1556. </w:t>
      </w:r>
    </w:p>
    <w:p w:rsidR="00385F40" w:rsidRDefault="00385F40">
      <w:pPr>
        <w:rPr>
          <w:sz w:val="20"/>
        </w:rPr>
      </w:pPr>
    </w:p>
    <w:p w:rsidR="00385F40" w:rsidRDefault="00385F40">
      <w:pPr>
        <w:rPr>
          <w:sz w:val="20"/>
        </w:rPr>
      </w:pPr>
      <w:r>
        <w:rPr>
          <w:sz w:val="20"/>
        </w:rPr>
        <w:t>Fol.43</w:t>
      </w:r>
    </w:p>
    <w:p w:rsidR="00385F40" w:rsidRDefault="00385F40">
      <w:pPr>
        <w:rPr>
          <w:sz w:val="20"/>
        </w:rPr>
      </w:pPr>
      <w:r>
        <w:rPr>
          <w:sz w:val="20"/>
        </w:rPr>
        <w:t>Schout en schepenen van OIRSCHOT en de HEER RICHALDE DE MERODE als Heer van Oirschot tegen HEER GHYSBRECHTEN VAN DE</w:t>
      </w:r>
      <w:r>
        <w:rPr>
          <w:sz w:val="20"/>
        </w:rPr>
        <w:t>R HERT scholaster van het kapittel van Sint Petrus te Oirschot  - vervolgprocedure – 24 juli 1557.</w:t>
      </w:r>
    </w:p>
    <w:p w:rsidR="00385F40" w:rsidRDefault="00385F40">
      <w:pPr>
        <w:rPr>
          <w:sz w:val="20"/>
        </w:rPr>
      </w:pPr>
    </w:p>
    <w:p w:rsidR="00385F40" w:rsidRDefault="00385F40">
      <w:pPr>
        <w:rPr>
          <w:sz w:val="20"/>
        </w:rPr>
      </w:pPr>
    </w:p>
    <w:p w:rsidR="00385F40" w:rsidRDefault="00385F40">
      <w:pPr>
        <w:pBdr>
          <w:top w:val="double" w:sz="6" w:space="1" w:color="auto"/>
          <w:bottom w:val="double" w:sz="6" w:space="1" w:color="auto"/>
        </w:pBdr>
        <w:rPr>
          <w:sz w:val="20"/>
        </w:rPr>
      </w:pPr>
      <w:r>
        <w:rPr>
          <w:sz w:val="20"/>
        </w:rPr>
        <w:t>FICHE 2 inventarisnummer 609  periode 1557</w:t>
      </w:r>
    </w:p>
    <w:p w:rsidR="00385F40" w:rsidRDefault="00385F40">
      <w:pPr>
        <w:rPr>
          <w:sz w:val="20"/>
        </w:rPr>
      </w:pPr>
    </w:p>
    <w:p w:rsidR="00385F40" w:rsidRDefault="00385F40">
      <w:pPr>
        <w:rPr>
          <w:sz w:val="20"/>
        </w:rPr>
      </w:pPr>
      <w:r>
        <w:rPr>
          <w:sz w:val="20"/>
        </w:rPr>
        <w:t xml:space="preserve">Fol.75 </w:t>
      </w:r>
    </w:p>
    <w:p w:rsidR="00385F40" w:rsidRDefault="00385F40">
      <w:pPr>
        <w:rPr>
          <w:sz w:val="20"/>
        </w:rPr>
      </w:pPr>
      <w:r>
        <w:rPr>
          <w:sz w:val="20"/>
        </w:rPr>
        <w:t>MR. ARIAEN LOEFF heeft verklaard een proces te hebben gevoerd vier jaren geleden tegen MR. SERVAES SCHILDERS vanwege de ‘electie’ van de ‘DEKENIJE VAN HILVERENBEKE’ behorende bij de collegiale kerk aldaar – 2 april 1557.</w:t>
      </w:r>
    </w:p>
    <w:p w:rsidR="00385F40" w:rsidRDefault="00385F40">
      <w:pPr>
        <w:rPr>
          <w:sz w:val="20"/>
        </w:rPr>
      </w:pPr>
    </w:p>
    <w:p w:rsidR="00385F40" w:rsidRDefault="00385F40">
      <w:pPr>
        <w:pBdr>
          <w:top w:val="double" w:sz="6" w:space="1" w:color="auto"/>
          <w:bottom w:val="double" w:sz="6" w:space="1" w:color="auto"/>
        </w:pBdr>
        <w:rPr>
          <w:sz w:val="20"/>
        </w:rPr>
      </w:pPr>
      <w:r>
        <w:rPr>
          <w:sz w:val="20"/>
        </w:rPr>
        <w:t>FICHE 3 inventarisnummer 609  periode 1557</w:t>
      </w:r>
    </w:p>
    <w:p w:rsidR="00385F40" w:rsidRDefault="00385F40">
      <w:pPr>
        <w:rPr>
          <w:sz w:val="20"/>
        </w:rPr>
      </w:pPr>
    </w:p>
    <w:p w:rsidR="00385F40" w:rsidRDefault="00385F40">
      <w:pPr>
        <w:rPr>
          <w:sz w:val="20"/>
        </w:rPr>
      </w:pPr>
      <w:r>
        <w:rPr>
          <w:sz w:val="20"/>
        </w:rPr>
        <w:t>Fol.95</w:t>
      </w:r>
    </w:p>
    <w:p w:rsidR="00385F40" w:rsidRDefault="00385F40">
      <w:pPr>
        <w:rPr>
          <w:sz w:val="20"/>
        </w:rPr>
      </w:pPr>
      <w:r>
        <w:rPr>
          <w:sz w:val="20"/>
        </w:rPr>
        <w:t>De eerwaarde ABT van TONGERLOO en de HEER FRANCHOISEN VAN DUERNE pastoor te DRUNEN heb</w:t>
      </w:r>
      <w:r>
        <w:rPr>
          <w:sz w:val="20"/>
        </w:rPr>
        <w:t>ben verklaard dat hen sinds oude tijden de novale tienden van de parochie Drunen toebehoort – de Heer en Vrouwe van Drunen bezitten 2/3 deel in de grote en oude tienden terwijl de prelaat van Tongerloo het resterende derde deel toebehoort – opponenten zijn SERVAES PEETERS, GODEVAERT DE LAER en HENRICA GEERTSdr. – voorts worden in de akte geneomd: GHYSBRECHT DAEMS en Ancelmus zijn zoon – TIELMAN MELISSEN, PETER ROBBEN LAMBRECHTSSOEN schepenen te Drunen, GHYSBERT ANSEMSSOEN alias tKynt van BIJSTERVELT, MR. WI</w:t>
      </w:r>
      <w:r>
        <w:rPr>
          <w:sz w:val="20"/>
        </w:rPr>
        <w:t>LLEM CROCAERT procureur – 26 januari 1557.</w:t>
      </w:r>
    </w:p>
    <w:p w:rsidR="00385F40" w:rsidRDefault="00385F40">
      <w:pPr>
        <w:rPr>
          <w:sz w:val="20"/>
        </w:rPr>
      </w:pPr>
    </w:p>
    <w:p w:rsidR="00385F40" w:rsidRDefault="00385F40">
      <w:pPr>
        <w:pBdr>
          <w:top w:val="double" w:sz="6" w:space="1" w:color="auto"/>
          <w:bottom w:val="double" w:sz="6" w:space="1" w:color="auto"/>
        </w:pBdr>
        <w:rPr>
          <w:sz w:val="20"/>
        </w:rPr>
      </w:pPr>
      <w:r>
        <w:rPr>
          <w:sz w:val="20"/>
        </w:rPr>
        <w:t>FICHE 4 inventarisnummer 609  periode 1557</w:t>
      </w:r>
    </w:p>
    <w:p w:rsidR="00385F40" w:rsidRDefault="00385F40">
      <w:pPr>
        <w:rPr>
          <w:sz w:val="20"/>
        </w:rPr>
      </w:pPr>
    </w:p>
    <w:p w:rsidR="00385F40" w:rsidRDefault="00385F40">
      <w:pPr>
        <w:rPr>
          <w:sz w:val="20"/>
        </w:rPr>
      </w:pPr>
      <w:r>
        <w:rPr>
          <w:sz w:val="20"/>
        </w:rPr>
        <w:t>Geen bijzonderheden over Brabant.</w:t>
      </w:r>
    </w:p>
    <w:p w:rsidR="00385F40" w:rsidRDefault="00385F40">
      <w:pPr>
        <w:rPr>
          <w:sz w:val="20"/>
        </w:rPr>
      </w:pPr>
    </w:p>
    <w:p w:rsidR="00385F40" w:rsidRDefault="00385F40">
      <w:pPr>
        <w:pBdr>
          <w:top w:val="double" w:sz="6" w:space="1" w:color="auto"/>
          <w:bottom w:val="double" w:sz="6" w:space="1" w:color="auto"/>
        </w:pBdr>
        <w:rPr>
          <w:sz w:val="20"/>
        </w:rPr>
      </w:pPr>
      <w:r>
        <w:rPr>
          <w:sz w:val="20"/>
        </w:rPr>
        <w:t>EINDE VAN DIT INVENTARISNUMMER</w:t>
      </w:r>
    </w:p>
    <w:p w:rsidR="00385F40" w:rsidRDefault="00385F40">
      <w:pPr>
        <w:rPr>
          <w:sz w:val="20"/>
        </w:rPr>
      </w:pPr>
    </w:p>
    <w:p w:rsidR="00385F40" w:rsidRDefault="00385F40">
      <w:pPr>
        <w:rPr>
          <w:sz w:val="20"/>
        </w:rPr>
      </w:pPr>
      <w:r>
        <w:rPr>
          <w:sz w:val="20"/>
        </w:rPr>
        <w:t xml:space="preserve"> </w:t>
      </w:r>
    </w:p>
    <w:sectPr w:rsidR="00385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3DBB"/>
    <w:rsid w:val="00217635"/>
    <w:rsid w:val="00385F40"/>
    <w:rsid w:val="00B6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2874F2-A136-4F8D-BCC7-1564BFC79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Toegangsnummer 1107</vt:lpstr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2026-10-24T11:58:00Z</dcterms:created>
  <dcterms:modified xsi:type="dcterms:W3CDTF">2026-10-24T11:58:00Z</dcterms:modified>
</cp:coreProperties>
</file>