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B5F13" w14:textId="77777777" w:rsidR="00927F65" w:rsidRDefault="00927F65">
      <w:pPr>
        <w:rPr>
          <w:sz w:val="20"/>
        </w:rPr>
      </w:pPr>
      <w:r>
        <w:rPr>
          <w:sz w:val="20"/>
        </w:rPr>
        <w:t>RANB Toegangsnummer 1107</w:t>
      </w:r>
    </w:p>
    <w:p w14:paraId="312B17D9" w14:textId="77777777" w:rsidR="00927F65" w:rsidRDefault="00927F65">
      <w:pPr>
        <w:rPr>
          <w:sz w:val="20"/>
        </w:rPr>
      </w:pPr>
      <w:r>
        <w:rPr>
          <w:sz w:val="20"/>
        </w:rPr>
        <w:t>Microfiches Algemeen Rijksarchief Brussel</w:t>
      </w:r>
    </w:p>
    <w:p w14:paraId="5D3E9F4B" w14:textId="77777777" w:rsidR="00927F65" w:rsidRDefault="00927F65">
      <w:pPr>
        <w:rPr>
          <w:sz w:val="20"/>
        </w:rPr>
      </w:pPr>
      <w:r>
        <w:rPr>
          <w:sz w:val="20"/>
        </w:rPr>
        <w:t>VONNISBOEKEN RAAD VAN BRABANT BRUSSEL</w:t>
      </w:r>
    </w:p>
    <w:p w14:paraId="4671FAAE" w14:textId="77777777" w:rsidR="00927F65" w:rsidRDefault="00927F65">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1DAAB769" w14:textId="77777777" w:rsidR="00927F65" w:rsidRDefault="00927F65">
      <w:pPr>
        <w:rPr>
          <w:sz w:val="20"/>
        </w:rPr>
      </w:pPr>
      <w:r>
        <w:rPr>
          <w:sz w:val="20"/>
        </w:rPr>
        <w:t>Inventarisnummer 611</w:t>
      </w:r>
    </w:p>
    <w:p w14:paraId="394AF496" w14:textId="77777777" w:rsidR="00927F65" w:rsidRDefault="00927F65">
      <w:pPr>
        <w:rPr>
          <w:sz w:val="20"/>
        </w:rPr>
      </w:pPr>
    </w:p>
    <w:p w14:paraId="0B95F63D" w14:textId="77777777" w:rsidR="00927F65" w:rsidRDefault="00927F65">
      <w:pPr>
        <w:pBdr>
          <w:top w:val="double" w:sz="6" w:space="1" w:color="auto"/>
          <w:bottom w:val="double" w:sz="6" w:space="1" w:color="auto"/>
        </w:pBdr>
        <w:ind w:right="-1368"/>
        <w:rPr>
          <w:sz w:val="20"/>
        </w:rPr>
      </w:pPr>
      <w:r>
        <w:rPr>
          <w:sz w:val="20"/>
        </w:rPr>
        <w:t>FICHE 1 inventarisnummer 611 periode 1557</w:t>
      </w:r>
    </w:p>
    <w:p w14:paraId="13142A2D" w14:textId="77777777" w:rsidR="00927F65" w:rsidRDefault="00927F65">
      <w:pPr>
        <w:ind w:right="-1368"/>
        <w:rPr>
          <w:sz w:val="20"/>
        </w:rPr>
      </w:pPr>
    </w:p>
    <w:p w14:paraId="07A2B3AD" w14:textId="77777777" w:rsidR="00927F65" w:rsidRDefault="00927F65">
      <w:pPr>
        <w:ind w:right="-1368"/>
        <w:rPr>
          <w:sz w:val="20"/>
        </w:rPr>
      </w:pPr>
      <w:r>
        <w:rPr>
          <w:sz w:val="20"/>
        </w:rPr>
        <w:t xml:space="preserve">Fol.1 </w:t>
      </w:r>
    </w:p>
    <w:p w14:paraId="07D3B796" w14:textId="77777777" w:rsidR="00927F65" w:rsidRDefault="00927F65">
      <w:pPr>
        <w:ind w:right="-1368"/>
        <w:rPr>
          <w:sz w:val="20"/>
        </w:rPr>
      </w:pPr>
      <w:r>
        <w:rPr>
          <w:sz w:val="20"/>
        </w:rPr>
        <w:t>JANNE VAN DEN AVOIRT als procureur van JAN VAN HOIRN Heer van Boxtel en GHEERLYC BEEL VAN AENHOUT en WILLEM DE BORCHGRAVE ook procureur van DIERICK VAN BRONCHORST en BATEMBORCH [vgl. Batenborch] hebben een proces gevoerd voor de wethouders van ‘sHERTOGENBOSCH en hun geschriften doo</w:t>
      </w:r>
      <w:r>
        <w:rPr>
          <w:sz w:val="20"/>
        </w:rPr>
        <w:t>rgestuurd naar Brussel – vervolgprocedure – 28 april 1557.</w:t>
      </w:r>
    </w:p>
    <w:p w14:paraId="6036B0C2" w14:textId="77777777" w:rsidR="00927F65" w:rsidRDefault="00927F65">
      <w:pPr>
        <w:ind w:right="-1368"/>
        <w:rPr>
          <w:sz w:val="20"/>
        </w:rPr>
      </w:pPr>
    </w:p>
    <w:p w14:paraId="2D27F651" w14:textId="77777777" w:rsidR="00927F65" w:rsidRDefault="00927F65">
      <w:pPr>
        <w:ind w:right="-1368"/>
        <w:rPr>
          <w:sz w:val="20"/>
        </w:rPr>
      </w:pPr>
      <w:r>
        <w:rPr>
          <w:sz w:val="20"/>
        </w:rPr>
        <w:t>Fol.1v</w:t>
      </w:r>
    </w:p>
    <w:p w14:paraId="71215438" w14:textId="77777777" w:rsidR="00927F65" w:rsidRDefault="00927F65">
      <w:pPr>
        <w:ind w:right="-1368"/>
        <w:rPr>
          <w:sz w:val="20"/>
        </w:rPr>
      </w:pPr>
      <w:r>
        <w:rPr>
          <w:sz w:val="20"/>
        </w:rPr>
        <w:t>CORNELIS DIERICKS als procureur van MR. SERVAES SCHILDERS in een proces tegen MR. JANNE VERHESEN – vervolgprocedure – 28 april 1557.</w:t>
      </w:r>
    </w:p>
    <w:p w14:paraId="26A8DD89" w14:textId="77777777" w:rsidR="00927F65" w:rsidRDefault="00927F65">
      <w:pPr>
        <w:ind w:right="-1368"/>
        <w:rPr>
          <w:sz w:val="20"/>
        </w:rPr>
      </w:pPr>
    </w:p>
    <w:p w14:paraId="3747878B" w14:textId="77777777" w:rsidR="00927F65" w:rsidRDefault="00927F65">
      <w:pPr>
        <w:ind w:right="-1368"/>
        <w:rPr>
          <w:sz w:val="20"/>
        </w:rPr>
      </w:pPr>
      <w:r>
        <w:rPr>
          <w:sz w:val="20"/>
        </w:rPr>
        <w:t>Folo.17v</w:t>
      </w:r>
    </w:p>
    <w:p w14:paraId="4E27B0DE" w14:textId="77777777" w:rsidR="00927F65" w:rsidRDefault="00927F65">
      <w:pPr>
        <w:ind w:right="-1368"/>
        <w:rPr>
          <w:sz w:val="20"/>
        </w:rPr>
      </w:pPr>
      <w:r>
        <w:rPr>
          <w:sz w:val="20"/>
        </w:rPr>
        <w:t>SEBASTIAEN ADRIANI klerk van het Luikse bisdom tegen MR. FRANCOISEN LE FEBURE inzake de kapelanie van het ALTAAR van ONZE LIEVE VROUW in de Sint Janskerk ‘inden choir beneden ende achter byden GROOTEN THORRE’ in DEN BOSCH – 9 december 1557.</w:t>
      </w:r>
    </w:p>
    <w:p w14:paraId="63B91887" w14:textId="77777777" w:rsidR="00927F65" w:rsidRDefault="00927F65">
      <w:pPr>
        <w:ind w:right="-1368"/>
        <w:rPr>
          <w:sz w:val="20"/>
        </w:rPr>
      </w:pPr>
    </w:p>
    <w:p w14:paraId="4EEED1C0" w14:textId="77777777" w:rsidR="00927F65" w:rsidRDefault="00927F65">
      <w:pPr>
        <w:ind w:right="-1368"/>
        <w:rPr>
          <w:sz w:val="20"/>
        </w:rPr>
      </w:pPr>
      <w:r>
        <w:rPr>
          <w:sz w:val="20"/>
        </w:rPr>
        <w:t>Fol.19v</w:t>
      </w:r>
    </w:p>
    <w:p w14:paraId="3AF1A35E" w14:textId="77777777" w:rsidR="00927F65" w:rsidRDefault="00927F65">
      <w:pPr>
        <w:ind w:right="-1368"/>
        <w:rPr>
          <w:sz w:val="20"/>
        </w:rPr>
      </w:pPr>
      <w:r>
        <w:rPr>
          <w:sz w:val="20"/>
        </w:rPr>
        <w:t>HENRICK JANSSEN VAN DER HOEVEN en CORNELIS GOERTS AE</w:t>
      </w:r>
      <w:r>
        <w:rPr>
          <w:sz w:val="20"/>
        </w:rPr>
        <w:t>RDEN VAN SAMBEKE, de weduwe van wijlen GHYSBERT HUGHEN, de weduwe van WILLEM CLINGEN DIERICX allen heemraden binnen de dorpen LITH en LITHOIJEN namens hun medeheemraden van OSS, GEFFEN, LITH en LITHOIJEN – vervolgprocedure – 22 december 1557.</w:t>
      </w:r>
    </w:p>
    <w:p w14:paraId="63152736" w14:textId="77777777" w:rsidR="00927F65" w:rsidRDefault="00927F65">
      <w:pPr>
        <w:ind w:right="-1368"/>
        <w:rPr>
          <w:sz w:val="20"/>
        </w:rPr>
      </w:pPr>
    </w:p>
    <w:p w14:paraId="3D8E2932" w14:textId="77777777" w:rsidR="00927F65" w:rsidRDefault="00927F65">
      <w:pPr>
        <w:ind w:right="-1368"/>
        <w:rPr>
          <w:sz w:val="20"/>
        </w:rPr>
      </w:pPr>
      <w:r>
        <w:rPr>
          <w:sz w:val="20"/>
        </w:rPr>
        <w:t>Fol.39</w:t>
      </w:r>
    </w:p>
    <w:p w14:paraId="11CF3032" w14:textId="77777777" w:rsidR="00927F65" w:rsidRDefault="00927F65">
      <w:pPr>
        <w:ind w:right="-1368"/>
        <w:rPr>
          <w:sz w:val="20"/>
        </w:rPr>
      </w:pPr>
      <w:r>
        <w:rPr>
          <w:sz w:val="20"/>
        </w:rPr>
        <w:t>MR. ADRIAEN LOEFF tegen HEER SERVAES SCHILDERS – vervolgprocedure – 20 october 1557.</w:t>
      </w:r>
    </w:p>
    <w:p w14:paraId="54789726" w14:textId="77777777" w:rsidR="00927F65" w:rsidRDefault="00927F65">
      <w:pPr>
        <w:ind w:right="-1368"/>
        <w:rPr>
          <w:sz w:val="20"/>
        </w:rPr>
      </w:pPr>
    </w:p>
    <w:p w14:paraId="314B745B" w14:textId="77777777" w:rsidR="00927F65" w:rsidRDefault="00927F65">
      <w:pPr>
        <w:ind w:right="-1368"/>
        <w:rPr>
          <w:sz w:val="20"/>
        </w:rPr>
      </w:pPr>
      <w:r>
        <w:rPr>
          <w:sz w:val="20"/>
        </w:rPr>
        <w:t xml:space="preserve"> Fol.43v</w:t>
      </w:r>
    </w:p>
    <w:p w14:paraId="36BBA1F3" w14:textId="77777777" w:rsidR="00927F65" w:rsidRDefault="00927F65">
      <w:pPr>
        <w:ind w:right="-1368"/>
        <w:rPr>
          <w:sz w:val="20"/>
        </w:rPr>
      </w:pPr>
      <w:r>
        <w:rPr>
          <w:sz w:val="20"/>
        </w:rPr>
        <w:t>ANTHOENISE GHEERTSSOEN geboren te ‘sHERTOGENBOSSCH tegen JACOPPEN JANSSEN, ALYTEN JONCKERS, MERTEN  weduwe van SYMON DANELS, JACOPPEN INDEN RICK, ADRIAEN KETELERS, JA</w:t>
      </w:r>
      <w:r>
        <w:rPr>
          <w:sz w:val="20"/>
        </w:rPr>
        <w:t>NNE VAN LOON, de weduwe van GHEERTS VAN VLYMEN, de weduwe van GOYAERT HERMANS, JANNE sBOYEN DE JONGE, LAUR. BERTHOLOMEUSSEN, GOYAERDEN DE JEGER, MICHIELEN VAN OERLE, ANDRIESSEN POTBECKERS, SYMON APPELMAN, PEETEREN GHEERTSSOEN, WILLEM HENRICXSSOEN, AERNDEN ROELOFFS, JANNE SMET te ETEN [Eethen?] en ALEWYN wonende te KEULEN allen crediteuren van genoemde Anthoenis – 23 februari 1557.</w:t>
      </w:r>
    </w:p>
    <w:p w14:paraId="5740A76A" w14:textId="77777777" w:rsidR="00927F65" w:rsidRDefault="00927F65">
      <w:pPr>
        <w:ind w:right="-1368"/>
        <w:rPr>
          <w:sz w:val="20"/>
        </w:rPr>
      </w:pPr>
    </w:p>
    <w:p w14:paraId="666379ED" w14:textId="77777777" w:rsidR="00927F65" w:rsidRDefault="00927F65">
      <w:pPr>
        <w:pBdr>
          <w:top w:val="double" w:sz="6" w:space="1" w:color="auto"/>
          <w:bottom w:val="double" w:sz="6" w:space="1" w:color="auto"/>
        </w:pBdr>
        <w:ind w:right="-1368"/>
        <w:rPr>
          <w:sz w:val="20"/>
        </w:rPr>
      </w:pPr>
      <w:r>
        <w:rPr>
          <w:sz w:val="20"/>
        </w:rPr>
        <w:t>FICHE 2 inventarisnummer 611  periode 1557</w:t>
      </w:r>
    </w:p>
    <w:p w14:paraId="114972EF" w14:textId="77777777" w:rsidR="00927F65" w:rsidRDefault="00927F65">
      <w:pPr>
        <w:ind w:right="-1368"/>
        <w:rPr>
          <w:sz w:val="20"/>
        </w:rPr>
      </w:pPr>
    </w:p>
    <w:p w14:paraId="49CAFBA3" w14:textId="77777777" w:rsidR="00927F65" w:rsidRDefault="00927F65">
      <w:pPr>
        <w:ind w:right="-1368"/>
        <w:rPr>
          <w:sz w:val="20"/>
        </w:rPr>
      </w:pPr>
      <w:r>
        <w:rPr>
          <w:sz w:val="20"/>
        </w:rPr>
        <w:t>Fol.58 + 58v</w:t>
      </w:r>
    </w:p>
    <w:p w14:paraId="0B247AA1" w14:textId="77777777" w:rsidR="00927F65" w:rsidRDefault="00927F65">
      <w:pPr>
        <w:ind w:right="-1368"/>
        <w:rPr>
          <w:sz w:val="20"/>
        </w:rPr>
      </w:pPr>
      <w:r>
        <w:rPr>
          <w:sz w:val="20"/>
        </w:rPr>
        <w:t>WILLEM VAN KESSEL bastaardzoon voor de wethouders van DEN BOSCH en ANN</w:t>
      </w:r>
      <w:r>
        <w:rPr>
          <w:sz w:val="20"/>
        </w:rPr>
        <w:t>A weduwe van wijlen WILLEM VAN DELFT – vervolgprocedure – 2 juni 1557.</w:t>
      </w:r>
    </w:p>
    <w:p w14:paraId="118120DF" w14:textId="77777777" w:rsidR="00927F65" w:rsidRDefault="00927F65">
      <w:pPr>
        <w:ind w:right="-1368"/>
        <w:rPr>
          <w:sz w:val="20"/>
        </w:rPr>
      </w:pPr>
    </w:p>
    <w:p w14:paraId="21D6CF33" w14:textId="77777777" w:rsidR="00927F65" w:rsidRDefault="00927F65">
      <w:pPr>
        <w:ind w:right="-1368"/>
        <w:rPr>
          <w:sz w:val="20"/>
        </w:rPr>
      </w:pPr>
    </w:p>
    <w:p w14:paraId="48D7963E" w14:textId="77777777" w:rsidR="00927F65" w:rsidRDefault="00927F65">
      <w:pPr>
        <w:ind w:right="-1368"/>
        <w:rPr>
          <w:sz w:val="20"/>
        </w:rPr>
      </w:pPr>
    </w:p>
    <w:p w14:paraId="11ABA3A4" w14:textId="77777777" w:rsidR="00927F65" w:rsidRDefault="00927F65">
      <w:pPr>
        <w:ind w:right="-1368"/>
        <w:rPr>
          <w:sz w:val="20"/>
        </w:rPr>
      </w:pPr>
      <w:r>
        <w:rPr>
          <w:sz w:val="20"/>
        </w:rPr>
        <w:t>Fol.60</w:t>
      </w:r>
    </w:p>
    <w:p w14:paraId="00B17943" w14:textId="77777777" w:rsidR="00927F65" w:rsidRDefault="00927F65">
      <w:pPr>
        <w:ind w:right="-1368"/>
        <w:rPr>
          <w:sz w:val="20"/>
        </w:rPr>
      </w:pPr>
      <w:r>
        <w:rPr>
          <w:sz w:val="20"/>
        </w:rPr>
        <w:t>HEER GOYAERT VERVOIRT priester van het Luiks bisdom tegen LODEWYCKEN VERHEYDEN en MR. SERVAES SCHILDERS – 23 JUNI 1557.</w:t>
      </w:r>
    </w:p>
    <w:p w14:paraId="3385B909" w14:textId="77777777" w:rsidR="00927F65" w:rsidRDefault="00927F65">
      <w:pPr>
        <w:ind w:right="-1368"/>
        <w:rPr>
          <w:sz w:val="20"/>
        </w:rPr>
      </w:pPr>
    </w:p>
    <w:p w14:paraId="2C1862DE" w14:textId="77777777" w:rsidR="00927F65" w:rsidRDefault="00927F65">
      <w:pPr>
        <w:pBdr>
          <w:top w:val="double" w:sz="6" w:space="1" w:color="auto"/>
          <w:bottom w:val="double" w:sz="6" w:space="1" w:color="auto"/>
        </w:pBdr>
        <w:ind w:right="-1368"/>
        <w:rPr>
          <w:sz w:val="20"/>
        </w:rPr>
      </w:pPr>
      <w:r>
        <w:rPr>
          <w:sz w:val="20"/>
        </w:rPr>
        <w:t>FICHE 3 inventarisnummer 611  periode 1557</w:t>
      </w:r>
    </w:p>
    <w:p w14:paraId="3E95A066" w14:textId="77777777" w:rsidR="00927F65" w:rsidRDefault="00927F65">
      <w:pPr>
        <w:ind w:right="-1368"/>
        <w:rPr>
          <w:sz w:val="20"/>
        </w:rPr>
      </w:pPr>
    </w:p>
    <w:p w14:paraId="0D373EAA" w14:textId="77777777" w:rsidR="00927F65" w:rsidRDefault="00927F65">
      <w:pPr>
        <w:ind w:right="-1368"/>
        <w:rPr>
          <w:sz w:val="20"/>
        </w:rPr>
      </w:pPr>
      <w:r>
        <w:rPr>
          <w:sz w:val="20"/>
        </w:rPr>
        <w:t>Fol.120v</w:t>
      </w:r>
    </w:p>
    <w:p w14:paraId="1B6BB436" w14:textId="77777777" w:rsidR="00927F65" w:rsidRDefault="00927F65">
      <w:pPr>
        <w:ind w:right="-1368"/>
        <w:rPr>
          <w:sz w:val="20"/>
        </w:rPr>
      </w:pPr>
      <w:r>
        <w:rPr>
          <w:sz w:val="20"/>
        </w:rPr>
        <w:t>HEER ADAM FREDERICX priester en kapelaan van een altaar gesticht door wijlen HEER en MEESTER WOUTER VAN BEECK doctor in beide rechten en verbonden tijdens zijn leven aan de kerk van BEEK bij AARLE  tegen MARGRIET de weduwe van wijlen WILLEM STAYACKER – 28 a</w:t>
      </w:r>
      <w:r>
        <w:rPr>
          <w:sz w:val="20"/>
        </w:rPr>
        <w:t>pril 1557.</w:t>
      </w:r>
    </w:p>
    <w:p w14:paraId="0DED34CA" w14:textId="77777777" w:rsidR="00927F65" w:rsidRDefault="00927F65">
      <w:pPr>
        <w:ind w:right="-1368"/>
        <w:rPr>
          <w:sz w:val="20"/>
        </w:rPr>
      </w:pPr>
    </w:p>
    <w:p w14:paraId="600EF38F" w14:textId="77777777" w:rsidR="00927F65" w:rsidRDefault="00927F65">
      <w:pPr>
        <w:ind w:right="-1368"/>
        <w:rPr>
          <w:sz w:val="20"/>
        </w:rPr>
      </w:pPr>
      <w:r>
        <w:rPr>
          <w:sz w:val="20"/>
        </w:rPr>
        <w:t>Fol.135v</w:t>
      </w:r>
    </w:p>
    <w:p w14:paraId="38A2AE69" w14:textId="77777777" w:rsidR="00927F65" w:rsidRDefault="00927F65">
      <w:pPr>
        <w:ind w:right="-1368"/>
        <w:rPr>
          <w:sz w:val="20"/>
        </w:rPr>
      </w:pPr>
      <w:r>
        <w:rPr>
          <w:sz w:val="20"/>
        </w:rPr>
        <w:lastRenderedPageBreak/>
        <w:t>SYBRECHT COENRAETS tegen CORNELIS JOESSOEN in een proces voor de schepenen van BERGEN OP ZOOM – vervolgprocedure – 29 april 1557.</w:t>
      </w:r>
    </w:p>
    <w:p w14:paraId="5409B67A" w14:textId="77777777" w:rsidR="00927F65" w:rsidRDefault="00927F65">
      <w:pPr>
        <w:ind w:right="-1368"/>
        <w:rPr>
          <w:sz w:val="20"/>
        </w:rPr>
      </w:pPr>
    </w:p>
    <w:p w14:paraId="13AA5957" w14:textId="77777777" w:rsidR="00927F65" w:rsidRDefault="00927F65">
      <w:pPr>
        <w:pBdr>
          <w:top w:val="double" w:sz="6" w:space="1" w:color="auto"/>
          <w:bottom w:val="double" w:sz="6" w:space="1" w:color="auto"/>
        </w:pBdr>
        <w:ind w:right="-1368"/>
        <w:rPr>
          <w:sz w:val="20"/>
        </w:rPr>
      </w:pPr>
      <w:r>
        <w:rPr>
          <w:sz w:val="20"/>
        </w:rPr>
        <w:t>FICHE 4 inventarisnummer 611  periode 1557</w:t>
      </w:r>
    </w:p>
    <w:p w14:paraId="09320B1E" w14:textId="77777777" w:rsidR="00927F65" w:rsidRDefault="00927F65">
      <w:pPr>
        <w:ind w:right="-1368"/>
        <w:rPr>
          <w:sz w:val="20"/>
        </w:rPr>
      </w:pPr>
    </w:p>
    <w:p w14:paraId="5FE12D54" w14:textId="77777777" w:rsidR="00927F65" w:rsidRDefault="00927F65">
      <w:pPr>
        <w:ind w:right="-1368"/>
        <w:rPr>
          <w:sz w:val="20"/>
        </w:rPr>
      </w:pPr>
      <w:r>
        <w:rPr>
          <w:sz w:val="20"/>
        </w:rPr>
        <w:t>Fol.141</w:t>
      </w:r>
    </w:p>
    <w:p w14:paraId="5C94C887" w14:textId="77777777" w:rsidR="00927F65" w:rsidRDefault="00927F65">
      <w:pPr>
        <w:ind w:right="-1368"/>
        <w:rPr>
          <w:sz w:val="20"/>
        </w:rPr>
      </w:pPr>
      <w:r>
        <w:rPr>
          <w:sz w:val="20"/>
        </w:rPr>
        <w:t>ABDIS en CONVENT van BINDEREN tegen ANTHONISE AERNET GHEERLINCXZOEN, HENRICK DE MOLDERE en PEETEREN WILLEM SNYDERS – 15 DECEMBER 1557.</w:t>
      </w:r>
    </w:p>
    <w:p w14:paraId="52DDDB27" w14:textId="77777777" w:rsidR="00927F65" w:rsidRDefault="00927F65">
      <w:pPr>
        <w:ind w:right="-1368"/>
        <w:rPr>
          <w:sz w:val="20"/>
        </w:rPr>
      </w:pPr>
    </w:p>
    <w:p w14:paraId="242D4787" w14:textId="77777777" w:rsidR="00927F65" w:rsidRDefault="00927F65">
      <w:pPr>
        <w:ind w:right="-1368"/>
        <w:rPr>
          <w:sz w:val="20"/>
        </w:rPr>
      </w:pPr>
      <w:r>
        <w:rPr>
          <w:sz w:val="20"/>
        </w:rPr>
        <w:t>Fol.154 + 155 + 156</w:t>
      </w:r>
    </w:p>
    <w:p w14:paraId="781DD025" w14:textId="77777777" w:rsidR="00927F65" w:rsidRDefault="00927F65">
      <w:pPr>
        <w:ind w:right="-1368"/>
        <w:rPr>
          <w:sz w:val="20"/>
        </w:rPr>
      </w:pPr>
      <w:r>
        <w:rPr>
          <w:sz w:val="20"/>
        </w:rPr>
        <w:t>JAN VAN BERCKEL tegen GIELISSEN DANELSS. VAN DEN EYNDE, GOERDEN HANEN, AERDEN en PEETEREN VEREYNSELDONCK, LENAERDEN GROOTEN en DIERICK AERT POIRTERS – i</w:t>
      </w:r>
      <w:r>
        <w:rPr>
          <w:sz w:val="20"/>
        </w:rPr>
        <w:t>n de akte worden voorts genoemd: MR. MICHIEL BORCOUTS procureur, DIERICK DE ROOVERE procureur, WILLEM VAN BOSHUYSEN betreffende het bezit en gebruik van de TIENDEN van ASTEN genaamd de HOFTIENDEN leenroerig aan de HEER van ASTEN – de erfgenamen van wijlen PEETER VAN BERCKEL – 30 juni 1557.</w:t>
      </w:r>
    </w:p>
    <w:p w14:paraId="2AC70DEF" w14:textId="77777777" w:rsidR="00927F65" w:rsidRDefault="00927F65">
      <w:pPr>
        <w:ind w:right="-1368"/>
        <w:rPr>
          <w:sz w:val="20"/>
        </w:rPr>
      </w:pPr>
    </w:p>
    <w:p w14:paraId="316E5248" w14:textId="77777777" w:rsidR="00927F65" w:rsidRDefault="00927F65">
      <w:pPr>
        <w:ind w:right="-1368"/>
        <w:rPr>
          <w:sz w:val="20"/>
        </w:rPr>
      </w:pPr>
      <w:r>
        <w:rPr>
          <w:sz w:val="20"/>
        </w:rPr>
        <w:t>Fol.155</w:t>
      </w:r>
    </w:p>
    <w:p w14:paraId="7057606E" w14:textId="77777777" w:rsidR="00927F65" w:rsidRDefault="00927F65">
      <w:pPr>
        <w:ind w:right="-1368"/>
        <w:rPr>
          <w:sz w:val="20"/>
        </w:rPr>
      </w:pPr>
      <w:r>
        <w:rPr>
          <w:sz w:val="20"/>
        </w:rPr>
        <w:t>Idem als 154 – gedateerd 13 october 1557.</w:t>
      </w:r>
    </w:p>
    <w:p w14:paraId="631B58B7" w14:textId="77777777" w:rsidR="00927F65" w:rsidRDefault="00927F65">
      <w:pPr>
        <w:ind w:right="-1368"/>
        <w:rPr>
          <w:sz w:val="20"/>
        </w:rPr>
      </w:pPr>
    </w:p>
    <w:p w14:paraId="2B274EF5" w14:textId="77777777" w:rsidR="00927F65" w:rsidRDefault="00927F65">
      <w:pPr>
        <w:ind w:right="-1368"/>
        <w:rPr>
          <w:sz w:val="20"/>
        </w:rPr>
      </w:pPr>
      <w:r>
        <w:rPr>
          <w:sz w:val="20"/>
        </w:rPr>
        <w:t>Fol.156</w:t>
      </w:r>
    </w:p>
    <w:p w14:paraId="1E0CC4C1" w14:textId="77777777" w:rsidR="00927F65" w:rsidRDefault="00927F65">
      <w:pPr>
        <w:ind w:right="-1368"/>
        <w:rPr>
          <w:sz w:val="20"/>
        </w:rPr>
      </w:pPr>
      <w:r>
        <w:rPr>
          <w:sz w:val="20"/>
        </w:rPr>
        <w:t>Idem als 154 en 155 – gedateerd 27 october 1557.</w:t>
      </w:r>
    </w:p>
    <w:p w14:paraId="6AE4D8FB" w14:textId="77777777" w:rsidR="00927F65" w:rsidRDefault="00927F65">
      <w:pPr>
        <w:ind w:right="-1368"/>
        <w:rPr>
          <w:sz w:val="20"/>
        </w:rPr>
      </w:pPr>
    </w:p>
    <w:p w14:paraId="68651037" w14:textId="77777777" w:rsidR="00927F65" w:rsidRDefault="00927F65">
      <w:pPr>
        <w:ind w:right="-1368"/>
        <w:rPr>
          <w:sz w:val="20"/>
        </w:rPr>
      </w:pPr>
      <w:r>
        <w:rPr>
          <w:sz w:val="20"/>
        </w:rPr>
        <w:t>Fol.159</w:t>
      </w:r>
    </w:p>
    <w:p w14:paraId="082BF1B7" w14:textId="77777777" w:rsidR="00927F65" w:rsidRDefault="00927F65">
      <w:pPr>
        <w:ind w:right="-1368"/>
        <w:rPr>
          <w:sz w:val="20"/>
        </w:rPr>
      </w:pPr>
      <w:r>
        <w:rPr>
          <w:sz w:val="20"/>
        </w:rPr>
        <w:t xml:space="preserve">CORNELIS DIERICX in naam van de FABRIEKMEESTERS van de kerk van RIJSBERGEN en als procureur tegen HEER </w:t>
      </w:r>
      <w:r>
        <w:rPr>
          <w:sz w:val="20"/>
        </w:rPr>
        <w:t>MATHYSEN WALTERI – 23 februari 1557.</w:t>
      </w:r>
    </w:p>
    <w:p w14:paraId="18E4A3E5" w14:textId="77777777" w:rsidR="00927F65" w:rsidRDefault="00927F65">
      <w:pPr>
        <w:ind w:right="-1368"/>
        <w:rPr>
          <w:sz w:val="20"/>
        </w:rPr>
      </w:pPr>
    </w:p>
    <w:p w14:paraId="16703454" w14:textId="77777777" w:rsidR="00927F65" w:rsidRDefault="00927F65">
      <w:pPr>
        <w:ind w:right="-1368"/>
        <w:rPr>
          <w:sz w:val="20"/>
        </w:rPr>
      </w:pPr>
      <w:r>
        <w:rPr>
          <w:sz w:val="20"/>
        </w:rPr>
        <w:t>Fol.168v</w:t>
      </w:r>
    </w:p>
    <w:p w14:paraId="69942D77" w14:textId="77777777" w:rsidR="00927F65" w:rsidRDefault="00927F65">
      <w:pPr>
        <w:ind w:right="-1368"/>
        <w:rPr>
          <w:sz w:val="20"/>
        </w:rPr>
      </w:pPr>
      <w:r>
        <w:rPr>
          <w:sz w:val="20"/>
        </w:rPr>
        <w:t>DIERICK WILLEMSSEN tegen ADRIANA weduwe van wijlen PAUWELS JANSSEN een arme schamele vrouw wonende te BERGEN OP ZOOM – vervolgprocedure – 23 februari 1557.</w:t>
      </w:r>
    </w:p>
    <w:p w14:paraId="74A11BD9" w14:textId="77777777" w:rsidR="00927F65" w:rsidRDefault="00927F65">
      <w:pPr>
        <w:ind w:right="-1368"/>
        <w:rPr>
          <w:sz w:val="20"/>
        </w:rPr>
      </w:pPr>
    </w:p>
    <w:p w14:paraId="63B64A11" w14:textId="77777777" w:rsidR="00927F65" w:rsidRDefault="00927F65">
      <w:pPr>
        <w:ind w:right="-1368"/>
        <w:rPr>
          <w:sz w:val="20"/>
        </w:rPr>
      </w:pPr>
    </w:p>
    <w:p w14:paraId="6344604A" w14:textId="77777777" w:rsidR="00927F65" w:rsidRDefault="00927F65">
      <w:pPr>
        <w:ind w:right="-1368"/>
        <w:rPr>
          <w:sz w:val="20"/>
        </w:rPr>
      </w:pPr>
    </w:p>
    <w:p w14:paraId="512EE939" w14:textId="77777777" w:rsidR="00927F65" w:rsidRDefault="00927F65">
      <w:pPr>
        <w:ind w:right="-1368"/>
        <w:rPr>
          <w:sz w:val="20"/>
        </w:rPr>
      </w:pPr>
    </w:p>
    <w:p w14:paraId="0FB61098" w14:textId="77777777" w:rsidR="00927F65" w:rsidRDefault="00927F65">
      <w:pPr>
        <w:ind w:right="-1368"/>
        <w:rPr>
          <w:sz w:val="20"/>
        </w:rPr>
      </w:pPr>
    </w:p>
    <w:p w14:paraId="56A74560" w14:textId="77777777" w:rsidR="00927F65" w:rsidRDefault="00927F65">
      <w:pPr>
        <w:ind w:right="-1368"/>
        <w:rPr>
          <w:sz w:val="20"/>
        </w:rPr>
      </w:pPr>
    </w:p>
    <w:p w14:paraId="6A1D4984" w14:textId="77777777" w:rsidR="00927F65" w:rsidRDefault="00927F65">
      <w:pPr>
        <w:ind w:right="-1368"/>
        <w:rPr>
          <w:sz w:val="20"/>
        </w:rPr>
      </w:pPr>
    </w:p>
    <w:p w14:paraId="009A3E66" w14:textId="77777777" w:rsidR="00927F65" w:rsidRDefault="00927F65">
      <w:pPr>
        <w:ind w:right="-1368"/>
        <w:rPr>
          <w:sz w:val="20"/>
        </w:rPr>
      </w:pPr>
    </w:p>
    <w:p w14:paraId="385882AE" w14:textId="77777777" w:rsidR="00927F65" w:rsidRDefault="00927F65">
      <w:pPr>
        <w:ind w:right="-1368"/>
        <w:rPr>
          <w:sz w:val="20"/>
        </w:rPr>
      </w:pPr>
    </w:p>
    <w:p w14:paraId="369A2CD2" w14:textId="77777777" w:rsidR="00927F65" w:rsidRDefault="00927F65">
      <w:pPr>
        <w:ind w:right="-1368"/>
        <w:rPr>
          <w:sz w:val="20"/>
        </w:rPr>
      </w:pPr>
    </w:p>
    <w:p w14:paraId="53B650E6" w14:textId="77777777" w:rsidR="00927F65" w:rsidRDefault="00927F65">
      <w:pPr>
        <w:pBdr>
          <w:top w:val="double" w:sz="6" w:space="1" w:color="auto"/>
          <w:bottom w:val="double" w:sz="6" w:space="1" w:color="auto"/>
        </w:pBdr>
        <w:ind w:right="-1368"/>
        <w:rPr>
          <w:sz w:val="20"/>
        </w:rPr>
      </w:pPr>
      <w:r>
        <w:rPr>
          <w:sz w:val="20"/>
        </w:rPr>
        <w:t>FICHE 5 inventarisnummer 611  periode 1557</w:t>
      </w:r>
    </w:p>
    <w:p w14:paraId="144A74E1" w14:textId="77777777" w:rsidR="00927F65" w:rsidRDefault="00927F65">
      <w:pPr>
        <w:ind w:right="-1368"/>
        <w:rPr>
          <w:sz w:val="20"/>
        </w:rPr>
      </w:pPr>
    </w:p>
    <w:p w14:paraId="07728FBE" w14:textId="77777777" w:rsidR="00927F65" w:rsidRDefault="00927F65">
      <w:pPr>
        <w:ind w:right="-1368"/>
        <w:rPr>
          <w:sz w:val="20"/>
        </w:rPr>
      </w:pPr>
      <w:r>
        <w:rPr>
          <w:sz w:val="20"/>
        </w:rPr>
        <w:t xml:space="preserve">Fol.187 </w:t>
      </w:r>
    </w:p>
    <w:p w14:paraId="510121BF" w14:textId="77777777" w:rsidR="00927F65" w:rsidRDefault="00927F65">
      <w:pPr>
        <w:ind w:right="-1368"/>
        <w:rPr>
          <w:sz w:val="20"/>
        </w:rPr>
      </w:pPr>
      <w:r>
        <w:rPr>
          <w:sz w:val="20"/>
        </w:rPr>
        <w:t>MATHYS HENRICK CLAES VOSSEN, HENRICK JANSSEN, GODSTOUWEN CWOUTEREN VAN DEN BOIR, JANNE HENRICK PLUYME, DIERICKEN VAN DOERNE, JANNE DE LAET, CRISTIAEN PEETERS ADRIAENSSEN, ADRIAEN WILLEMSSOEN VAN HAREN, GHYSBRECHT HOPPENBROUWER, GHERAERDEN JANSSEN</w:t>
      </w:r>
      <w:r>
        <w:rPr>
          <w:sz w:val="20"/>
        </w:rPr>
        <w:t xml:space="preserve"> VAN BACK, de weduwe van wijlen MELIS REYMBOUTSSEN en LEONARDEN MELIS REYMBOUTSSEN en hun procureur MR. DIERICK DE ROOVERE tegen WILLEMEN PAUWELS ADRIAENEN ANDRIESSEN, GHEERARERDEN GHERITS ANDRIESSEN en HEER GIELIS pastoor te GESTELE [= Moergestel], ADRIAEN en JANNE ROEFS, PAUWELSSEN JANSSEN, GHERIDDEN PROEST, CORSTEN PEETERS, PEETEREN CORNELIS ANTHONISE JACOPS, JAN PEETERS, WOUTEREN DE CORT, JOOST WOUTERS, JANNEN DE BRESSER, PEETEREN DRIESSEN, WILLEMEN PEETER BAYENS, JACOPPEN ZEELMAKERS, WOUTEREN SLAETS, D</w:t>
      </w:r>
      <w:r>
        <w:rPr>
          <w:sz w:val="20"/>
        </w:rPr>
        <w:t>IERICK BYNNEN opte steede van MICHIELEN CORSTENS EMBRECHTS (?) [of Lambrechts] DE CORT,  JAN LUYTEN CLAESSEN, GHYLEN ALITEN VAN MISPELEN, DIGNE BECKERS, GHEERIT GHYSEN, de weduwe van wijlen WILLEM AERTS, GHEERIT ADRIAEN ROY GHEERITS, JANNE CORNELIS HIXPORS, SYMOENEN DE WEVERE, de laat op ALYT BECKERS stede, DIERICK COLNICK de laat van EYMBERT THOLINCK, JANNE ABEN GHYSBRECHTS boven bij de jonge pastoor van Gestel met de oude JACOPPEN VAN GHILSE als gebruikers en AERNDEN RUTTEN DER GULDEN, de weduwe van JAN V</w:t>
      </w:r>
      <w:r>
        <w:rPr>
          <w:sz w:val="20"/>
        </w:rPr>
        <w:t xml:space="preserve">AN WERDEN VAN GHILSE als erfgenamen van Aerden Rutten, JANNE DANEELS, WILLEM SNYDER, DIERICK VAN DUERNE en GHYSBRECHT HOPPENBROUWERS cum suis erfgenamen van wijlen JACOPS VAN DUERNE, MERIKEN SCHILDERS cum suis, GOESEN VAN DOERNE, ADRIAEN DRIESSEN, JANNE GHEERIT LUYTEN, MICHIELEN DIELIS JANNE LEYTEN laat, HENRICK </w:t>
      </w:r>
      <w:r>
        <w:rPr>
          <w:sz w:val="20"/>
        </w:rPr>
        <w:lastRenderedPageBreak/>
        <w:t>GODSTOUWEN, WILLEMEN PAUWELS PAUWELSSEN, AERNDEN RUTTEN, PEETEREN DE SNYDER,  de weduwe van JAN VAN GILSE, GHYSBRECHT HOPPENBROUWERE, als eigenaar bij de weduwe JANS VAN DEN BOIR, JANNE HENRICK PLUY</w:t>
      </w:r>
      <w:r>
        <w:rPr>
          <w:sz w:val="20"/>
        </w:rPr>
        <w:t>M, en WOUTEREN VAN DEN BOER allen wonende onder de hertgangen en gehuchten van OVER DWAETERE en KERCKEYNDE  [onder Moergaestel] - 23 juni 1557.</w:t>
      </w:r>
    </w:p>
    <w:p w14:paraId="33787F4B" w14:textId="77777777" w:rsidR="00927F65" w:rsidRDefault="00927F65">
      <w:pPr>
        <w:ind w:right="-1368"/>
        <w:rPr>
          <w:sz w:val="20"/>
        </w:rPr>
      </w:pPr>
    </w:p>
    <w:p w14:paraId="30B83118" w14:textId="77777777" w:rsidR="00927F65" w:rsidRDefault="00927F65">
      <w:pPr>
        <w:ind w:right="-1368"/>
        <w:rPr>
          <w:sz w:val="20"/>
        </w:rPr>
      </w:pPr>
      <w:r>
        <w:rPr>
          <w:sz w:val="20"/>
        </w:rPr>
        <w:t>Fol.198v en 199</w:t>
      </w:r>
    </w:p>
    <w:p w14:paraId="25403F2F" w14:textId="77777777" w:rsidR="00927F65" w:rsidRDefault="00927F65">
      <w:pPr>
        <w:ind w:right="-1368"/>
        <w:rPr>
          <w:sz w:val="20"/>
        </w:rPr>
      </w:pPr>
      <w:r>
        <w:rPr>
          <w:sz w:val="20"/>
        </w:rPr>
        <w:t>JAN MOREAU koopman te ANTWERPEN tegen de wethouders van BREDA en KAERLEN COCQINEL – vervolgprocedure – 2 juni 1557.</w:t>
      </w:r>
    </w:p>
    <w:p w14:paraId="2CC4C345" w14:textId="77777777" w:rsidR="00927F65" w:rsidRDefault="00927F65">
      <w:pPr>
        <w:ind w:right="-1368"/>
        <w:rPr>
          <w:sz w:val="20"/>
        </w:rPr>
      </w:pPr>
    </w:p>
    <w:p w14:paraId="1383F5B3" w14:textId="77777777" w:rsidR="00927F65" w:rsidRDefault="00927F65">
      <w:pPr>
        <w:ind w:right="-1368"/>
        <w:rPr>
          <w:sz w:val="20"/>
        </w:rPr>
      </w:pPr>
      <w:r>
        <w:rPr>
          <w:sz w:val="20"/>
        </w:rPr>
        <w:t>Fol.206v</w:t>
      </w:r>
    </w:p>
    <w:p w14:paraId="4875A061" w14:textId="77777777" w:rsidR="00927F65" w:rsidRDefault="00927F65">
      <w:pPr>
        <w:ind w:right="-1368"/>
        <w:rPr>
          <w:sz w:val="20"/>
        </w:rPr>
      </w:pPr>
      <w:r>
        <w:rPr>
          <w:sz w:val="20"/>
        </w:rPr>
        <w:t>HEER CORNELIS HEY priester tegen MICHIELEN HENRICI CHEUWEN, HEER THOMASSE DE LA MOTTE priester, COENRAET OYENBRUGGE in een proces betreffende het bezit van de kapelanie van ONZE LIEVE VROUW en van SINT JORIS gefundeerd op het</w:t>
      </w:r>
      <w:r>
        <w:rPr>
          <w:sz w:val="20"/>
        </w:rPr>
        <w:t xml:space="preserve"> SINT BARBARA-ALTAAR in de collegiale kerk van BREDA – 23 februari 1557.</w:t>
      </w:r>
    </w:p>
    <w:p w14:paraId="63968699" w14:textId="77777777" w:rsidR="00927F65" w:rsidRDefault="00927F65">
      <w:pPr>
        <w:ind w:right="-1368"/>
        <w:rPr>
          <w:sz w:val="20"/>
        </w:rPr>
      </w:pPr>
      <w:r>
        <w:rPr>
          <w:sz w:val="20"/>
        </w:rPr>
        <w:t xml:space="preserve"> </w:t>
      </w:r>
    </w:p>
    <w:p w14:paraId="20B681DD" w14:textId="77777777" w:rsidR="00927F65" w:rsidRDefault="00927F65">
      <w:pPr>
        <w:ind w:right="-1368"/>
        <w:rPr>
          <w:sz w:val="20"/>
        </w:rPr>
      </w:pPr>
      <w:r>
        <w:rPr>
          <w:sz w:val="20"/>
        </w:rPr>
        <w:t>Fol.224</w:t>
      </w:r>
    </w:p>
    <w:p w14:paraId="14A0AC71" w14:textId="77777777" w:rsidR="00927F65" w:rsidRDefault="00927F65">
      <w:pPr>
        <w:ind w:right="-1368"/>
        <w:rPr>
          <w:sz w:val="20"/>
        </w:rPr>
      </w:pPr>
      <w:r>
        <w:rPr>
          <w:sz w:val="20"/>
        </w:rPr>
        <w:t>JACOPPEN GHYSBRECHTSSOEN VAN UDEN man van LUCIA SANDERS cum suis voor de wethouders van DEN BOSCH tegen JAN SANDERS – voorts worden genoemd: JERONIMUS GHEVAERTS man van APPOLONIA SANDERS en de weduwe van wijlen JACOPS VAN UDEN en hun procureur WILLEM NICOLAI – 27 october 1557.</w:t>
      </w:r>
    </w:p>
    <w:p w14:paraId="73042485" w14:textId="77777777" w:rsidR="00927F65" w:rsidRDefault="00927F65">
      <w:pPr>
        <w:ind w:right="-1368"/>
        <w:rPr>
          <w:sz w:val="20"/>
        </w:rPr>
      </w:pPr>
    </w:p>
    <w:p w14:paraId="00F9E85F" w14:textId="77777777" w:rsidR="00927F65" w:rsidRDefault="00927F65">
      <w:pPr>
        <w:ind w:right="-1368"/>
        <w:rPr>
          <w:sz w:val="20"/>
        </w:rPr>
      </w:pPr>
    </w:p>
    <w:p w14:paraId="0E544747" w14:textId="77777777" w:rsidR="00927F65" w:rsidRDefault="00927F65">
      <w:pPr>
        <w:ind w:right="-1368"/>
        <w:rPr>
          <w:sz w:val="20"/>
        </w:rPr>
      </w:pPr>
    </w:p>
    <w:p w14:paraId="523F1C33" w14:textId="77777777" w:rsidR="00927F65" w:rsidRDefault="00927F65">
      <w:pPr>
        <w:ind w:right="-1368"/>
        <w:rPr>
          <w:sz w:val="20"/>
        </w:rPr>
      </w:pPr>
    </w:p>
    <w:p w14:paraId="5A29B8B7" w14:textId="77777777" w:rsidR="00927F65" w:rsidRDefault="00927F65">
      <w:pPr>
        <w:pBdr>
          <w:top w:val="double" w:sz="6" w:space="1" w:color="auto"/>
          <w:bottom w:val="double" w:sz="6" w:space="1" w:color="auto"/>
        </w:pBdr>
        <w:ind w:right="-1368"/>
        <w:rPr>
          <w:sz w:val="20"/>
        </w:rPr>
      </w:pPr>
      <w:r>
        <w:rPr>
          <w:sz w:val="20"/>
        </w:rPr>
        <w:t>FICHE 6 inventarisnummer 611  periode 1557</w:t>
      </w:r>
    </w:p>
    <w:p w14:paraId="0DA02118" w14:textId="77777777" w:rsidR="00927F65" w:rsidRDefault="00927F65">
      <w:pPr>
        <w:ind w:right="-1368"/>
        <w:rPr>
          <w:sz w:val="20"/>
        </w:rPr>
      </w:pPr>
    </w:p>
    <w:p w14:paraId="53225CAD" w14:textId="77777777" w:rsidR="00927F65" w:rsidRDefault="00927F65">
      <w:pPr>
        <w:ind w:right="-1368"/>
        <w:rPr>
          <w:sz w:val="20"/>
        </w:rPr>
      </w:pPr>
      <w:r>
        <w:rPr>
          <w:sz w:val="20"/>
        </w:rPr>
        <w:t>Fol.231v</w:t>
      </w:r>
    </w:p>
    <w:p w14:paraId="684A3336" w14:textId="77777777" w:rsidR="00927F65" w:rsidRDefault="00927F65">
      <w:pPr>
        <w:ind w:right="-1368"/>
        <w:rPr>
          <w:sz w:val="20"/>
        </w:rPr>
      </w:pPr>
      <w:r>
        <w:rPr>
          <w:sz w:val="20"/>
        </w:rPr>
        <w:t>HEER JAN VAN STAPELE priester kanunnik te BERGEN OP ZOOM en JOACHIM HENRICXSSOEN en MR. ADRIAE</w:t>
      </w:r>
      <w:r>
        <w:rPr>
          <w:sz w:val="20"/>
        </w:rPr>
        <w:t>N VAN STAPELE – vervolgprocedure – 29 april 1557.</w:t>
      </w:r>
    </w:p>
    <w:p w14:paraId="019B7AB5" w14:textId="77777777" w:rsidR="00927F65" w:rsidRDefault="00927F65">
      <w:pPr>
        <w:ind w:right="-1368"/>
        <w:rPr>
          <w:sz w:val="20"/>
        </w:rPr>
      </w:pPr>
    </w:p>
    <w:p w14:paraId="44BF2E4C" w14:textId="77777777" w:rsidR="00927F65" w:rsidRDefault="00927F65">
      <w:pPr>
        <w:ind w:right="-1368"/>
        <w:rPr>
          <w:sz w:val="20"/>
        </w:rPr>
      </w:pPr>
      <w:r>
        <w:rPr>
          <w:sz w:val="20"/>
        </w:rPr>
        <w:t>Fol.241</w:t>
      </w:r>
    </w:p>
    <w:p w14:paraId="755FEA75" w14:textId="77777777" w:rsidR="00927F65" w:rsidRDefault="00927F65">
      <w:pPr>
        <w:ind w:right="-1368"/>
        <w:rPr>
          <w:sz w:val="20"/>
        </w:rPr>
      </w:pPr>
      <w:r>
        <w:rPr>
          <w:sz w:val="20"/>
        </w:rPr>
        <w:t>HEER THIELMAN THIELMANS wonende te LEENDE oud en gebrekkig in een proces tegen de provisor of MEESTER van POSTEL in verband met achterstallige betalingen – vervolgprocedure – 15 december 1557.</w:t>
      </w:r>
    </w:p>
    <w:p w14:paraId="7BB26F6E" w14:textId="77777777" w:rsidR="00927F65" w:rsidRDefault="00927F65">
      <w:pPr>
        <w:ind w:right="-1368"/>
        <w:rPr>
          <w:sz w:val="20"/>
        </w:rPr>
      </w:pPr>
    </w:p>
    <w:p w14:paraId="0769C294" w14:textId="77777777" w:rsidR="00927F65" w:rsidRDefault="00927F65">
      <w:pPr>
        <w:ind w:right="-1368"/>
        <w:rPr>
          <w:sz w:val="20"/>
        </w:rPr>
      </w:pPr>
      <w:r>
        <w:rPr>
          <w:sz w:val="20"/>
        </w:rPr>
        <w:t>Fol.242</w:t>
      </w:r>
    </w:p>
    <w:p w14:paraId="7F5A65BA" w14:textId="77777777" w:rsidR="00927F65" w:rsidRDefault="00927F65">
      <w:pPr>
        <w:ind w:right="-1368"/>
        <w:rPr>
          <w:sz w:val="20"/>
        </w:rPr>
      </w:pPr>
      <w:r>
        <w:rPr>
          <w:sz w:val="20"/>
        </w:rPr>
        <w:t>HUGO SPIERINCK als HEER van HERP tegen HERMANNE VAN GERWEN en BERTHOUT VAN KESSEL cum suis met hun resp. procureurs inzake het bezit van drie hoeven met hun landerijen gelegen onder de parochie van DOERNE [= Deurne] in de meierij van DEN BOSCH – vervo</w:t>
      </w:r>
      <w:r>
        <w:rPr>
          <w:sz w:val="20"/>
        </w:rPr>
        <w:t>lgprocedure – 20 october 1557.</w:t>
      </w:r>
    </w:p>
    <w:p w14:paraId="49FD9917" w14:textId="77777777" w:rsidR="00927F65" w:rsidRDefault="00927F65">
      <w:pPr>
        <w:ind w:right="-1368"/>
        <w:rPr>
          <w:sz w:val="20"/>
        </w:rPr>
      </w:pPr>
    </w:p>
    <w:p w14:paraId="20E6DF66" w14:textId="77777777" w:rsidR="00927F65" w:rsidRDefault="00927F65">
      <w:pPr>
        <w:ind w:right="-1368"/>
        <w:rPr>
          <w:sz w:val="20"/>
        </w:rPr>
      </w:pPr>
      <w:r>
        <w:rPr>
          <w:sz w:val="20"/>
        </w:rPr>
        <w:t>Fol.242v</w:t>
      </w:r>
    </w:p>
    <w:p w14:paraId="54150FF0" w14:textId="77777777" w:rsidR="00927F65" w:rsidRDefault="00927F65">
      <w:pPr>
        <w:ind w:right="-1368"/>
        <w:rPr>
          <w:sz w:val="20"/>
        </w:rPr>
      </w:pPr>
      <w:r>
        <w:rPr>
          <w:sz w:val="20"/>
        </w:rPr>
        <w:t>Schepenen borgemeesters gezworenen kerkmeesters h.geestmeesters en gemene ingezetenen van de vrijheid OSS in het kwartier MAASLAND tegen PEETEREN VAN OIRLE en ADRIAENEN KEPKENS – vervolgprocedure 13 october 1557.</w:t>
      </w:r>
    </w:p>
    <w:p w14:paraId="471159C1" w14:textId="77777777" w:rsidR="00927F65" w:rsidRDefault="00927F65">
      <w:pPr>
        <w:ind w:right="-1368"/>
        <w:rPr>
          <w:sz w:val="20"/>
        </w:rPr>
      </w:pPr>
    </w:p>
    <w:p w14:paraId="7FAD2CB5" w14:textId="77777777" w:rsidR="00927F65" w:rsidRDefault="00927F65">
      <w:pPr>
        <w:ind w:right="-1368"/>
        <w:rPr>
          <w:sz w:val="20"/>
        </w:rPr>
      </w:pPr>
      <w:r>
        <w:rPr>
          <w:sz w:val="20"/>
        </w:rPr>
        <w:t>Fol.253 en 253v en 254</w:t>
      </w:r>
    </w:p>
    <w:p w14:paraId="319915AA" w14:textId="77777777" w:rsidR="00927F65" w:rsidRDefault="00927F65">
      <w:pPr>
        <w:ind w:right="-1368"/>
        <w:rPr>
          <w:sz w:val="20"/>
        </w:rPr>
      </w:pPr>
      <w:r>
        <w:rPr>
          <w:sz w:val="20"/>
        </w:rPr>
        <w:t>HEER MATHYSEN WALTERI priester van het Kamerijkse bisdom tegen ROGERUM GHYS en HEER JACOPPEN SCHILDERS betreffende de vicarie te RIJSBERGEN – vervolgprocedure – 29 april 1557 en 2 juni 1557 en 23 juni 1557</w:t>
      </w:r>
    </w:p>
    <w:p w14:paraId="58E0E29D" w14:textId="77777777" w:rsidR="00927F65" w:rsidRDefault="00927F65">
      <w:pPr>
        <w:ind w:right="-1368"/>
        <w:rPr>
          <w:sz w:val="20"/>
        </w:rPr>
      </w:pPr>
    </w:p>
    <w:p w14:paraId="4662824B" w14:textId="77777777" w:rsidR="00927F65" w:rsidRDefault="00927F65">
      <w:pPr>
        <w:pBdr>
          <w:top w:val="double" w:sz="6" w:space="1" w:color="auto"/>
          <w:bottom w:val="double" w:sz="6" w:space="1" w:color="auto"/>
        </w:pBdr>
        <w:ind w:right="-1368"/>
        <w:rPr>
          <w:sz w:val="20"/>
        </w:rPr>
      </w:pPr>
      <w:r>
        <w:rPr>
          <w:sz w:val="20"/>
        </w:rPr>
        <w:t>FICHE 7 inventarisnummer 61</w:t>
      </w:r>
      <w:r>
        <w:rPr>
          <w:sz w:val="20"/>
        </w:rPr>
        <w:t>1  periode 1557</w:t>
      </w:r>
    </w:p>
    <w:p w14:paraId="4C2D483E" w14:textId="77777777" w:rsidR="00927F65" w:rsidRDefault="00927F65">
      <w:pPr>
        <w:ind w:right="-1368"/>
        <w:rPr>
          <w:sz w:val="20"/>
        </w:rPr>
      </w:pPr>
    </w:p>
    <w:p w14:paraId="003959EE" w14:textId="77777777" w:rsidR="00927F65" w:rsidRDefault="00927F65">
      <w:pPr>
        <w:ind w:right="-1368"/>
        <w:rPr>
          <w:sz w:val="20"/>
        </w:rPr>
      </w:pPr>
      <w:r>
        <w:rPr>
          <w:sz w:val="20"/>
        </w:rPr>
        <w:t>.fol.312 e.v.</w:t>
      </w:r>
    </w:p>
    <w:p w14:paraId="333BA60D" w14:textId="77777777" w:rsidR="00927F65" w:rsidRDefault="00927F65">
      <w:pPr>
        <w:ind w:right="-1368"/>
        <w:rPr>
          <w:sz w:val="20"/>
        </w:rPr>
      </w:pPr>
      <w:r>
        <w:rPr>
          <w:sz w:val="20"/>
        </w:rPr>
        <w:t>PETER MARMUSSE en familie DE GRAVE te BERGEN OP ZOOM – vervolgprocedures – 23 juni 1557.</w:t>
      </w:r>
    </w:p>
    <w:p w14:paraId="125E091C" w14:textId="77777777" w:rsidR="00927F65" w:rsidRDefault="00927F65">
      <w:pPr>
        <w:ind w:right="-1368"/>
        <w:rPr>
          <w:sz w:val="20"/>
        </w:rPr>
      </w:pPr>
    </w:p>
    <w:p w14:paraId="3C902481" w14:textId="77777777" w:rsidR="00927F65" w:rsidRDefault="00927F65">
      <w:pPr>
        <w:ind w:right="-1368"/>
        <w:rPr>
          <w:sz w:val="20"/>
        </w:rPr>
      </w:pPr>
      <w:r>
        <w:rPr>
          <w:sz w:val="20"/>
        </w:rPr>
        <w:t>Fol.313</w:t>
      </w:r>
    </w:p>
    <w:p w14:paraId="00D53E96" w14:textId="77777777" w:rsidR="00927F65" w:rsidRDefault="00927F65">
      <w:pPr>
        <w:ind w:right="-1368"/>
        <w:rPr>
          <w:sz w:val="20"/>
        </w:rPr>
      </w:pPr>
      <w:r>
        <w:rPr>
          <w:sz w:val="20"/>
        </w:rPr>
        <w:t>De gemene ingezetenen van de MEIERIJ van DEN BOSCH tegen borgemeesters schepenen en raad van de stad – vervolgprocedure – 22 december 1557.</w:t>
      </w:r>
    </w:p>
    <w:p w14:paraId="0FCEAC2E" w14:textId="77777777" w:rsidR="00927F65" w:rsidRDefault="00927F65">
      <w:pPr>
        <w:ind w:right="-1368"/>
        <w:rPr>
          <w:sz w:val="20"/>
        </w:rPr>
      </w:pPr>
    </w:p>
    <w:p w14:paraId="06B01038" w14:textId="77777777" w:rsidR="00927F65" w:rsidRDefault="00927F65">
      <w:pPr>
        <w:ind w:right="-1368"/>
        <w:rPr>
          <w:sz w:val="20"/>
        </w:rPr>
      </w:pPr>
      <w:r>
        <w:rPr>
          <w:sz w:val="20"/>
        </w:rPr>
        <w:t>Fol.319v</w:t>
      </w:r>
    </w:p>
    <w:p w14:paraId="2B6AF977" w14:textId="77777777" w:rsidR="00927F65" w:rsidRDefault="00927F65">
      <w:pPr>
        <w:ind w:right="-1368"/>
        <w:rPr>
          <w:sz w:val="20"/>
        </w:rPr>
      </w:pPr>
      <w:r>
        <w:rPr>
          <w:sz w:val="20"/>
        </w:rPr>
        <w:t>Schepenen raad en regeerders van de stad ‘sHERTOGENBOSCH tegen het SINT JANSKAPITTEL in die stad – vervolgprocedure – 1 december 1557.</w:t>
      </w:r>
    </w:p>
    <w:p w14:paraId="41F12681" w14:textId="77777777" w:rsidR="00927F65" w:rsidRDefault="00927F65">
      <w:pPr>
        <w:ind w:right="-1368"/>
        <w:rPr>
          <w:sz w:val="20"/>
        </w:rPr>
      </w:pPr>
    </w:p>
    <w:p w14:paraId="5B5F0402" w14:textId="77777777" w:rsidR="00927F65" w:rsidRDefault="00927F65">
      <w:pPr>
        <w:ind w:right="-1368"/>
        <w:rPr>
          <w:sz w:val="20"/>
        </w:rPr>
      </w:pPr>
      <w:r>
        <w:rPr>
          <w:sz w:val="20"/>
        </w:rPr>
        <w:t>Fol.320</w:t>
      </w:r>
    </w:p>
    <w:p w14:paraId="67299A7D" w14:textId="77777777" w:rsidR="00927F65" w:rsidRDefault="00927F65">
      <w:pPr>
        <w:ind w:right="-1368"/>
        <w:rPr>
          <w:sz w:val="20"/>
        </w:rPr>
      </w:pPr>
      <w:r>
        <w:rPr>
          <w:sz w:val="20"/>
        </w:rPr>
        <w:t>De weduwe van wijlen PEETER COLEN tegen de schippers van BERGEN OP ZOOM – vervolgprocedur</w:t>
      </w:r>
      <w:r>
        <w:rPr>
          <w:sz w:val="20"/>
        </w:rPr>
        <w:t>e – 1 december 1557.</w:t>
      </w:r>
    </w:p>
    <w:p w14:paraId="42189E7A" w14:textId="77777777" w:rsidR="00927F65" w:rsidRDefault="00927F65">
      <w:pPr>
        <w:ind w:right="-1368"/>
        <w:rPr>
          <w:sz w:val="20"/>
        </w:rPr>
      </w:pPr>
    </w:p>
    <w:p w14:paraId="45848BD5" w14:textId="77777777" w:rsidR="00927F65" w:rsidRDefault="00927F65">
      <w:pPr>
        <w:ind w:right="-1368"/>
        <w:rPr>
          <w:sz w:val="20"/>
        </w:rPr>
      </w:pPr>
      <w:r>
        <w:rPr>
          <w:sz w:val="20"/>
        </w:rPr>
        <w:t>Fol.320</w:t>
      </w:r>
    </w:p>
    <w:p w14:paraId="08F5383C" w14:textId="77777777" w:rsidR="00927F65" w:rsidRDefault="00927F65">
      <w:pPr>
        <w:ind w:right="-1368"/>
        <w:rPr>
          <w:sz w:val="20"/>
        </w:rPr>
      </w:pPr>
      <w:r>
        <w:rPr>
          <w:sz w:val="20"/>
        </w:rPr>
        <w:t>De weduwe van wijlen PEETER COLEN tegen de schippers van BERGEN OP ZOOM – vervolgprocedure – 22 december 1557.</w:t>
      </w:r>
    </w:p>
    <w:p w14:paraId="427AFEB5" w14:textId="77777777" w:rsidR="00927F65" w:rsidRDefault="00927F65">
      <w:pPr>
        <w:ind w:right="-1368"/>
        <w:rPr>
          <w:sz w:val="20"/>
        </w:rPr>
      </w:pPr>
    </w:p>
    <w:p w14:paraId="038A4657" w14:textId="77777777" w:rsidR="00927F65" w:rsidRDefault="00927F65">
      <w:pPr>
        <w:pBdr>
          <w:top w:val="double" w:sz="6" w:space="1" w:color="auto"/>
          <w:bottom w:val="double" w:sz="6" w:space="1" w:color="auto"/>
        </w:pBdr>
        <w:ind w:right="-1368"/>
        <w:rPr>
          <w:sz w:val="20"/>
        </w:rPr>
      </w:pPr>
      <w:r>
        <w:rPr>
          <w:sz w:val="20"/>
        </w:rPr>
        <w:t>FICHE 8 inventarisnummer 611  periode 1557</w:t>
      </w:r>
    </w:p>
    <w:p w14:paraId="6AB93040" w14:textId="77777777" w:rsidR="00927F65" w:rsidRDefault="00927F65">
      <w:pPr>
        <w:ind w:right="-1368"/>
        <w:rPr>
          <w:sz w:val="20"/>
        </w:rPr>
      </w:pPr>
    </w:p>
    <w:p w14:paraId="5D7CED60" w14:textId="77777777" w:rsidR="00927F65" w:rsidRDefault="00927F65">
      <w:pPr>
        <w:ind w:right="-1368"/>
        <w:rPr>
          <w:sz w:val="20"/>
        </w:rPr>
      </w:pPr>
      <w:r>
        <w:rPr>
          <w:sz w:val="20"/>
        </w:rPr>
        <w:t>Fol.331</w:t>
      </w:r>
    </w:p>
    <w:p w14:paraId="1CAB6BD2" w14:textId="77777777" w:rsidR="00927F65" w:rsidRDefault="00927F65">
      <w:pPr>
        <w:ind w:right="-1368"/>
        <w:rPr>
          <w:sz w:val="20"/>
        </w:rPr>
      </w:pPr>
      <w:r>
        <w:rPr>
          <w:sz w:val="20"/>
        </w:rPr>
        <w:t>DOMINICA weduwe van wijlen REYNERSSOEN VAN ZIERICXZEE tegen FRANCOISEN DE AYALA te BERGEN OP ZOOM – vervolgprocedure – 15 december 1557.</w:t>
      </w:r>
    </w:p>
    <w:p w14:paraId="77541900" w14:textId="77777777" w:rsidR="00927F65" w:rsidRDefault="00927F65">
      <w:pPr>
        <w:ind w:right="-1368"/>
        <w:rPr>
          <w:sz w:val="20"/>
        </w:rPr>
      </w:pPr>
    </w:p>
    <w:p w14:paraId="704FFA4D" w14:textId="77777777" w:rsidR="00927F65" w:rsidRDefault="00927F65">
      <w:pPr>
        <w:ind w:right="-1368"/>
        <w:rPr>
          <w:sz w:val="20"/>
        </w:rPr>
      </w:pPr>
      <w:r>
        <w:rPr>
          <w:sz w:val="20"/>
        </w:rPr>
        <w:t>Fol.353v</w:t>
      </w:r>
    </w:p>
    <w:p w14:paraId="47424BFE" w14:textId="77777777" w:rsidR="00927F65" w:rsidRDefault="00927F65">
      <w:pPr>
        <w:ind w:right="-1368"/>
        <w:rPr>
          <w:sz w:val="20"/>
        </w:rPr>
      </w:pPr>
      <w:r>
        <w:rPr>
          <w:sz w:val="20"/>
        </w:rPr>
        <w:t>JANNE VAN BERCKEL, WILLEM VAN BOSHUYSEN en GIELISEN DANEELSSOEN VAN DEN EYNDE – Hoftienden onder ASTEN – vervolgprocedure – 15 december 1557.</w:t>
      </w:r>
    </w:p>
    <w:p w14:paraId="556A1807" w14:textId="77777777" w:rsidR="00927F65" w:rsidRDefault="00927F65">
      <w:pPr>
        <w:ind w:right="-1368"/>
        <w:rPr>
          <w:sz w:val="20"/>
        </w:rPr>
      </w:pPr>
    </w:p>
    <w:p w14:paraId="6228ACB1" w14:textId="77777777" w:rsidR="00927F65" w:rsidRDefault="00927F65">
      <w:pPr>
        <w:ind w:right="-1368"/>
        <w:rPr>
          <w:sz w:val="20"/>
        </w:rPr>
      </w:pPr>
      <w:r>
        <w:rPr>
          <w:sz w:val="20"/>
        </w:rPr>
        <w:t>Fol.365 en 365v</w:t>
      </w:r>
    </w:p>
    <w:p w14:paraId="4D75EE92" w14:textId="77777777" w:rsidR="00927F65" w:rsidRDefault="00927F65">
      <w:pPr>
        <w:ind w:right="-1368"/>
        <w:rPr>
          <w:sz w:val="20"/>
        </w:rPr>
      </w:pPr>
      <w:r>
        <w:rPr>
          <w:sz w:val="20"/>
        </w:rPr>
        <w:t>HEER ADRIAEN</w:t>
      </w:r>
      <w:r>
        <w:rPr>
          <w:sz w:val="20"/>
        </w:rPr>
        <w:t xml:space="preserve"> BACK tegen het CONVENT van WAALWIJK – vervolgprocedure – 2 juni 1557.</w:t>
      </w:r>
    </w:p>
    <w:p w14:paraId="404E42F0" w14:textId="77777777" w:rsidR="00927F65" w:rsidRDefault="00927F65">
      <w:pPr>
        <w:ind w:right="-1368"/>
        <w:rPr>
          <w:sz w:val="20"/>
        </w:rPr>
      </w:pPr>
    </w:p>
    <w:p w14:paraId="156ABA3F" w14:textId="77777777" w:rsidR="00927F65" w:rsidRDefault="00927F65">
      <w:pPr>
        <w:pBdr>
          <w:top w:val="double" w:sz="6" w:space="1" w:color="auto"/>
          <w:bottom w:val="double" w:sz="6" w:space="1" w:color="auto"/>
        </w:pBdr>
        <w:ind w:right="-1368"/>
        <w:rPr>
          <w:sz w:val="20"/>
        </w:rPr>
      </w:pPr>
      <w:r>
        <w:rPr>
          <w:sz w:val="20"/>
        </w:rPr>
        <w:t>FICHE 9 inventarisnummer 611  periode 1557</w:t>
      </w:r>
    </w:p>
    <w:p w14:paraId="3A77BA2F" w14:textId="77777777" w:rsidR="00927F65" w:rsidRDefault="00927F65">
      <w:pPr>
        <w:ind w:right="-1368"/>
        <w:rPr>
          <w:sz w:val="20"/>
        </w:rPr>
      </w:pPr>
    </w:p>
    <w:p w14:paraId="1E2E78DD" w14:textId="77777777" w:rsidR="00927F65" w:rsidRDefault="00927F65">
      <w:pPr>
        <w:ind w:right="-1368"/>
        <w:rPr>
          <w:sz w:val="20"/>
        </w:rPr>
      </w:pPr>
      <w:r>
        <w:rPr>
          <w:sz w:val="20"/>
        </w:rPr>
        <w:t>Fol.272</w:t>
      </w:r>
    </w:p>
    <w:p w14:paraId="77DF7D50" w14:textId="77777777" w:rsidR="00927F65" w:rsidRDefault="00927F65">
      <w:pPr>
        <w:ind w:right="-1368"/>
        <w:rPr>
          <w:sz w:val="20"/>
        </w:rPr>
      </w:pPr>
      <w:r>
        <w:rPr>
          <w:sz w:val="20"/>
        </w:rPr>
        <w:t>HEER GERARDEN BERCK residerende te ‘sHERTOGENBOSCH inzake het geestelijke officie van twee missen in de SINT JAN van DEN BOSCH tegen GEERTRUYDT dochter van AELBRECHT DE JAEGERE – genoemd worden verder: GOIRT DE JAGERE, HEER ARNDT VAN DUERE als opponennten – vervolgprocedure – 22 december 1557.</w:t>
      </w:r>
    </w:p>
    <w:p w14:paraId="53D76DC2" w14:textId="77777777" w:rsidR="00927F65" w:rsidRDefault="00927F65">
      <w:pPr>
        <w:ind w:right="-1368"/>
        <w:rPr>
          <w:sz w:val="20"/>
        </w:rPr>
      </w:pPr>
    </w:p>
    <w:p w14:paraId="0A9A8385" w14:textId="77777777" w:rsidR="00927F65" w:rsidRDefault="00927F65">
      <w:pPr>
        <w:ind w:right="-1368"/>
        <w:rPr>
          <w:sz w:val="20"/>
        </w:rPr>
      </w:pPr>
      <w:r>
        <w:rPr>
          <w:sz w:val="20"/>
        </w:rPr>
        <w:t>Fol.381</w:t>
      </w:r>
    </w:p>
    <w:p w14:paraId="64B44933" w14:textId="77777777" w:rsidR="00927F65" w:rsidRDefault="00927F65">
      <w:pPr>
        <w:ind w:right="-1368"/>
        <w:rPr>
          <w:sz w:val="20"/>
        </w:rPr>
      </w:pPr>
      <w:r>
        <w:rPr>
          <w:sz w:val="20"/>
        </w:rPr>
        <w:t>De deken en anderen van het KAPITTEL van SINT PETRUS te KORTESSEM en met hem de prio</w:t>
      </w:r>
      <w:r>
        <w:rPr>
          <w:sz w:val="20"/>
        </w:rPr>
        <w:t>r van het CONVENT OPDE HAGE te EINDHOVEN tegen HEER ADRIAEN VAN HEZE pastoor te STRIJP en SEBASTIAEN DE SCEPER – vervolgprocedure – 23 juni 1557.</w:t>
      </w:r>
    </w:p>
    <w:p w14:paraId="73691918" w14:textId="77777777" w:rsidR="00927F65" w:rsidRDefault="00927F65">
      <w:pPr>
        <w:ind w:right="-1368"/>
        <w:rPr>
          <w:sz w:val="20"/>
        </w:rPr>
      </w:pPr>
    </w:p>
    <w:p w14:paraId="21F49951" w14:textId="77777777" w:rsidR="00927F65" w:rsidRDefault="00927F65">
      <w:pPr>
        <w:pBdr>
          <w:top w:val="double" w:sz="6" w:space="1" w:color="auto"/>
          <w:bottom w:val="double" w:sz="6" w:space="1" w:color="auto"/>
        </w:pBdr>
        <w:ind w:right="-1368"/>
        <w:rPr>
          <w:sz w:val="20"/>
        </w:rPr>
      </w:pPr>
      <w:r>
        <w:rPr>
          <w:sz w:val="20"/>
        </w:rPr>
        <w:t>EINDE VAN DIT INVENTARISNUMMER</w:t>
      </w:r>
    </w:p>
    <w:p w14:paraId="3FAA8BF9" w14:textId="77777777" w:rsidR="00927F65" w:rsidRDefault="00927F65">
      <w:pPr>
        <w:ind w:right="-1368"/>
        <w:rPr>
          <w:sz w:val="20"/>
        </w:rPr>
      </w:pPr>
    </w:p>
    <w:p w14:paraId="0CC8973E" w14:textId="77777777" w:rsidR="00927F65" w:rsidRDefault="00927F65">
      <w:pPr>
        <w:ind w:right="-1368"/>
        <w:rPr>
          <w:sz w:val="20"/>
        </w:rPr>
      </w:pPr>
    </w:p>
    <w:p w14:paraId="065ED974" w14:textId="77777777" w:rsidR="00927F65" w:rsidRDefault="00927F65">
      <w:pPr>
        <w:ind w:right="-1368"/>
        <w:rPr>
          <w:sz w:val="20"/>
        </w:rPr>
      </w:pPr>
    </w:p>
    <w:p w14:paraId="7FC8E5E4" w14:textId="77777777" w:rsidR="00927F65" w:rsidRDefault="00927F65">
      <w:pPr>
        <w:ind w:right="-1368"/>
        <w:rPr>
          <w:sz w:val="20"/>
        </w:rPr>
      </w:pPr>
      <w:r>
        <w:rPr>
          <w:sz w:val="20"/>
        </w:rPr>
        <w:t xml:space="preserve">  </w:t>
      </w:r>
    </w:p>
    <w:sectPr w:rsidR="00927F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4FFA"/>
    <w:rsid w:val="00305BB2"/>
    <w:rsid w:val="005D4FFA"/>
    <w:rsid w:val="00927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AB318"/>
  <w15:chartTrackingRefBased/>
  <w15:docId w15:val="{6BA5F949-E07C-4067-845A-FC471B23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1446</Words>
  <Characters>7954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