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B268B" w14:textId="77777777" w:rsidR="009A67AC" w:rsidRDefault="009A67AC">
      <w:pPr>
        <w:rPr>
          <w:sz w:val="20"/>
        </w:rPr>
      </w:pPr>
      <w:r>
        <w:rPr>
          <w:sz w:val="20"/>
        </w:rPr>
        <w:t>RANB Toegangsnummer 1107</w:t>
      </w:r>
    </w:p>
    <w:p w14:paraId="7BF28985" w14:textId="77777777" w:rsidR="009A67AC" w:rsidRDefault="009A67AC">
      <w:pPr>
        <w:rPr>
          <w:sz w:val="20"/>
        </w:rPr>
      </w:pPr>
      <w:r>
        <w:rPr>
          <w:sz w:val="20"/>
        </w:rPr>
        <w:t>Microfiches Algemeen Rijksarchief Brussel</w:t>
      </w:r>
    </w:p>
    <w:p w14:paraId="2292AA3B" w14:textId="77777777" w:rsidR="009A67AC" w:rsidRDefault="009A67AC">
      <w:pPr>
        <w:rPr>
          <w:sz w:val="20"/>
        </w:rPr>
      </w:pPr>
      <w:r>
        <w:rPr>
          <w:sz w:val="20"/>
        </w:rPr>
        <w:t>VONNISBOEKEN RAAD VAN BRABANT BRUSSEL</w:t>
      </w:r>
    </w:p>
    <w:p w14:paraId="6F995719" w14:textId="77777777" w:rsidR="009A67AC" w:rsidRDefault="009A67AC">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68AF46BA" w14:textId="77777777" w:rsidR="009A67AC" w:rsidRDefault="009A67AC">
      <w:pPr>
        <w:rPr>
          <w:sz w:val="20"/>
        </w:rPr>
      </w:pPr>
      <w:r>
        <w:rPr>
          <w:sz w:val="20"/>
        </w:rPr>
        <w:t>Inventarisnummer 614</w:t>
      </w:r>
    </w:p>
    <w:p w14:paraId="27393619" w14:textId="77777777" w:rsidR="009A67AC" w:rsidRDefault="009A67AC">
      <w:pPr>
        <w:rPr>
          <w:sz w:val="20"/>
        </w:rPr>
      </w:pPr>
    </w:p>
    <w:p w14:paraId="58DD1F78" w14:textId="77777777" w:rsidR="009A67AC" w:rsidRDefault="009A67AC">
      <w:pPr>
        <w:pBdr>
          <w:top w:val="double" w:sz="6" w:space="1" w:color="auto"/>
          <w:bottom w:val="double" w:sz="6" w:space="1" w:color="auto"/>
        </w:pBdr>
        <w:rPr>
          <w:sz w:val="20"/>
        </w:rPr>
      </w:pPr>
      <w:r>
        <w:rPr>
          <w:sz w:val="20"/>
        </w:rPr>
        <w:t>FICHE 1 inventarisnummer 614  periode 1558</w:t>
      </w:r>
    </w:p>
    <w:p w14:paraId="360D15E3" w14:textId="77777777" w:rsidR="009A67AC" w:rsidRDefault="009A67AC">
      <w:pPr>
        <w:rPr>
          <w:sz w:val="20"/>
        </w:rPr>
      </w:pPr>
    </w:p>
    <w:p w14:paraId="2F0D7065" w14:textId="77777777" w:rsidR="009A67AC" w:rsidRDefault="009A67AC">
      <w:pPr>
        <w:rPr>
          <w:sz w:val="20"/>
        </w:rPr>
      </w:pPr>
      <w:r>
        <w:rPr>
          <w:sz w:val="20"/>
        </w:rPr>
        <w:t>Fol.21</w:t>
      </w:r>
    </w:p>
    <w:p w14:paraId="319D9EBF" w14:textId="77777777" w:rsidR="009A67AC" w:rsidRDefault="009A67AC">
      <w:pPr>
        <w:rPr>
          <w:sz w:val="20"/>
        </w:rPr>
      </w:pPr>
      <w:r>
        <w:rPr>
          <w:sz w:val="20"/>
        </w:rPr>
        <w:t>HEER ADAM FREDERICX priester en kapelaan van een altaar gesticht door wijlen HEER en MEESTER WOUTER VAN BEECK doctor in de rechten in de kerk van BEEK bij AARLE  tegen MARGRIET de weduwe van wijlen WILLEMS STAYACKERE – 28 september 1558.</w:t>
      </w:r>
    </w:p>
    <w:p w14:paraId="06DFC6E1" w14:textId="77777777" w:rsidR="009A67AC" w:rsidRDefault="009A67AC">
      <w:pPr>
        <w:rPr>
          <w:sz w:val="20"/>
        </w:rPr>
      </w:pPr>
    </w:p>
    <w:p w14:paraId="51DD4FC6" w14:textId="77777777" w:rsidR="009A67AC" w:rsidRDefault="009A67AC">
      <w:pPr>
        <w:pBdr>
          <w:top w:val="double" w:sz="6" w:space="1" w:color="auto"/>
          <w:bottom w:val="double" w:sz="6" w:space="1" w:color="auto"/>
        </w:pBdr>
        <w:rPr>
          <w:sz w:val="20"/>
        </w:rPr>
      </w:pPr>
      <w:r>
        <w:rPr>
          <w:sz w:val="20"/>
        </w:rPr>
        <w:t>FICHE 2 inventarisnummer 614  periode 1558</w:t>
      </w:r>
    </w:p>
    <w:p w14:paraId="324A34F3" w14:textId="77777777" w:rsidR="009A67AC" w:rsidRDefault="009A67AC">
      <w:pPr>
        <w:rPr>
          <w:sz w:val="20"/>
        </w:rPr>
      </w:pPr>
    </w:p>
    <w:p w14:paraId="63DE15D5" w14:textId="77777777" w:rsidR="009A67AC" w:rsidRDefault="009A67AC">
      <w:pPr>
        <w:rPr>
          <w:sz w:val="20"/>
        </w:rPr>
      </w:pPr>
      <w:r>
        <w:rPr>
          <w:sz w:val="20"/>
        </w:rPr>
        <w:t>Fol.69</w:t>
      </w:r>
    </w:p>
    <w:p w14:paraId="59F87820" w14:textId="77777777" w:rsidR="009A67AC" w:rsidRDefault="009A67AC">
      <w:pPr>
        <w:rPr>
          <w:sz w:val="20"/>
        </w:rPr>
      </w:pPr>
      <w:r>
        <w:rPr>
          <w:sz w:val="20"/>
        </w:rPr>
        <w:t>HEER JANNE VAN STAPELE te BERGEN OP ZOOM tegen MEESTER ADRIAEN VAN STAPELE – vervolgprocedure – 7 september 1558.</w:t>
      </w:r>
    </w:p>
    <w:p w14:paraId="2C25451C" w14:textId="77777777" w:rsidR="009A67AC" w:rsidRDefault="009A67AC">
      <w:pPr>
        <w:rPr>
          <w:sz w:val="20"/>
        </w:rPr>
      </w:pPr>
    </w:p>
    <w:p w14:paraId="2CD902B6" w14:textId="77777777" w:rsidR="009A67AC" w:rsidRDefault="009A67AC">
      <w:pPr>
        <w:rPr>
          <w:sz w:val="20"/>
        </w:rPr>
      </w:pPr>
      <w:r>
        <w:rPr>
          <w:sz w:val="20"/>
        </w:rPr>
        <w:t>Fol.78v</w:t>
      </w:r>
    </w:p>
    <w:p w14:paraId="1C49DB28" w14:textId="77777777" w:rsidR="009A67AC" w:rsidRDefault="009A67AC">
      <w:pPr>
        <w:rPr>
          <w:sz w:val="20"/>
        </w:rPr>
      </w:pPr>
      <w:r>
        <w:rPr>
          <w:sz w:val="20"/>
        </w:rPr>
        <w:t>HEER ADRIAEN VAN STAPELE tegen HEER JANNE VAN STAPELE voor schout en schepenen van BERGEN OP ZOOM – vervolgprocedure – 18 mei 1558.</w:t>
      </w:r>
    </w:p>
    <w:p w14:paraId="58695B9B" w14:textId="77777777" w:rsidR="009A67AC" w:rsidRDefault="009A67AC">
      <w:pPr>
        <w:rPr>
          <w:sz w:val="20"/>
        </w:rPr>
      </w:pPr>
    </w:p>
    <w:p w14:paraId="5CEC2D7C" w14:textId="77777777" w:rsidR="009A67AC" w:rsidRDefault="009A67AC">
      <w:pPr>
        <w:rPr>
          <w:sz w:val="20"/>
        </w:rPr>
      </w:pPr>
      <w:r>
        <w:rPr>
          <w:sz w:val="20"/>
        </w:rPr>
        <w:t>Fol.81</w:t>
      </w:r>
    </w:p>
    <w:p w14:paraId="6B99E8A1" w14:textId="77777777" w:rsidR="009A67AC" w:rsidRDefault="009A67AC">
      <w:pPr>
        <w:rPr>
          <w:sz w:val="20"/>
        </w:rPr>
      </w:pPr>
      <w:r>
        <w:rPr>
          <w:sz w:val="20"/>
        </w:rPr>
        <w:t>Op verzoek van de procureur generaal zijn verschenen in de raad voor zijn substituut JOOSEN BREM de volgende personen: JANNE HERMANS, DANEELEN HERMANS, FRANCH DE SLOETMAKERE, WILLEM BEYENS, ANTHONISE GOBELS, PEETEREN WOUTERS, JAN GIELIS ali</w:t>
      </w:r>
      <w:r>
        <w:rPr>
          <w:sz w:val="20"/>
        </w:rPr>
        <w:t>as RUMMENS, THOMAES DE BECKER, PEETEREN HAGENS ‘ende als heretycke besmet oft suspecten van QUADEN SECTEN’ [hérétique = ketters] nl. de volgende personen: JACOPPE HAGENS TIELMANSSOEN, ROELOFFEN VAN CRANENBORCH, ANNEKEN HAGENS Roelofs huisvrouw, PETERKEN en MARIKEN LUNS [dubieus] gezusters, JANNEKEN JANS dochter huisvrouw van JAN VAN DER MAZEN, JAN AELBRECHTS VAN HEERLE beiden Bossche wevers, en zijn huisvrouw, gewoond hebbende in BAETKENSPOORTKEN in het huis van de kinderen HAMERS, MARIE de weduwe van wijle</w:t>
      </w:r>
      <w:r>
        <w:rPr>
          <w:sz w:val="20"/>
        </w:rPr>
        <w:t>n HUBRECHT WILLEMSSOEN vettewarier hun zoon, ANTHOENISSEN DEN VLEESCHOUWERE in den HOREN achter de TOLBRUGGE, JUTKEN JAN ROMBRECHTS dochter, de huisvrouw LAUREYS PELGRIMS, LIJSKEN PEETERS zuster wijlen ADRIAEN PEETERS zeemtouwer, ADRIAEN DE SCHENEN hoedenmaker met zijn huisvrouw en zuster gewoond hebbende in de MORTELSTRATE in het huis van HECTOR SCHUERMANS ‘aenden HANTTHUYN of HAUTTHUYN achter de muur van den BOGAERDEN, VOLCAREN COENE vleeshouwer en zijn huisvrouw Anneken weduwe van wijlen CLAES VAN RAVEST</w:t>
      </w:r>
      <w:r>
        <w:rPr>
          <w:sz w:val="20"/>
        </w:rPr>
        <w:t>EYN uit WAVERE geboortig in Vlaanderen, met zijn huisvroiuw gewoond hebbende in het huis van HENRIC DE VISSSCHERE bij de SINT PETRUSKAPEL op het ORTHENEIND gevlucht zijnde omtrent Bamis jl., MARYKEN DE GHENDT geconverseerd hebbende met LIJSKEN PEETERS en met de genoemde Roeloff Cranenborch, JANNEKEN VAN HELLEVOERT gewoond hebbende op de VUCHTERENDIJCK, HENRICK DE SNYDERE gewerkt hebbende bij de losmaker te HINTHAM [Hinten], ANNEKEN en GOERTKEN in de SINT JORISSTRAETE complicen [= vrienden/kameraden] van JAC</w:t>
      </w:r>
      <w:r>
        <w:rPr>
          <w:sz w:val="20"/>
        </w:rPr>
        <w:t>OP HAGENS en gevlucht zijnde uit DEN BOSCH, BARBELEN VAN GOCH en STYNKEN VAN RAVESTEYN ook geconverseerd hebbende [= lichamelijke contacten is hier bedoeld] met JACOP HAGENS, CORNELIA HUYGENS jonge dochter geboren te SCHOONHOVEN ‘maerte’ geweest zijnde van de huisvrouw van JAN VERMASEN de kleermaker met zijn huisvrouw, gewoond hebbende in het huis van wijlen CLAES VAN RAVESTEYN in de PEPERSTRAETE in een gangetje [gancxken] achter het huis waar tegenwoordig LYNKEN AELBRECHTS weduwe van wijlen GHYSBRECHT TUEL</w:t>
      </w:r>
      <w:r>
        <w:rPr>
          <w:sz w:val="20"/>
        </w:rPr>
        <w:t>INCX woont en uit de stad Den Bosch gevlucht ten tijde dat Jacop Hagens gevangen was – 6 juli 1558.</w:t>
      </w:r>
    </w:p>
    <w:p w14:paraId="0A7E48A0" w14:textId="77777777" w:rsidR="009A67AC" w:rsidRDefault="009A67AC">
      <w:pPr>
        <w:rPr>
          <w:sz w:val="20"/>
        </w:rPr>
      </w:pPr>
    </w:p>
    <w:p w14:paraId="29B4D767" w14:textId="77777777" w:rsidR="009A67AC" w:rsidRDefault="009A67AC">
      <w:pPr>
        <w:pBdr>
          <w:top w:val="double" w:sz="6" w:space="1" w:color="auto"/>
          <w:bottom w:val="double" w:sz="6" w:space="1" w:color="auto"/>
        </w:pBdr>
        <w:rPr>
          <w:sz w:val="20"/>
        </w:rPr>
      </w:pPr>
      <w:r>
        <w:rPr>
          <w:sz w:val="20"/>
        </w:rPr>
        <w:t>FICHE 3 inventarisnummer 614  periode 1558</w:t>
      </w:r>
    </w:p>
    <w:p w14:paraId="19B84384" w14:textId="77777777" w:rsidR="009A67AC" w:rsidRDefault="009A67AC">
      <w:pPr>
        <w:rPr>
          <w:sz w:val="20"/>
        </w:rPr>
      </w:pPr>
    </w:p>
    <w:p w14:paraId="4D02E22A" w14:textId="77777777" w:rsidR="009A67AC" w:rsidRDefault="009A67AC">
      <w:pPr>
        <w:rPr>
          <w:sz w:val="20"/>
        </w:rPr>
      </w:pPr>
      <w:r>
        <w:rPr>
          <w:sz w:val="20"/>
        </w:rPr>
        <w:t>Fol.102</w:t>
      </w:r>
    </w:p>
    <w:p w14:paraId="02AB3C7A" w14:textId="77777777" w:rsidR="009A67AC" w:rsidRDefault="009A67AC">
      <w:pPr>
        <w:rPr>
          <w:sz w:val="20"/>
        </w:rPr>
      </w:pPr>
      <w:r>
        <w:rPr>
          <w:sz w:val="20"/>
        </w:rPr>
        <w:t>HEER PEETER VERBEECK priester van het Luikse bisdom prentendeert te bezitten de kapelanie van ONZE LIEVE VROUW, van SINT JAN EVANGELIST en van SINT ANTHONIS te HEZE onder de parochie van ROSMALEN [= het gebied Kruisstraat]  - 11 januari 1558.</w:t>
      </w:r>
    </w:p>
    <w:p w14:paraId="7E3BD847" w14:textId="77777777" w:rsidR="009A67AC" w:rsidRDefault="009A67AC">
      <w:pPr>
        <w:rPr>
          <w:sz w:val="20"/>
        </w:rPr>
      </w:pPr>
    </w:p>
    <w:p w14:paraId="58E51255" w14:textId="77777777" w:rsidR="009A67AC" w:rsidRDefault="009A67AC">
      <w:pPr>
        <w:rPr>
          <w:sz w:val="20"/>
        </w:rPr>
      </w:pPr>
      <w:r>
        <w:rPr>
          <w:sz w:val="20"/>
        </w:rPr>
        <w:t>Fol.113</w:t>
      </w:r>
    </w:p>
    <w:p w14:paraId="66FD1F11" w14:textId="77777777" w:rsidR="009A67AC" w:rsidRDefault="009A67AC">
      <w:pPr>
        <w:rPr>
          <w:sz w:val="20"/>
        </w:rPr>
      </w:pPr>
      <w:r>
        <w:rPr>
          <w:sz w:val="20"/>
        </w:rPr>
        <w:t>MEESTER ADRIAEN VAN STAPELE en HEER JAN VAN STAPELE – vervolgprocedure – 7 september 1558.</w:t>
      </w:r>
    </w:p>
    <w:p w14:paraId="179DC75D" w14:textId="77777777" w:rsidR="009A67AC" w:rsidRDefault="009A67AC">
      <w:pPr>
        <w:rPr>
          <w:sz w:val="20"/>
        </w:rPr>
      </w:pPr>
    </w:p>
    <w:p w14:paraId="1AF5FBC0" w14:textId="77777777" w:rsidR="009A67AC" w:rsidRDefault="009A67AC">
      <w:pPr>
        <w:rPr>
          <w:sz w:val="20"/>
        </w:rPr>
      </w:pPr>
      <w:r>
        <w:rPr>
          <w:sz w:val="20"/>
        </w:rPr>
        <w:t>Fol.113v</w:t>
      </w:r>
    </w:p>
    <w:p w14:paraId="69C7BABB" w14:textId="77777777" w:rsidR="009A67AC" w:rsidRDefault="009A67AC">
      <w:pPr>
        <w:rPr>
          <w:sz w:val="20"/>
        </w:rPr>
      </w:pPr>
      <w:r>
        <w:rPr>
          <w:sz w:val="20"/>
        </w:rPr>
        <w:t>HEER J</w:t>
      </w:r>
      <w:r>
        <w:rPr>
          <w:sz w:val="20"/>
        </w:rPr>
        <w:t>ANNE VAN STAPELE priester en kanunnik te BERGEN OP ZOOM tegen JOACHIM HENDRICXSSOEN en MEESTER ADRIAEN VAN STAPELE – vervolgprocedure – 11 november 1558.</w:t>
      </w:r>
    </w:p>
    <w:p w14:paraId="2E538ACD" w14:textId="77777777" w:rsidR="009A67AC" w:rsidRDefault="009A67AC">
      <w:pPr>
        <w:rPr>
          <w:sz w:val="20"/>
        </w:rPr>
      </w:pPr>
    </w:p>
    <w:p w14:paraId="56009F68" w14:textId="77777777" w:rsidR="009A67AC" w:rsidRDefault="009A67AC">
      <w:pPr>
        <w:rPr>
          <w:sz w:val="20"/>
        </w:rPr>
      </w:pPr>
      <w:r>
        <w:rPr>
          <w:sz w:val="20"/>
        </w:rPr>
        <w:t>Fol.138</w:t>
      </w:r>
    </w:p>
    <w:p w14:paraId="70F036D0" w14:textId="77777777" w:rsidR="009A67AC" w:rsidRDefault="009A67AC">
      <w:pPr>
        <w:rPr>
          <w:sz w:val="20"/>
        </w:rPr>
      </w:pPr>
      <w:r>
        <w:rPr>
          <w:sz w:val="20"/>
        </w:rPr>
        <w:t>HEER THIELMAN THIELMANS priester wonende te LEENDE nu oud en gebrekkig tegen HEER HENRICK BUYL provisor of meester van POSTEL – vervolgprocedure – loopt door op het volgende fiche – achterstallige betaling van 5 mudden rogge – 18 mei 1558.</w:t>
      </w:r>
    </w:p>
    <w:p w14:paraId="4A73C831" w14:textId="77777777" w:rsidR="009A67AC" w:rsidRDefault="009A67AC">
      <w:pPr>
        <w:rPr>
          <w:sz w:val="20"/>
        </w:rPr>
      </w:pPr>
    </w:p>
    <w:p w14:paraId="56D3D8BD" w14:textId="77777777" w:rsidR="009A67AC" w:rsidRDefault="009A67AC">
      <w:pPr>
        <w:pBdr>
          <w:top w:val="double" w:sz="6" w:space="1" w:color="auto"/>
          <w:bottom w:val="double" w:sz="6" w:space="1" w:color="auto"/>
        </w:pBdr>
        <w:rPr>
          <w:sz w:val="20"/>
        </w:rPr>
      </w:pPr>
      <w:r>
        <w:rPr>
          <w:sz w:val="20"/>
        </w:rPr>
        <w:t>FICHE 4 inventarisnummer 614  periode 1558</w:t>
      </w:r>
    </w:p>
    <w:p w14:paraId="182EBBCE" w14:textId="77777777" w:rsidR="009A67AC" w:rsidRDefault="009A67AC">
      <w:pPr>
        <w:rPr>
          <w:sz w:val="20"/>
        </w:rPr>
      </w:pPr>
    </w:p>
    <w:p w14:paraId="53E78BF3" w14:textId="77777777" w:rsidR="009A67AC" w:rsidRDefault="009A67AC">
      <w:pPr>
        <w:rPr>
          <w:sz w:val="20"/>
        </w:rPr>
      </w:pPr>
      <w:r>
        <w:rPr>
          <w:sz w:val="20"/>
        </w:rPr>
        <w:t>Fol.144v</w:t>
      </w:r>
    </w:p>
    <w:p w14:paraId="74F0D95E" w14:textId="77777777" w:rsidR="009A67AC" w:rsidRDefault="009A67AC">
      <w:pPr>
        <w:rPr>
          <w:sz w:val="20"/>
        </w:rPr>
      </w:pPr>
      <w:r>
        <w:rPr>
          <w:sz w:val="20"/>
        </w:rPr>
        <w:t>CLAES en WILLEM MOENS voor schout en schepenen van WOEN</w:t>
      </w:r>
      <w:r>
        <w:rPr>
          <w:sz w:val="20"/>
        </w:rPr>
        <w:t>SEL tegen de PRINS VAN ORANJE, de wethouders van DEN BOSCH en JAN SCELLENS man van ANNA MOENS – 4 mei 1558.</w:t>
      </w:r>
    </w:p>
    <w:p w14:paraId="56CFE129" w14:textId="77777777" w:rsidR="009A67AC" w:rsidRDefault="009A67AC">
      <w:pPr>
        <w:rPr>
          <w:sz w:val="20"/>
        </w:rPr>
      </w:pPr>
    </w:p>
    <w:p w14:paraId="7FFDBF07" w14:textId="77777777" w:rsidR="009A67AC" w:rsidRDefault="009A67AC">
      <w:pPr>
        <w:rPr>
          <w:sz w:val="20"/>
        </w:rPr>
      </w:pPr>
      <w:r>
        <w:rPr>
          <w:sz w:val="20"/>
        </w:rPr>
        <w:t>Fol.148v</w:t>
      </w:r>
    </w:p>
    <w:p w14:paraId="44966747" w14:textId="77777777" w:rsidR="009A67AC" w:rsidRDefault="009A67AC">
      <w:pPr>
        <w:rPr>
          <w:sz w:val="20"/>
        </w:rPr>
      </w:pPr>
      <w:r>
        <w:rPr>
          <w:sz w:val="20"/>
        </w:rPr>
        <w:t>ALYT GIELIS weduwe van wijlen MR. CORNELIS VAN ANDEL in zijn leven stadhouder van de markgraaf van BERGEN OP ZOOM tegen een zekere JACQUES VAN BREEN – 6 juli 1558.</w:t>
      </w:r>
    </w:p>
    <w:p w14:paraId="5904F2D2" w14:textId="77777777" w:rsidR="009A67AC" w:rsidRDefault="009A67AC">
      <w:pPr>
        <w:rPr>
          <w:sz w:val="20"/>
        </w:rPr>
      </w:pPr>
    </w:p>
    <w:p w14:paraId="2DE44EF0" w14:textId="77777777" w:rsidR="009A67AC" w:rsidRDefault="009A67AC">
      <w:pPr>
        <w:rPr>
          <w:sz w:val="20"/>
        </w:rPr>
      </w:pPr>
      <w:r>
        <w:rPr>
          <w:sz w:val="20"/>
        </w:rPr>
        <w:t>Fol.162</w:t>
      </w:r>
    </w:p>
    <w:p w14:paraId="2AB50F33" w14:textId="77777777" w:rsidR="009A67AC" w:rsidRDefault="009A67AC">
      <w:pPr>
        <w:rPr>
          <w:sz w:val="20"/>
        </w:rPr>
      </w:pPr>
      <w:r>
        <w:rPr>
          <w:sz w:val="20"/>
        </w:rPr>
        <w:t>De prior en anderen van het CONVENT van de HEMELSE POORT te ‘sHERTOGENBOSCH tegen een zekere EUSTACIUS COPPEN – 11 januari 1558.</w:t>
      </w:r>
    </w:p>
    <w:p w14:paraId="7F14F256" w14:textId="77777777" w:rsidR="009A67AC" w:rsidRDefault="009A67AC">
      <w:pPr>
        <w:rPr>
          <w:sz w:val="20"/>
        </w:rPr>
      </w:pPr>
    </w:p>
    <w:p w14:paraId="61A1D323" w14:textId="77777777" w:rsidR="009A67AC" w:rsidRDefault="009A67AC">
      <w:pPr>
        <w:rPr>
          <w:sz w:val="20"/>
        </w:rPr>
      </w:pPr>
      <w:r>
        <w:rPr>
          <w:sz w:val="20"/>
        </w:rPr>
        <w:t>Fol.183v + 184</w:t>
      </w:r>
    </w:p>
    <w:p w14:paraId="182DD656" w14:textId="77777777" w:rsidR="009A67AC" w:rsidRDefault="009A67AC">
      <w:pPr>
        <w:rPr>
          <w:sz w:val="20"/>
        </w:rPr>
      </w:pPr>
      <w:r>
        <w:rPr>
          <w:sz w:val="20"/>
        </w:rPr>
        <w:t>HEER ANTHONISEN NOUWEN priester van het Kamerijks bisdom inzake het bezit en</w:t>
      </w:r>
      <w:r>
        <w:rPr>
          <w:sz w:val="20"/>
        </w:rPr>
        <w:t xml:space="preserve"> gebruik van de kapelanie van SINT SALVATOR ‘gemeynlick geheeten int Kackcoor’ [vgl. het Bacxkoorke] gefundeerd in de collegiale en parochiekerk van SINT JAN in DEN BOSCH tegen PEETEREN PELGREMS – de kamp of beemd WOLFFDONCK tussen Den Bosch en Vlijmen 1 maart 1558 en 8 maart 1558.</w:t>
      </w:r>
    </w:p>
    <w:p w14:paraId="318454F2" w14:textId="77777777" w:rsidR="009A67AC" w:rsidRDefault="009A67AC">
      <w:pPr>
        <w:rPr>
          <w:sz w:val="20"/>
        </w:rPr>
      </w:pPr>
    </w:p>
    <w:p w14:paraId="3CBB8821" w14:textId="77777777" w:rsidR="009A67AC" w:rsidRDefault="009A67AC">
      <w:pPr>
        <w:pBdr>
          <w:top w:val="double" w:sz="6" w:space="1" w:color="auto"/>
          <w:bottom w:val="double" w:sz="6" w:space="1" w:color="auto"/>
        </w:pBdr>
        <w:rPr>
          <w:sz w:val="20"/>
        </w:rPr>
      </w:pPr>
      <w:r>
        <w:rPr>
          <w:sz w:val="20"/>
        </w:rPr>
        <w:t>FICHE 5 inventarisnummer 614  periode 1558</w:t>
      </w:r>
    </w:p>
    <w:p w14:paraId="01622705" w14:textId="77777777" w:rsidR="009A67AC" w:rsidRDefault="009A67AC">
      <w:pPr>
        <w:rPr>
          <w:sz w:val="20"/>
        </w:rPr>
      </w:pPr>
    </w:p>
    <w:p w14:paraId="2D7F93CE" w14:textId="77777777" w:rsidR="009A67AC" w:rsidRDefault="009A67AC">
      <w:pPr>
        <w:rPr>
          <w:sz w:val="20"/>
        </w:rPr>
      </w:pPr>
      <w:r>
        <w:rPr>
          <w:sz w:val="20"/>
        </w:rPr>
        <w:t>Fol.225v</w:t>
      </w:r>
    </w:p>
    <w:p w14:paraId="12560707" w14:textId="77777777" w:rsidR="009A67AC" w:rsidRDefault="009A67AC">
      <w:pPr>
        <w:rPr>
          <w:sz w:val="20"/>
        </w:rPr>
      </w:pPr>
      <w:r>
        <w:rPr>
          <w:sz w:val="20"/>
        </w:rPr>
        <w:t>JANNE VAN BERCKEL tegen WILLEM VAN BOSHUYSEN inzake de hoftienden van ASTEN – vervolgprocedure – 26 januari 1558.</w:t>
      </w:r>
    </w:p>
    <w:p w14:paraId="09585793" w14:textId="77777777" w:rsidR="009A67AC" w:rsidRDefault="009A67AC">
      <w:pPr>
        <w:rPr>
          <w:sz w:val="20"/>
        </w:rPr>
      </w:pPr>
    </w:p>
    <w:p w14:paraId="1D244AD4" w14:textId="77777777" w:rsidR="009A67AC" w:rsidRDefault="009A67AC">
      <w:pPr>
        <w:rPr>
          <w:sz w:val="20"/>
        </w:rPr>
      </w:pPr>
      <w:r>
        <w:rPr>
          <w:sz w:val="20"/>
        </w:rPr>
        <w:t>Fol.230</w:t>
      </w:r>
    </w:p>
    <w:p w14:paraId="14576D7D" w14:textId="77777777" w:rsidR="009A67AC" w:rsidRDefault="009A67AC">
      <w:pPr>
        <w:rPr>
          <w:sz w:val="20"/>
        </w:rPr>
      </w:pPr>
      <w:r>
        <w:rPr>
          <w:sz w:val="20"/>
        </w:rPr>
        <w:t>Proces tussen JACOPPEN MERTENSSOEN wonende te ALEM i</w:t>
      </w:r>
      <w:r>
        <w:rPr>
          <w:sz w:val="20"/>
        </w:rPr>
        <w:t xml:space="preserve">n de meierij van DEN BOSCH tegen JAN STEYNSSEN – loopt door op het volgende fiche – 11 januari 1558. </w:t>
      </w:r>
    </w:p>
    <w:p w14:paraId="791014A8" w14:textId="77777777" w:rsidR="009A67AC" w:rsidRDefault="009A67AC">
      <w:pPr>
        <w:rPr>
          <w:sz w:val="20"/>
        </w:rPr>
      </w:pPr>
    </w:p>
    <w:p w14:paraId="78F57B15" w14:textId="77777777" w:rsidR="009A67AC" w:rsidRDefault="009A67AC">
      <w:pPr>
        <w:pBdr>
          <w:top w:val="double" w:sz="6" w:space="1" w:color="auto"/>
          <w:bottom w:val="double" w:sz="6" w:space="1" w:color="auto"/>
        </w:pBdr>
        <w:rPr>
          <w:sz w:val="20"/>
        </w:rPr>
      </w:pPr>
      <w:r>
        <w:rPr>
          <w:sz w:val="20"/>
        </w:rPr>
        <w:t>FICHE 6 inventarisnummer 614  periode 1558</w:t>
      </w:r>
    </w:p>
    <w:p w14:paraId="7C7FDB92" w14:textId="77777777" w:rsidR="009A67AC" w:rsidRDefault="009A67AC">
      <w:pPr>
        <w:rPr>
          <w:sz w:val="20"/>
        </w:rPr>
      </w:pPr>
    </w:p>
    <w:p w14:paraId="5017757C" w14:textId="77777777" w:rsidR="009A67AC" w:rsidRDefault="009A67AC">
      <w:pPr>
        <w:rPr>
          <w:sz w:val="20"/>
        </w:rPr>
      </w:pPr>
      <w:r>
        <w:rPr>
          <w:sz w:val="20"/>
        </w:rPr>
        <w:t>Fol.236v</w:t>
      </w:r>
    </w:p>
    <w:p w14:paraId="2F030338" w14:textId="77777777" w:rsidR="009A67AC" w:rsidRDefault="009A67AC">
      <w:pPr>
        <w:rPr>
          <w:sz w:val="20"/>
        </w:rPr>
      </w:pPr>
      <w:r>
        <w:rPr>
          <w:sz w:val="20"/>
        </w:rPr>
        <w:t>De ingezetenen van het platteland van de meierij van DEN BOSCH tegen het stadsbestuur – 16 november 1558.</w:t>
      </w:r>
    </w:p>
    <w:p w14:paraId="219F47C6" w14:textId="77777777" w:rsidR="009A67AC" w:rsidRDefault="009A67AC">
      <w:pPr>
        <w:rPr>
          <w:sz w:val="20"/>
        </w:rPr>
      </w:pPr>
    </w:p>
    <w:p w14:paraId="769134E4" w14:textId="77777777" w:rsidR="009A67AC" w:rsidRDefault="009A67AC">
      <w:pPr>
        <w:rPr>
          <w:sz w:val="20"/>
        </w:rPr>
      </w:pPr>
      <w:r>
        <w:rPr>
          <w:sz w:val="20"/>
        </w:rPr>
        <w:t>Fol.239</w:t>
      </w:r>
    </w:p>
    <w:p w14:paraId="3BA71759" w14:textId="77777777" w:rsidR="009A67AC" w:rsidRDefault="009A67AC">
      <w:pPr>
        <w:rPr>
          <w:sz w:val="20"/>
        </w:rPr>
      </w:pPr>
      <w:r>
        <w:rPr>
          <w:sz w:val="20"/>
        </w:rPr>
        <w:t>Deken en andedren van hewt kapittel van de Onze Lieve Vrouwekerk te BREDA tegen FRANCOISEN VAN GREMHUYSEN namens zijn vrouw JOUFFROUWE MARIE VAN ETTEN en JANNEN VAN WYCK man van JOUFFROUWE MAGDALENA VAN ETTEN, PHILIP VAN WAYENBORCH man van J</w:t>
      </w:r>
      <w:r>
        <w:rPr>
          <w:sz w:val="20"/>
        </w:rPr>
        <w:t>OUFFROUWE BARBARA VAN ETTEN, MICHIEL VAN DER HULST man van JOUFFROUWE URSSELE VAN ETTEN en BERNARD VAN ETTEN schout van GASTEL allen erfgenamen van wijlen JOUFFROUWE CORNELIA VAN ETTEN – 23 november 1558.</w:t>
      </w:r>
    </w:p>
    <w:p w14:paraId="14378960" w14:textId="77777777" w:rsidR="009A67AC" w:rsidRDefault="009A67AC">
      <w:pPr>
        <w:rPr>
          <w:sz w:val="20"/>
        </w:rPr>
      </w:pPr>
    </w:p>
    <w:p w14:paraId="319DEBC3" w14:textId="77777777" w:rsidR="009A67AC" w:rsidRDefault="009A67AC">
      <w:pPr>
        <w:rPr>
          <w:sz w:val="20"/>
        </w:rPr>
      </w:pPr>
      <w:r>
        <w:rPr>
          <w:sz w:val="20"/>
        </w:rPr>
        <w:t>Fol.249v + 250</w:t>
      </w:r>
    </w:p>
    <w:p w14:paraId="126A610C" w14:textId="77777777" w:rsidR="009A67AC" w:rsidRDefault="009A67AC">
      <w:pPr>
        <w:rPr>
          <w:sz w:val="20"/>
        </w:rPr>
      </w:pPr>
      <w:r>
        <w:rPr>
          <w:sz w:val="20"/>
        </w:rPr>
        <w:lastRenderedPageBreak/>
        <w:t>MARINUS CLAESSEN inwoner van BERGEN OP ZOOM tegen HENRICK CORNELISSEN – 3 en 23 november 1558.</w:t>
      </w:r>
    </w:p>
    <w:p w14:paraId="1619CE99" w14:textId="77777777" w:rsidR="009A67AC" w:rsidRDefault="009A67AC">
      <w:pPr>
        <w:rPr>
          <w:sz w:val="20"/>
        </w:rPr>
      </w:pPr>
    </w:p>
    <w:p w14:paraId="771770C3" w14:textId="77777777" w:rsidR="009A67AC" w:rsidRDefault="009A67AC">
      <w:pPr>
        <w:rPr>
          <w:sz w:val="20"/>
        </w:rPr>
      </w:pPr>
      <w:r>
        <w:rPr>
          <w:sz w:val="20"/>
        </w:rPr>
        <w:t>Fol.250v</w:t>
      </w:r>
    </w:p>
    <w:p w14:paraId="594DD6FC" w14:textId="77777777" w:rsidR="009A67AC" w:rsidRDefault="009A67AC">
      <w:pPr>
        <w:rPr>
          <w:sz w:val="20"/>
        </w:rPr>
      </w:pPr>
      <w:r>
        <w:rPr>
          <w:sz w:val="20"/>
        </w:rPr>
        <w:t>ELIZABETH huisvrouw van PEETER VOLGELS ingezetenen van BREDA tegen GHEERTRUYT dochter van ANTHONIS SPRINCKELS – 11 januari 1558.</w:t>
      </w:r>
    </w:p>
    <w:p w14:paraId="1A3D5BFD" w14:textId="77777777" w:rsidR="009A67AC" w:rsidRDefault="009A67AC">
      <w:pPr>
        <w:rPr>
          <w:sz w:val="20"/>
        </w:rPr>
      </w:pPr>
    </w:p>
    <w:p w14:paraId="3EFEB59A" w14:textId="77777777" w:rsidR="009A67AC" w:rsidRDefault="009A67AC">
      <w:pPr>
        <w:pBdr>
          <w:top w:val="double" w:sz="6" w:space="1" w:color="auto"/>
          <w:bottom w:val="double" w:sz="6" w:space="1" w:color="auto"/>
        </w:pBdr>
        <w:rPr>
          <w:sz w:val="20"/>
        </w:rPr>
      </w:pPr>
      <w:r>
        <w:rPr>
          <w:sz w:val="20"/>
        </w:rPr>
        <w:t>FICHE 7  inventarisnummer 614  periode 1558</w:t>
      </w:r>
    </w:p>
    <w:p w14:paraId="4C89B3BB" w14:textId="77777777" w:rsidR="009A67AC" w:rsidRDefault="009A67AC">
      <w:pPr>
        <w:rPr>
          <w:sz w:val="20"/>
        </w:rPr>
      </w:pPr>
    </w:p>
    <w:p w14:paraId="59C0DE28" w14:textId="77777777" w:rsidR="009A67AC" w:rsidRDefault="009A67AC">
      <w:pPr>
        <w:rPr>
          <w:sz w:val="20"/>
        </w:rPr>
      </w:pPr>
      <w:r>
        <w:rPr>
          <w:sz w:val="20"/>
        </w:rPr>
        <w:t>Geen bijzon</w:t>
      </w:r>
      <w:r>
        <w:rPr>
          <w:sz w:val="20"/>
        </w:rPr>
        <w:t>derheden over Brabant.</w:t>
      </w:r>
    </w:p>
    <w:p w14:paraId="57177A79" w14:textId="77777777" w:rsidR="009A67AC" w:rsidRDefault="009A67AC">
      <w:pPr>
        <w:rPr>
          <w:sz w:val="20"/>
        </w:rPr>
      </w:pPr>
    </w:p>
    <w:p w14:paraId="3AC25AE9" w14:textId="77777777" w:rsidR="009A67AC" w:rsidRDefault="009A67AC">
      <w:pPr>
        <w:pBdr>
          <w:top w:val="double" w:sz="6" w:space="1" w:color="auto"/>
          <w:bottom w:val="double" w:sz="6" w:space="1" w:color="auto"/>
        </w:pBdr>
        <w:rPr>
          <w:sz w:val="20"/>
        </w:rPr>
      </w:pPr>
      <w:r>
        <w:rPr>
          <w:sz w:val="20"/>
        </w:rPr>
        <w:t>EINDE VAN DIT INVENTARISNUMMER</w:t>
      </w:r>
    </w:p>
    <w:p w14:paraId="4D266626" w14:textId="77777777" w:rsidR="009A67AC" w:rsidRDefault="009A67AC">
      <w:pPr>
        <w:rPr>
          <w:sz w:val="20"/>
        </w:rPr>
      </w:pPr>
    </w:p>
    <w:p w14:paraId="5529A0E9" w14:textId="77777777" w:rsidR="009A67AC" w:rsidRDefault="009A67AC">
      <w:pPr>
        <w:rPr>
          <w:sz w:val="20"/>
        </w:rPr>
      </w:pPr>
    </w:p>
    <w:p w14:paraId="390EF412" w14:textId="77777777" w:rsidR="009A67AC" w:rsidRDefault="009A67AC">
      <w:pPr>
        <w:rPr>
          <w:sz w:val="20"/>
        </w:rPr>
      </w:pPr>
    </w:p>
    <w:p w14:paraId="0DB61FD3" w14:textId="77777777" w:rsidR="009A67AC" w:rsidRDefault="009A67AC">
      <w:pPr>
        <w:rPr>
          <w:sz w:val="20"/>
        </w:rPr>
      </w:pPr>
    </w:p>
    <w:p w14:paraId="1EEF877E" w14:textId="77777777" w:rsidR="009A67AC" w:rsidRDefault="009A67AC">
      <w:r>
        <w:t xml:space="preserve"> </w:t>
      </w:r>
    </w:p>
    <w:sectPr w:rsidR="009A6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0B7D"/>
    <w:rsid w:val="002D379B"/>
    <w:rsid w:val="009A67AC"/>
    <w:rsid w:val="00A90B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7CC5C"/>
  <w15:chartTrackingRefBased/>
  <w15:docId w15:val="{3DBE6E8B-9C34-4DD3-B7FB-5DFB6E761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5251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