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322AB" w14:textId="77777777" w:rsidR="00D25043" w:rsidRDefault="00D25043">
      <w:pPr>
        <w:rPr>
          <w:sz w:val="20"/>
        </w:rPr>
      </w:pPr>
      <w:r>
        <w:rPr>
          <w:sz w:val="20"/>
        </w:rPr>
        <w:t>RANB Toegangsnummer 1107</w:t>
      </w:r>
    </w:p>
    <w:p w14:paraId="4995CF64" w14:textId="77777777" w:rsidR="00D25043" w:rsidRDefault="00D25043">
      <w:pPr>
        <w:rPr>
          <w:sz w:val="20"/>
        </w:rPr>
      </w:pPr>
      <w:r>
        <w:rPr>
          <w:sz w:val="20"/>
        </w:rPr>
        <w:t>Microfiches Algemeen Rijksarchief Brussel</w:t>
      </w:r>
    </w:p>
    <w:p w14:paraId="1341FDEE" w14:textId="77777777" w:rsidR="00D25043" w:rsidRDefault="00D25043">
      <w:pPr>
        <w:rPr>
          <w:sz w:val="20"/>
        </w:rPr>
      </w:pPr>
      <w:r>
        <w:rPr>
          <w:sz w:val="20"/>
        </w:rPr>
        <w:t>VONNISBOEKEN RAAD VAN BRABANT BRUSSEL</w:t>
      </w:r>
    </w:p>
    <w:p w14:paraId="65B75BB1" w14:textId="77777777" w:rsidR="00D25043" w:rsidRDefault="00D25043">
      <w:pPr>
        <w:rPr>
          <w:sz w:val="20"/>
        </w:rPr>
      </w:pPr>
      <w:r>
        <w:rPr>
          <w:sz w:val="20"/>
        </w:rPr>
        <w:t>Inventarisnummers 525 – 673 periode 15</w:t>
      </w:r>
      <w:r>
        <w:rPr>
          <w:sz w:val="20"/>
          <w:vertAlign w:val="superscript"/>
        </w:rPr>
        <w:t>de</w:t>
      </w:r>
      <w:r>
        <w:rPr>
          <w:sz w:val="20"/>
        </w:rPr>
        <w:t xml:space="preserve"> – 16</w:t>
      </w:r>
      <w:r>
        <w:rPr>
          <w:sz w:val="20"/>
          <w:vertAlign w:val="superscript"/>
        </w:rPr>
        <w:t>de</w:t>
      </w:r>
      <w:r>
        <w:rPr>
          <w:sz w:val="20"/>
        </w:rPr>
        <w:t xml:space="preserve"> eeuw</w:t>
      </w:r>
    </w:p>
    <w:p w14:paraId="46457309" w14:textId="77777777" w:rsidR="00D25043" w:rsidRDefault="00D25043">
      <w:pPr>
        <w:rPr>
          <w:sz w:val="20"/>
        </w:rPr>
      </w:pPr>
      <w:r>
        <w:rPr>
          <w:sz w:val="20"/>
        </w:rPr>
        <w:t>Inventarisnummer 625</w:t>
      </w:r>
    </w:p>
    <w:p w14:paraId="715B0306" w14:textId="77777777" w:rsidR="00D25043" w:rsidRDefault="00D25043">
      <w:pPr>
        <w:rPr>
          <w:sz w:val="20"/>
        </w:rPr>
      </w:pPr>
    </w:p>
    <w:p w14:paraId="4B8FE674" w14:textId="77777777" w:rsidR="00D25043" w:rsidRDefault="00D25043">
      <w:pPr>
        <w:pBdr>
          <w:top w:val="double" w:sz="6" w:space="1" w:color="auto"/>
          <w:bottom w:val="double" w:sz="6" w:space="1" w:color="auto"/>
        </w:pBdr>
        <w:rPr>
          <w:sz w:val="20"/>
        </w:rPr>
      </w:pPr>
      <w:r>
        <w:rPr>
          <w:sz w:val="20"/>
        </w:rPr>
        <w:t>FICHE 1 inventarisnummer 625 periode 1562</w:t>
      </w:r>
    </w:p>
    <w:p w14:paraId="6A88D1EB" w14:textId="77777777" w:rsidR="00D25043" w:rsidRDefault="00D25043">
      <w:pPr>
        <w:rPr>
          <w:sz w:val="20"/>
        </w:rPr>
      </w:pPr>
    </w:p>
    <w:p w14:paraId="1DEA2626" w14:textId="77777777" w:rsidR="00D25043" w:rsidRDefault="00D25043">
      <w:pPr>
        <w:rPr>
          <w:sz w:val="20"/>
        </w:rPr>
      </w:pPr>
      <w:r>
        <w:rPr>
          <w:sz w:val="20"/>
          <w:lang w:val="fr-FR"/>
        </w:rPr>
        <w:t xml:space="preserve">Fol.4v vonnisnr. </w:t>
      </w:r>
      <w:r>
        <w:rPr>
          <w:sz w:val="20"/>
        </w:rPr>
        <w:t>6</w:t>
      </w:r>
    </w:p>
    <w:p w14:paraId="3AC64A5C" w14:textId="77777777" w:rsidR="00D25043" w:rsidRDefault="00D25043">
      <w:pPr>
        <w:rPr>
          <w:sz w:val="20"/>
        </w:rPr>
      </w:pPr>
      <w:r>
        <w:rPr>
          <w:sz w:val="20"/>
        </w:rPr>
        <w:t>MR. LUCAS DIELENS officiaal van Kamerijk heeft verklaard een canonisie en prebende te bezitten in de Sint Jan van DEN BOSCH vacant na het overlijden van wijlen HEER HENRICK PEREGRIM – 2 mei 1562.</w:t>
      </w:r>
    </w:p>
    <w:p w14:paraId="641F7AFE" w14:textId="77777777" w:rsidR="00D25043" w:rsidRDefault="00D25043">
      <w:pPr>
        <w:rPr>
          <w:sz w:val="20"/>
        </w:rPr>
      </w:pPr>
    </w:p>
    <w:p w14:paraId="26BE5EBB" w14:textId="77777777" w:rsidR="00D25043" w:rsidRDefault="00D25043">
      <w:pPr>
        <w:rPr>
          <w:sz w:val="20"/>
        </w:rPr>
      </w:pPr>
      <w:r>
        <w:rPr>
          <w:sz w:val="20"/>
          <w:lang w:val="fr-FR"/>
        </w:rPr>
        <w:t xml:space="preserve">Fol.11v vonnisnr. </w:t>
      </w:r>
      <w:r>
        <w:rPr>
          <w:sz w:val="20"/>
        </w:rPr>
        <w:t>8</w:t>
      </w:r>
    </w:p>
    <w:p w14:paraId="7044FA75" w14:textId="77777777" w:rsidR="00D25043" w:rsidRDefault="00D25043">
      <w:pPr>
        <w:rPr>
          <w:sz w:val="20"/>
        </w:rPr>
      </w:pPr>
      <w:r>
        <w:rPr>
          <w:sz w:val="20"/>
        </w:rPr>
        <w:t>De rentmeester van het klooster SINT CATHARINADALE te</w:t>
      </w:r>
      <w:r>
        <w:rPr>
          <w:sz w:val="20"/>
        </w:rPr>
        <w:t xml:space="preserve"> BREDA heeft voor de wethouders van Breda een proces gevoerd tegen CORNELIS RIJCKEN WILLEMSSEN – 30 april 1562.</w:t>
      </w:r>
    </w:p>
    <w:p w14:paraId="21494222" w14:textId="77777777" w:rsidR="00D25043" w:rsidRDefault="00D25043">
      <w:pPr>
        <w:rPr>
          <w:sz w:val="20"/>
        </w:rPr>
      </w:pPr>
    </w:p>
    <w:p w14:paraId="127ACDEC" w14:textId="77777777" w:rsidR="00D25043" w:rsidRDefault="00D25043">
      <w:pPr>
        <w:rPr>
          <w:sz w:val="20"/>
        </w:rPr>
      </w:pPr>
      <w:r>
        <w:rPr>
          <w:sz w:val="20"/>
          <w:lang w:val="fr-FR"/>
        </w:rPr>
        <w:t xml:space="preserve"> Fol.35v vonnisnr. </w:t>
      </w:r>
      <w:r>
        <w:rPr>
          <w:sz w:val="20"/>
        </w:rPr>
        <w:t>22</w:t>
      </w:r>
    </w:p>
    <w:p w14:paraId="0C3A99B9" w14:textId="77777777" w:rsidR="00D25043" w:rsidRDefault="00D25043">
      <w:pPr>
        <w:rPr>
          <w:sz w:val="20"/>
        </w:rPr>
      </w:pPr>
      <w:r>
        <w:rPr>
          <w:sz w:val="20"/>
        </w:rPr>
        <w:t>ADRIAENZONE WOUTERS KETELER koopman in DEN BOSCH tegen DIERICK DE LEEUW – 28 juli 1562.</w:t>
      </w:r>
    </w:p>
    <w:p w14:paraId="3F281085" w14:textId="77777777" w:rsidR="00D25043" w:rsidRDefault="00D25043">
      <w:pPr>
        <w:rPr>
          <w:sz w:val="20"/>
        </w:rPr>
      </w:pPr>
    </w:p>
    <w:p w14:paraId="7F0E8EA3" w14:textId="77777777" w:rsidR="00D25043" w:rsidRDefault="00D25043">
      <w:pPr>
        <w:rPr>
          <w:sz w:val="20"/>
        </w:rPr>
      </w:pPr>
      <w:r>
        <w:rPr>
          <w:sz w:val="20"/>
        </w:rPr>
        <w:t>Fol.39 vonnisnr. 26</w:t>
      </w:r>
    </w:p>
    <w:p w14:paraId="6C82F8A0" w14:textId="77777777" w:rsidR="00D25043" w:rsidRDefault="00D25043">
      <w:pPr>
        <w:rPr>
          <w:sz w:val="20"/>
        </w:rPr>
      </w:pPr>
      <w:r>
        <w:rPr>
          <w:sz w:val="20"/>
        </w:rPr>
        <w:t>WILLEM CORNELISSEN tollenaar heeft tegen de bestuurders van BERGEN OP ZOOM een proces gevoerd betreffende een executie tegen een zekere NICLAES VERSLAERT n.a.v. een onbetaalde recognitie – 16 mei 1562.</w:t>
      </w:r>
    </w:p>
    <w:p w14:paraId="7789043D" w14:textId="77777777" w:rsidR="00D25043" w:rsidRDefault="00D25043">
      <w:pPr>
        <w:rPr>
          <w:sz w:val="20"/>
        </w:rPr>
      </w:pPr>
    </w:p>
    <w:p w14:paraId="5E748A93" w14:textId="77777777" w:rsidR="00D25043" w:rsidRDefault="00D25043">
      <w:pPr>
        <w:rPr>
          <w:sz w:val="20"/>
        </w:rPr>
      </w:pPr>
      <w:r>
        <w:rPr>
          <w:sz w:val="20"/>
          <w:lang w:val="fr-FR"/>
        </w:rPr>
        <w:t xml:space="preserve">Fol.45v vonnisnr. </w:t>
      </w:r>
      <w:r>
        <w:rPr>
          <w:sz w:val="20"/>
        </w:rPr>
        <w:t>29</w:t>
      </w:r>
    </w:p>
    <w:p w14:paraId="37F51154" w14:textId="77777777" w:rsidR="00D25043" w:rsidRDefault="00D25043">
      <w:pPr>
        <w:rPr>
          <w:sz w:val="20"/>
        </w:rPr>
      </w:pPr>
      <w:r>
        <w:rPr>
          <w:sz w:val="20"/>
        </w:rPr>
        <w:t>HEER JANNEN POTTERS pretendeert het bezit en</w:t>
      </w:r>
      <w:r>
        <w:rPr>
          <w:sz w:val="20"/>
        </w:rPr>
        <w:t xml:space="preserve"> gebruik van de kapelanie of altaar van Onze Lieve Vrouw Visitatie in de collegiale kerk van BREDA vacant na het overlijden van MR. ADRIAEN TRIEST de laatste possesseur – 23 juni 1562.</w:t>
      </w:r>
    </w:p>
    <w:p w14:paraId="4FA69AE2" w14:textId="77777777" w:rsidR="00D25043" w:rsidRDefault="00D25043">
      <w:pPr>
        <w:rPr>
          <w:sz w:val="20"/>
        </w:rPr>
      </w:pPr>
    </w:p>
    <w:p w14:paraId="4590A200" w14:textId="77777777" w:rsidR="00D25043" w:rsidRDefault="00D25043">
      <w:pPr>
        <w:pBdr>
          <w:top w:val="double" w:sz="6" w:space="1" w:color="auto"/>
          <w:bottom w:val="double" w:sz="6" w:space="1" w:color="auto"/>
        </w:pBdr>
        <w:rPr>
          <w:sz w:val="20"/>
        </w:rPr>
      </w:pPr>
      <w:r>
        <w:rPr>
          <w:sz w:val="20"/>
        </w:rPr>
        <w:t>FICHE 2 inventarisnummer 625 periode 1562</w:t>
      </w:r>
    </w:p>
    <w:p w14:paraId="58A3A1EE" w14:textId="77777777" w:rsidR="00D25043" w:rsidRDefault="00D25043">
      <w:pPr>
        <w:rPr>
          <w:sz w:val="20"/>
        </w:rPr>
      </w:pPr>
    </w:p>
    <w:p w14:paraId="18880FB0" w14:textId="77777777" w:rsidR="00D25043" w:rsidRDefault="00D25043">
      <w:pPr>
        <w:rPr>
          <w:sz w:val="20"/>
        </w:rPr>
      </w:pPr>
      <w:r>
        <w:rPr>
          <w:sz w:val="20"/>
        </w:rPr>
        <w:t>Fol.49 vonnisnr. 33</w:t>
      </w:r>
    </w:p>
    <w:p w14:paraId="36CE9FD1" w14:textId="77777777" w:rsidR="00D25043" w:rsidRDefault="00D25043">
      <w:pPr>
        <w:rPr>
          <w:sz w:val="20"/>
        </w:rPr>
      </w:pPr>
      <w:r>
        <w:rPr>
          <w:sz w:val="20"/>
        </w:rPr>
        <w:t>AERDEN JERONIMUSSEN VAN KELST tegen HEESKEN de weduwe van PAUWELS PEETERSSEN VAN DEN KEERE in DEN BOSCH – 19 juni 1562.</w:t>
      </w:r>
    </w:p>
    <w:p w14:paraId="2FD5D657" w14:textId="77777777" w:rsidR="00D25043" w:rsidRDefault="00D25043">
      <w:pPr>
        <w:rPr>
          <w:sz w:val="20"/>
        </w:rPr>
      </w:pPr>
    </w:p>
    <w:p w14:paraId="398C9109" w14:textId="77777777" w:rsidR="00D25043" w:rsidRDefault="00D25043">
      <w:pPr>
        <w:rPr>
          <w:sz w:val="20"/>
        </w:rPr>
      </w:pPr>
      <w:r>
        <w:rPr>
          <w:sz w:val="20"/>
        </w:rPr>
        <w:t>Fol. 59 vonnisnr. 39</w:t>
      </w:r>
    </w:p>
    <w:p w14:paraId="60A4E068" w14:textId="77777777" w:rsidR="00D25043" w:rsidRDefault="00D25043">
      <w:pPr>
        <w:rPr>
          <w:sz w:val="20"/>
        </w:rPr>
      </w:pPr>
      <w:r>
        <w:rPr>
          <w:sz w:val="20"/>
        </w:rPr>
        <w:t>HEER MICHIEL EDUARDI verklaart de kapelanie of altaar van Sint Lenaert te bezitten in de Gertrudiskerk van BERGEN OP ZOOM</w:t>
      </w:r>
      <w:r>
        <w:rPr>
          <w:sz w:val="20"/>
        </w:rPr>
        <w:t xml:space="preserve"> onder het Luiks bisdom vacant na het overlijden van wijlen HEER CORNELIS PEETERS de laatste possesseur – 23 juni 1562.</w:t>
      </w:r>
    </w:p>
    <w:p w14:paraId="3041E354" w14:textId="77777777" w:rsidR="00D25043" w:rsidRDefault="00D25043">
      <w:pPr>
        <w:rPr>
          <w:sz w:val="20"/>
        </w:rPr>
      </w:pPr>
    </w:p>
    <w:p w14:paraId="6ABAD66B" w14:textId="77777777" w:rsidR="00D25043" w:rsidRDefault="00D25043">
      <w:pPr>
        <w:rPr>
          <w:sz w:val="20"/>
        </w:rPr>
      </w:pPr>
      <w:r>
        <w:rPr>
          <w:sz w:val="20"/>
        </w:rPr>
        <w:t>Fol.89 vonnisnr. 60</w:t>
      </w:r>
    </w:p>
    <w:p w14:paraId="1CC0BCF6" w14:textId="77777777" w:rsidR="00D25043" w:rsidRDefault="00D25043">
      <w:pPr>
        <w:rPr>
          <w:sz w:val="20"/>
        </w:rPr>
      </w:pPr>
      <w:r>
        <w:rPr>
          <w:sz w:val="20"/>
        </w:rPr>
        <w:t>De stad ’s-HERTOGENBOSCH tegen HEYLKEN dochter van wijlen QUIRIJNS JANS mengelenverwer, LAZARUS ZONST gehuwd met YKEN dochter van genoemd Quirijn, JAN en JACOP en GOOSSEN broers, LIJSKEN, HEYLKEN en BARBARA zussen, allen kinderen van voornoemde Quirijn in verband met de pretensie van het bezit van een half huis in DEN BOSCH tussen het erf van het CONVENT van den UILENB</w:t>
      </w:r>
      <w:r>
        <w:rPr>
          <w:sz w:val="20"/>
        </w:rPr>
        <w:t>URG en dat van GHEERAERT AERTSSEN – 21 october 1562.</w:t>
      </w:r>
    </w:p>
    <w:p w14:paraId="291DE709" w14:textId="77777777" w:rsidR="00D25043" w:rsidRDefault="00D25043">
      <w:pPr>
        <w:rPr>
          <w:sz w:val="20"/>
        </w:rPr>
      </w:pPr>
    </w:p>
    <w:p w14:paraId="7B350A8D" w14:textId="77777777" w:rsidR="00D25043" w:rsidRDefault="00D25043">
      <w:pPr>
        <w:pBdr>
          <w:top w:val="double" w:sz="6" w:space="1" w:color="auto"/>
          <w:bottom w:val="double" w:sz="6" w:space="1" w:color="auto"/>
        </w:pBdr>
        <w:rPr>
          <w:sz w:val="20"/>
        </w:rPr>
      </w:pPr>
      <w:r>
        <w:rPr>
          <w:sz w:val="20"/>
        </w:rPr>
        <w:t>FICHE 3 inventarisnummer 625 periode 1562</w:t>
      </w:r>
    </w:p>
    <w:p w14:paraId="3CE2AB99" w14:textId="77777777" w:rsidR="00D25043" w:rsidRDefault="00D25043">
      <w:pPr>
        <w:rPr>
          <w:sz w:val="20"/>
        </w:rPr>
      </w:pPr>
    </w:p>
    <w:p w14:paraId="5EDDE778" w14:textId="77777777" w:rsidR="00D25043" w:rsidRDefault="00D25043">
      <w:pPr>
        <w:rPr>
          <w:sz w:val="20"/>
        </w:rPr>
      </w:pPr>
      <w:r>
        <w:rPr>
          <w:sz w:val="20"/>
          <w:lang w:val="fr-FR"/>
        </w:rPr>
        <w:t xml:space="preserve">Fol.93v vonnisnr. </w:t>
      </w:r>
      <w:r>
        <w:rPr>
          <w:sz w:val="20"/>
        </w:rPr>
        <w:t>68</w:t>
      </w:r>
    </w:p>
    <w:p w14:paraId="0205CD1A" w14:textId="77777777" w:rsidR="00D25043" w:rsidRDefault="00D25043">
      <w:pPr>
        <w:rPr>
          <w:sz w:val="20"/>
        </w:rPr>
      </w:pPr>
      <w:r>
        <w:rPr>
          <w:sz w:val="20"/>
        </w:rPr>
        <w:t>HEER GEORGE als GRAAF van HELFENSTEYN heeft verklaard mede in naam van zijn echtgenote VROUWE MARIE VAN BONAERT voor borgemeesters en wethouders van BERGEN OP ZOOM een proces gevoerd te hebben tegen MICHIEL BRODAERT inzake de inbeslagname van gelden die zijn vrouw toebehoorden – 31 october 1562.</w:t>
      </w:r>
    </w:p>
    <w:p w14:paraId="3399FE24" w14:textId="77777777" w:rsidR="00D25043" w:rsidRDefault="00D25043">
      <w:pPr>
        <w:rPr>
          <w:sz w:val="20"/>
        </w:rPr>
      </w:pPr>
    </w:p>
    <w:p w14:paraId="35B77E8D" w14:textId="77777777" w:rsidR="00D25043" w:rsidRDefault="00D25043">
      <w:pPr>
        <w:rPr>
          <w:sz w:val="20"/>
        </w:rPr>
      </w:pPr>
      <w:r>
        <w:rPr>
          <w:sz w:val="20"/>
          <w:lang w:val="fr-FR"/>
        </w:rPr>
        <w:t xml:space="preserve">Fol.94v vonnisnr. </w:t>
      </w:r>
      <w:r>
        <w:rPr>
          <w:sz w:val="20"/>
        </w:rPr>
        <w:t>69</w:t>
      </w:r>
    </w:p>
    <w:p w14:paraId="5B7EBF0A" w14:textId="77777777" w:rsidR="00D25043" w:rsidRDefault="00D25043">
      <w:pPr>
        <w:rPr>
          <w:sz w:val="20"/>
        </w:rPr>
      </w:pPr>
      <w:r>
        <w:rPr>
          <w:sz w:val="20"/>
        </w:rPr>
        <w:t xml:space="preserve">Franstalige akte tussen de stad HELMOND en de ABT van FLOREFFE betreffende </w:t>
      </w:r>
      <w:r>
        <w:rPr>
          <w:sz w:val="20"/>
        </w:rPr>
        <w:t>de parochiale kerk van de stad – bewogen camera – 28 juli 1562.</w:t>
      </w:r>
    </w:p>
    <w:p w14:paraId="2873B7FA" w14:textId="77777777" w:rsidR="00D25043" w:rsidRDefault="00D25043">
      <w:pPr>
        <w:rPr>
          <w:sz w:val="20"/>
        </w:rPr>
      </w:pPr>
    </w:p>
    <w:p w14:paraId="7A65C763" w14:textId="77777777" w:rsidR="00D25043" w:rsidRDefault="00D25043">
      <w:pPr>
        <w:pBdr>
          <w:top w:val="double" w:sz="6" w:space="1" w:color="auto"/>
          <w:bottom w:val="double" w:sz="6" w:space="1" w:color="auto"/>
        </w:pBdr>
        <w:rPr>
          <w:sz w:val="20"/>
        </w:rPr>
      </w:pPr>
      <w:r>
        <w:rPr>
          <w:sz w:val="20"/>
        </w:rPr>
        <w:t>FICHE 4 inventarisnummer 625 periode 1562</w:t>
      </w:r>
    </w:p>
    <w:p w14:paraId="2D9F0B70" w14:textId="77777777" w:rsidR="00D25043" w:rsidRDefault="00D25043">
      <w:pPr>
        <w:rPr>
          <w:sz w:val="20"/>
        </w:rPr>
      </w:pPr>
    </w:p>
    <w:p w14:paraId="4986A5DF" w14:textId="77777777" w:rsidR="00D25043" w:rsidRDefault="00D25043">
      <w:pPr>
        <w:rPr>
          <w:sz w:val="20"/>
        </w:rPr>
      </w:pPr>
      <w:r>
        <w:rPr>
          <w:sz w:val="20"/>
        </w:rPr>
        <w:t>Fol.165 vonnisnr. 115</w:t>
      </w:r>
    </w:p>
    <w:p w14:paraId="4D964237" w14:textId="77777777" w:rsidR="00D25043" w:rsidRDefault="00D25043">
      <w:pPr>
        <w:rPr>
          <w:sz w:val="20"/>
        </w:rPr>
      </w:pPr>
      <w:r>
        <w:rPr>
          <w:sz w:val="20"/>
        </w:rPr>
        <w:t>MARINUS CLAESSEN inwoner van de stad BERGEN OP ZOOM tegen HENRICK CORNELISSEN betreffende de levering van 100 veertelen pint koolzaad elk veertel voor 14 st. en 9 mijten – 24 december 1562.</w:t>
      </w:r>
    </w:p>
    <w:p w14:paraId="18770888" w14:textId="77777777" w:rsidR="00D25043" w:rsidRDefault="00D25043">
      <w:pPr>
        <w:rPr>
          <w:sz w:val="20"/>
        </w:rPr>
      </w:pPr>
    </w:p>
    <w:p w14:paraId="298F0700" w14:textId="77777777" w:rsidR="00D25043" w:rsidRDefault="00D25043">
      <w:pPr>
        <w:pBdr>
          <w:top w:val="double" w:sz="6" w:space="1" w:color="auto"/>
          <w:bottom w:val="double" w:sz="6" w:space="1" w:color="auto"/>
        </w:pBdr>
        <w:rPr>
          <w:sz w:val="20"/>
        </w:rPr>
      </w:pPr>
      <w:r>
        <w:rPr>
          <w:sz w:val="20"/>
        </w:rPr>
        <w:t>FICHE 5 inventarisnummer 625 periode 1562</w:t>
      </w:r>
    </w:p>
    <w:p w14:paraId="6F0C4A50" w14:textId="77777777" w:rsidR="00D25043" w:rsidRDefault="00D25043">
      <w:pPr>
        <w:rPr>
          <w:sz w:val="20"/>
        </w:rPr>
      </w:pPr>
    </w:p>
    <w:p w14:paraId="458BCB8F" w14:textId="77777777" w:rsidR="00D25043" w:rsidRDefault="00D25043">
      <w:pPr>
        <w:rPr>
          <w:sz w:val="20"/>
        </w:rPr>
      </w:pPr>
      <w:r>
        <w:rPr>
          <w:sz w:val="20"/>
        </w:rPr>
        <w:t>Geen bijzonderheden over Brabant.</w:t>
      </w:r>
    </w:p>
    <w:p w14:paraId="1F0D0764" w14:textId="77777777" w:rsidR="00D25043" w:rsidRDefault="00D25043">
      <w:pPr>
        <w:rPr>
          <w:sz w:val="20"/>
        </w:rPr>
      </w:pPr>
    </w:p>
    <w:p w14:paraId="51E14405" w14:textId="77777777" w:rsidR="00D25043" w:rsidRDefault="00D25043">
      <w:pPr>
        <w:pBdr>
          <w:top w:val="double" w:sz="6" w:space="1" w:color="auto"/>
          <w:bottom w:val="double" w:sz="6" w:space="1" w:color="auto"/>
        </w:pBdr>
        <w:rPr>
          <w:sz w:val="20"/>
        </w:rPr>
      </w:pPr>
      <w:r>
        <w:rPr>
          <w:sz w:val="20"/>
        </w:rPr>
        <w:t>EINDE VAN DIT INVENTARISNUMMER</w:t>
      </w:r>
    </w:p>
    <w:p w14:paraId="49FB529A" w14:textId="77777777" w:rsidR="00D25043" w:rsidRDefault="00D25043">
      <w:pPr>
        <w:rPr>
          <w:sz w:val="20"/>
        </w:rPr>
      </w:pPr>
    </w:p>
    <w:p w14:paraId="499CAF2B" w14:textId="77777777" w:rsidR="00D25043" w:rsidRDefault="00D25043">
      <w:r>
        <w:t xml:space="preserve">   </w:t>
      </w:r>
    </w:p>
    <w:sectPr w:rsidR="00D250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27E6"/>
    <w:rsid w:val="00873703"/>
    <w:rsid w:val="00D25043"/>
    <w:rsid w:val="00EE27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8EF91E"/>
  <w15:chartTrackingRefBased/>
  <w15:docId w15:val="{C5DDF766-771F-4AA4-8EAE-53103EF5F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460</Words>
  <Characters>2535</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2026-10-24T11:58:00Z</dcterms:created>
  <dcterms:modified xsi:type="dcterms:W3CDTF">2026-10-24T11:58:00Z</dcterms:modified>
</cp:coreProperties>
</file>