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5F58" w:rsidRDefault="00E65F58">
      <w:r>
        <w:t>RANB Toegangsnummer 1107</w:t>
      </w:r>
    </w:p>
    <w:p w:rsidR="00E65F58" w:rsidRDefault="00E65F58">
      <w:r>
        <w:t>Microfiches Algemeen Rijksarchief Brussel</w:t>
      </w:r>
    </w:p>
    <w:p w:rsidR="00E65F58" w:rsidRDefault="00E65F58">
      <w:r>
        <w:t>VONNISBOEKEN RAAD VAN BRABANT BRUSSEL</w:t>
      </w:r>
    </w:p>
    <w:p w:rsidR="00E65F58" w:rsidRDefault="00E65F58">
      <w:r>
        <w:t>Inventarisnummers 525 – 673 periode 15</w:t>
      </w:r>
      <w:r>
        <w:rPr>
          <w:vertAlign w:val="superscript"/>
        </w:rPr>
        <w:t>de</w:t>
      </w:r>
      <w:r>
        <w:t xml:space="preserve"> en 16</w:t>
      </w:r>
      <w:r>
        <w:rPr>
          <w:vertAlign w:val="superscript"/>
        </w:rPr>
        <w:t>de</w:t>
      </w:r>
      <w:r>
        <w:t xml:space="preserve"> eeuw</w:t>
      </w:r>
    </w:p>
    <w:p w:rsidR="00E65F58" w:rsidRDefault="00E65F58">
      <w:r>
        <w:t>Inventarisnummer 627</w:t>
      </w:r>
    </w:p>
    <w:p w:rsidR="00E65F58" w:rsidRDefault="00E65F58"/>
    <w:p w:rsidR="00E65F58" w:rsidRDefault="00E65F58">
      <w:pPr>
        <w:pBdr>
          <w:top w:val="double" w:sz="6" w:space="1" w:color="auto"/>
          <w:bottom w:val="double" w:sz="6" w:space="1" w:color="auto"/>
        </w:pBdr>
      </w:pPr>
      <w:r>
        <w:t>FICHE 1 inventarisnummer 627 periode 1563</w:t>
      </w:r>
    </w:p>
    <w:p w:rsidR="00E65F58" w:rsidRDefault="00E65F58"/>
    <w:p w:rsidR="00E65F58" w:rsidRDefault="00E65F58">
      <w:r>
        <w:t>fol.13 vonnisnr. 6</w:t>
      </w:r>
    </w:p>
    <w:p w:rsidR="00E65F58" w:rsidRDefault="00E65F58">
      <w:r>
        <w:t xml:space="preserve">WILLEM LOYEN bode en executeur in het kwartier van DEN BOSCH tegen CORNELIS D EBECKERE rentmeester van het kwartier die nu is gehuwd met de weduwe van JAN PELGROM m.b.t. een te vorderen betaling n.a.v. vacatie – ook wordt genoemd dorp en vrijheid LOMMEL -  12 november </w:t>
      </w:r>
      <w:r>
        <w:t>1563.</w:t>
      </w:r>
    </w:p>
    <w:p w:rsidR="00E65F58" w:rsidRDefault="00E65F58"/>
    <w:p w:rsidR="00E65F58" w:rsidRDefault="00E65F58">
      <w:r>
        <w:t>fol.37 vonnisnr. 15</w:t>
      </w:r>
    </w:p>
    <w:p w:rsidR="00E65F58" w:rsidRDefault="00E65F58">
      <w:r>
        <w:t>FRANCH MANS man en momboir van JOUFFROUWE MARIE CORNELIS WOUTERS dr. Mede namens JENNEKEN ANTHONIS dr. Naaste vrienden en erfgenamen van wijlen BROEDER PEETER JANS MERCELISZONE priester en geprofest bij de FRATERS binnen de stad DEN BOSCH die verklaren dat het volgen de Blijde Inkomste en een edict van Zijne Majesteit en gepubliceerd te Maastricht in 1520 inhoudende dat het aan iedereen verboden zou zijn  erfgoederen, cijnzen, eigen goederen, renten of andere onroerende goederen v</w:t>
      </w:r>
      <w:r>
        <w:t>an kloosters, kerken, conventen, colleges, conventen, godshuizen of geestelijke personen ‘in dooder hant’ te verkopen of te transporteren – ‘soo hadde broeder Peeter soo verre (als goet te gevuelen was) vanden convente van Sint Andries apostele geindiceert geweest alsdat hij op 5 mei 1561 hadde voir HENRIC VAN EYNOUTS ende JANNEN VAN LIEBERGEN scepenen van sHertogenbosssche feytelyck ende pretenselyck verscheyden gronden van erfven ebde erfpachten getransporteert ende opgedragen tot  behoeff vanden vs. Conv</w:t>
      </w:r>
      <w:r>
        <w:t>ente ende huyse van St.Andries Apostele metter rechten hem competerende inde scepenenbrieven ende munimenten vanden selven goeden met verthydinge ende andere solempniteyten in goedinge onderhouden al notoirlyck milliter ende directelyck contrarie de svs. Onser blyder incompst princelyck ordonnantie ende eeuwigen edicte ende tot desselffs suppliants achterdeel ende verdriet – gemerct dat hij inder vs. qualiteyt was eenich naeste erffgenaem des vs. wijlen Heer ende Broeder Peeters – Ende want die voirs. erffg</w:t>
      </w:r>
      <w:r>
        <w:t>oeden ende erffpachten gelegen waren obnder versceyden bancken ende jurisdictien zeker huys end ehoff bynnen onser vs. stadt van sHertogenbossche , eennige onder de parochie van ROSMALLE, eenige onder GESTELE ende eenige onder ERP, daeraff de sommige in materie van appelatien resorteerden voir de weth(ouders) van sHertogenbossche ende eenige voir onse leenmannen van Kempelandt oft in onsen Rade van Brabant’  - het gaat om een totaalbedrag van 1290 rijnsguldens - etc. etc. - vgenoemd worden SUSTER ALEIJDT MA</w:t>
      </w:r>
      <w:r>
        <w:t>ES als moede roverste en SUSTER BEEL OTTEN als procuratesse van de Zusters van Orthen – 12 februari 1563.</w:t>
      </w:r>
    </w:p>
    <w:p w:rsidR="00E65F58" w:rsidRDefault="00E65F58"/>
    <w:p w:rsidR="00E65F58" w:rsidRDefault="00E65F58">
      <w:pPr>
        <w:pBdr>
          <w:top w:val="double" w:sz="6" w:space="1" w:color="auto"/>
          <w:bottom w:val="double" w:sz="6" w:space="1" w:color="auto"/>
        </w:pBdr>
      </w:pPr>
      <w:r>
        <w:t>FICHE 2 inventarisnummer 627 periode 1563</w:t>
      </w:r>
    </w:p>
    <w:p w:rsidR="00E65F58" w:rsidRDefault="00E65F58"/>
    <w:p w:rsidR="00E65F58" w:rsidRDefault="00E65F58">
      <w:pPr>
        <w:rPr>
          <w:lang w:val="fr-FR"/>
        </w:rPr>
      </w:pPr>
      <w:r>
        <w:rPr>
          <w:lang w:val="fr-FR"/>
        </w:rPr>
        <w:t>fol.90v vonnisnr. 32</w:t>
      </w:r>
    </w:p>
    <w:p w:rsidR="00E65F58" w:rsidRDefault="00E65F58">
      <w:r>
        <w:t>ANTHONIS GEERTSSOEN geboren in ‘s-HERTOGENBOSCH heeft te kennen gegeven ‘hoe dat gehantteert ende omgegaen hebbende metter neeringen ende vettewarye ende van ossen te weyden ende vercoopen, was by successie vanden tyte mits fortune van verdroncken weyden, affgestorven beesten, naufragie van acht lasten weeasschen ende anderssins deur cranc</w:t>
      </w:r>
      <w:r>
        <w:t xml:space="preserve">k gewin ende den voirleden benauwden tyde aen diversschen crediteuren diverssche </w:t>
      </w:r>
      <w:r>
        <w:lastRenderedPageBreak/>
        <w:t>sommen van penningen ten achte rgecomen’- aan EELKEN JONCKERS 100 karolusguldens, JANNE VAN LOON 60, JACOPPE HENRICXSSOEN 25, de weduwe GEERTS VAN ULMEN 54 of Vlimen?] , GOYAERDE DE JEGERE 40, JACOPPE JANSSEN OLYSLAGERE 33, LIJSKEN INDEN PAPEGAYE 20, DRIESSEN DE POTBECKER 20 en MICHIEL INDEN HELM, allen uit Den Bosch of daar omtrent – PEETER GIELIS 50, JANNEN DE SMET 70 vanwege geleend egelden, JANNEN VAN LOON 60, JANNE PEETERS</w:t>
      </w:r>
      <w:r>
        <w:t>SOEN 42, SYMON APPELMAN 32 beiden uit Amsterdam vanwege weeasschen [= potas of loogzout], JANNE COORTSKENS 22, de SCHOUT van ENGELEN 11, AERDT STOOPKENS 20, aan ALEWIJN 60 daalders, allen wonende in Holland tot Amsterdam  en in het land van Heusden, onder de HEER vab ARENBERGE, en in het sticht van Keulen – gevangenzetting dreigde – voorts worden genoemd: PEETER GERITSSEN uit Gorcum, WILLEM HENRICXSSEN en AERDT ROELOFS te Engelen, JAN SMET te Eethen, GOYAERT STOP te Heusden en Alewijn afkomstig uit Keulen –</w:t>
      </w:r>
      <w:r>
        <w:t xml:space="preserve"> hij heeft zich vervoegd bij JACOP JANSSEN, ALYDT JONCKERS, MERIKEN SIMOENSSEN DANELS, JACOP INDEN RINCK, ADRIAEN KETELERS, JAN VAN LOON,  de weduwe GHEERTS VAN WYMEN, de weduwe GOYAERT HERMANS, JAN BOYEN DE JONGE, LAUREYS BARTHOLOMEUSSEN, GOYAERT D EJEGERE, MICHIEL OERL, ANDRIESEN POTBECKERE wonende te Orthen, en ten huize van ADRIAEN HENRICXSSEN te Waalwijk – loopt door op fiche 3 – 28 augustus 1563.</w:t>
      </w:r>
    </w:p>
    <w:p w:rsidR="00E65F58" w:rsidRDefault="00E65F58"/>
    <w:p w:rsidR="00E65F58" w:rsidRDefault="00E65F58">
      <w:pPr>
        <w:pBdr>
          <w:top w:val="double" w:sz="6" w:space="1" w:color="auto"/>
          <w:bottom w:val="double" w:sz="6" w:space="1" w:color="auto"/>
        </w:pBdr>
      </w:pPr>
      <w:r>
        <w:t>FICHE 3 inventarisnummer 627 periode 1563</w:t>
      </w:r>
    </w:p>
    <w:p w:rsidR="00E65F58" w:rsidRDefault="00E65F58"/>
    <w:p w:rsidR="00E65F58" w:rsidRDefault="00E65F58">
      <w:r>
        <w:t>fol.111 vonnisnr. 39</w:t>
      </w:r>
    </w:p>
    <w:p w:rsidR="00E65F58" w:rsidRDefault="00E65F58">
      <w:r>
        <w:t>JAN SUERRAERTSSOEN gehuwd met ELIZABETH d</w:t>
      </w:r>
      <w:r>
        <w:t>e weduwe van wijlen JANS SMIT heeft een proce sgevoerd voor de wethouders van BERGEN OP ZOOM tegen een zekerew HANS COCK van LUBEECKE i.v.m. een obligatie van 92 ponden schellingen  en 11 penningen – 26 februari 1563.</w:t>
      </w:r>
    </w:p>
    <w:p w:rsidR="00E65F58" w:rsidRDefault="00E65F58"/>
    <w:p w:rsidR="00E65F58" w:rsidRDefault="00E65F58">
      <w:r>
        <w:rPr>
          <w:lang w:val="fr-FR"/>
        </w:rPr>
        <w:t xml:space="preserve">fol.131v vonnisnr. </w:t>
      </w:r>
      <w:r>
        <w:t>47</w:t>
      </w:r>
    </w:p>
    <w:p w:rsidR="00E65F58" w:rsidRDefault="00E65F58">
      <w:r>
        <w:t>GODEVAERT VAN HAESTRICHT als HEER van DRUNEN heeft verklaard dat wijlen JONKHEER WILLEM VAN HAESTRICHT tijdens zijn leven Heer van Drunen, zijn vader, in 1528 gekocht had van wijlen FLORIS VAN OS die het verkocht in zijn naam en de naam van zijn broer HERMAN VAN OS een d</w:t>
      </w:r>
      <w:r>
        <w:t>erde deel van de grote en smaltienden van Drunen leeenroerig aan de Hertog van Brabant en wel voor 2931 karolusgulden inclusief slaggelden en hoge wijnkoop – hierover ontstaat enige discussie – voorts worden genoemd: JAN VAN OS de zoon van Floris wonende buiten Antwerpen, HEYLWICH en MAGDALENA dochters van herman wonende te Den Bosch, MR. DIERICK VAN DEN HOVEL voogd over de minderjarige kinderen van Herman – lange akte – 29 maart 1563.</w:t>
      </w:r>
    </w:p>
    <w:p w:rsidR="00E65F58" w:rsidRDefault="00E65F58"/>
    <w:p w:rsidR="00E65F58" w:rsidRDefault="00E65F58">
      <w:pPr>
        <w:pBdr>
          <w:top w:val="double" w:sz="6" w:space="1" w:color="auto"/>
          <w:bottom w:val="double" w:sz="6" w:space="1" w:color="auto"/>
        </w:pBdr>
      </w:pPr>
      <w:r>
        <w:t>FICHE 4 inventarisnummer 627 periode 1563</w:t>
      </w:r>
    </w:p>
    <w:p w:rsidR="00E65F58" w:rsidRDefault="00E65F58"/>
    <w:p w:rsidR="00E65F58" w:rsidRDefault="00E65F58">
      <w:r>
        <w:t>fol.162 vonnisnr. 56</w:t>
      </w:r>
    </w:p>
    <w:p w:rsidR="00E65F58" w:rsidRDefault="00E65F58">
      <w:r>
        <w:t xml:space="preserve">WILLEM </w:t>
      </w:r>
      <w:r>
        <w:t>DE COCK ingezetenen van BERGEN OP ZOOM tegen MR. ADRIAEN VAN ZEVENHOVEN inzake een te betalen rente – 17 juli 1563.</w:t>
      </w:r>
    </w:p>
    <w:p w:rsidR="00E65F58" w:rsidRDefault="00E65F58"/>
    <w:p w:rsidR="00E65F58" w:rsidRDefault="00E65F58">
      <w:pPr>
        <w:rPr>
          <w:lang w:val="fr-FR"/>
        </w:rPr>
      </w:pPr>
      <w:r>
        <w:rPr>
          <w:lang w:val="fr-FR"/>
        </w:rPr>
        <w:t>fol.171v vonnisnr. 60</w:t>
      </w:r>
    </w:p>
    <w:p w:rsidR="00E65F58" w:rsidRDefault="00E65F58">
      <w:r>
        <w:t xml:space="preserve">PEETER VERSPANDONCK is op titel van koop zo’n kleine tien jaren geleden in bezit gekomen van een beemd te DIESSEN onder de dingbank van HILVARENBEEK OPTEN </w:t>
      </w:r>
      <w:r>
        <w:lastRenderedPageBreak/>
        <w:t>HAEGORST ene zijde WOUTER VAN EYGEN, PAUWELS PHILIPSSEN en PEETER VERSPANDONK andere zijde – opponent is genoemd Pauwels Philipssen – 17 juli 1563</w:t>
      </w:r>
    </w:p>
    <w:p w:rsidR="00E65F58" w:rsidRDefault="00E65F58"/>
    <w:p w:rsidR="00E65F58" w:rsidRDefault="00E65F58">
      <w:r>
        <w:rPr>
          <w:lang w:val="fr-FR"/>
        </w:rPr>
        <w:t xml:space="preserve">fol.182v vonnisnr. </w:t>
      </w:r>
      <w:r>
        <w:t>63</w:t>
      </w:r>
    </w:p>
    <w:p w:rsidR="00E65F58" w:rsidRDefault="00E65F58">
      <w:r>
        <w:t>JAN VAN DEN HOEVEL wonende te OSS voert een proc</w:t>
      </w:r>
      <w:r>
        <w:t>es tegen Oss inzake niet gerestitueerde gelden – genoemd worden: JANNE RUTTEN, HEYMERICK ROMBOUTZ, AERDEN VAN HUEMEN, ADRIAEN LOYEN en HENRICK SYMONSSEN schpenen te Oss, WILLEM SEGERS DIDDEN borgemeester, AERDEN VAN KELST kerkmeester, DIERICK BOGAERTS en LAMBRECHT JANSSEN gezworenen en YWAEN REYNDERS h.geestmeester, die allen vergaderd warern in de BALLINCXCAMERE aldaar representerende de vrijheid van Oss – loopt door op fiche 5 – 22 november 1563.</w:t>
      </w:r>
    </w:p>
    <w:p w:rsidR="00E65F58" w:rsidRDefault="00E65F58"/>
    <w:p w:rsidR="00E65F58" w:rsidRDefault="00E65F58">
      <w:pPr>
        <w:pBdr>
          <w:top w:val="double" w:sz="6" w:space="1" w:color="auto"/>
          <w:bottom w:val="double" w:sz="6" w:space="1" w:color="auto"/>
        </w:pBdr>
      </w:pPr>
      <w:r>
        <w:t>FICHE 5 inventarisnummer 627 periode 1563</w:t>
      </w:r>
    </w:p>
    <w:p w:rsidR="00E65F58" w:rsidRDefault="00E65F58"/>
    <w:p w:rsidR="00E65F58" w:rsidRDefault="00E65F58">
      <w:r>
        <w:t>fol.185 vonnisn</w:t>
      </w:r>
      <w:r>
        <w:t xml:space="preserve">r. 64  </w:t>
      </w:r>
    </w:p>
    <w:p w:rsidR="00E65F58" w:rsidRDefault="00E65F58">
      <w:r>
        <w:t>PEETER VELTACKERS heeft verklaard dat hij een beneficie bezit van het SINTE WILBOERTS altaar in de parochiekerk van DIESSEN – de huizen en goederen bij dat altaar wil men aanslaan – bij zijn presentatie van de open brieven in het portaal van d ekerk waren aanwezig DIERICK THYSSEN en WILLEBORT JANSSEN  - opponent JOACHIM BONAERTS – 6 november 1563.</w:t>
      </w:r>
    </w:p>
    <w:p w:rsidR="00E65F58" w:rsidRDefault="00E65F58"/>
    <w:p w:rsidR="00E65F58" w:rsidRDefault="00E65F58">
      <w:r>
        <w:t>fol.206 vonnisnr. 71</w:t>
      </w:r>
    </w:p>
    <w:p w:rsidR="00E65F58" w:rsidRDefault="00E65F58">
      <w:r>
        <w:t>AEB PEETER HEYMENSSOEN heeft verklaard hoe hij voor de rechtbank is gedaagd voor schout en schepenen van SAMBEKE in het land van Cuy</w:t>
      </w:r>
      <w:r>
        <w:t>k door JAN MOEREN in verband met d ebetaling van 500 Philippusguldens in ruil voor wat hem was onthouden na overlijden van zijn vader – 24 december 1563.</w:t>
      </w:r>
    </w:p>
    <w:p w:rsidR="00E65F58" w:rsidRDefault="00E65F58"/>
    <w:p w:rsidR="00E65F58" w:rsidRDefault="00E65F58">
      <w:pPr>
        <w:pBdr>
          <w:top w:val="double" w:sz="6" w:space="1" w:color="auto"/>
          <w:bottom w:val="double" w:sz="6" w:space="1" w:color="auto"/>
        </w:pBdr>
      </w:pPr>
      <w:r>
        <w:t>FICHE 6 inventarisnummer 627 periode 1563</w:t>
      </w:r>
    </w:p>
    <w:p w:rsidR="00E65F58" w:rsidRDefault="00E65F58"/>
    <w:p w:rsidR="00E65F58" w:rsidRDefault="00E65F58">
      <w:r>
        <w:t>fol.237 los briefje</w:t>
      </w:r>
    </w:p>
    <w:p w:rsidR="00E65F58" w:rsidRDefault="00E65F58">
      <w:r>
        <w:t>Memorie om te lichten een sententie extendue gewesen in de cancelrye van Brabant opden 13 februari 1563 tusschen de erfgenaemen wijlent BROER PEETER MARCELIS ter eender ende die van het CONVENT van ST. ANDRIES binnen ’s-HERTOGENBOSCH ter ander syde.</w:t>
      </w:r>
    </w:p>
    <w:p w:rsidR="00E65F58" w:rsidRDefault="00E65F58"/>
    <w:p w:rsidR="00E65F58" w:rsidRDefault="00E65F58">
      <w:r>
        <w:t>fol.203 vonnisnr. 167</w:t>
      </w:r>
    </w:p>
    <w:p w:rsidR="00E65F58" w:rsidRDefault="00E65F58">
      <w:r>
        <w:t>WILLEM DIERICX te BER</w:t>
      </w:r>
      <w:r>
        <w:t>GEN OP ZOOM tegen ANTHONIS PEETERSSEN – 29 maart 1563 [dubieus].</w:t>
      </w:r>
    </w:p>
    <w:p w:rsidR="00E65F58" w:rsidRDefault="00E65F58"/>
    <w:p w:rsidR="00E65F58" w:rsidRDefault="00E65F58">
      <w:pPr>
        <w:pBdr>
          <w:top w:val="double" w:sz="6" w:space="1" w:color="auto"/>
          <w:bottom w:val="double" w:sz="6" w:space="1" w:color="auto"/>
        </w:pBdr>
      </w:pPr>
      <w:r>
        <w:t>EINDE VAN DIT INVENTARISNUMMER</w:t>
      </w:r>
    </w:p>
    <w:p w:rsidR="00E65F58" w:rsidRDefault="00E65F58"/>
    <w:p w:rsidR="00E65F58" w:rsidRDefault="00E65F58">
      <w:r>
        <w:t xml:space="preserve">      </w:t>
      </w:r>
    </w:p>
    <w:sectPr w:rsidR="00E65F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198C"/>
    <w:rsid w:val="008D198C"/>
    <w:rsid w:val="009F0F8F"/>
    <w:rsid w:val="00E65F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B64B21-8DDF-46FA-BD6B-E3AFA320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1197</Words>
  <Characters>6588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