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C727" w14:textId="77777777" w:rsidR="00B76B60" w:rsidRDefault="00B76B60">
      <w:r>
        <w:t>RANB toegangsnummer 1107</w:t>
      </w:r>
    </w:p>
    <w:p w14:paraId="19152BD7" w14:textId="77777777" w:rsidR="00B76B60" w:rsidRDefault="00B76B60">
      <w:r>
        <w:t>Microfiches Algemeen Rijksarchief Brussel</w:t>
      </w:r>
    </w:p>
    <w:p w14:paraId="5C3F9691" w14:textId="77777777" w:rsidR="00B76B60" w:rsidRDefault="00B76B60">
      <w:r>
        <w:t>VONNISBOEKEN RAAD VAN BRABANT BRUSSEL</w:t>
      </w:r>
    </w:p>
    <w:p w14:paraId="0E80331D" w14:textId="77777777" w:rsidR="00B76B60" w:rsidRDefault="00B76B60">
      <w:r>
        <w:t>Inventarisnummers 525 – 673 periode 15</w:t>
      </w:r>
      <w:r>
        <w:rPr>
          <w:vertAlign w:val="superscript"/>
        </w:rPr>
        <w:t>de</w:t>
      </w:r>
      <w:r>
        <w:t xml:space="preserve"> en 16</w:t>
      </w:r>
      <w:r>
        <w:rPr>
          <w:vertAlign w:val="superscript"/>
        </w:rPr>
        <w:t>de</w:t>
      </w:r>
      <w:r>
        <w:t xml:space="preserve"> eeuw</w:t>
      </w:r>
    </w:p>
    <w:p w14:paraId="67358B5E" w14:textId="77777777" w:rsidR="00B76B60" w:rsidRDefault="00B76B60">
      <w:r>
        <w:t>Inventarisnummer 632</w:t>
      </w:r>
    </w:p>
    <w:p w14:paraId="0C3078F5" w14:textId="77777777" w:rsidR="00B76B60" w:rsidRDefault="00B76B60"/>
    <w:p w14:paraId="3A9D0062" w14:textId="77777777" w:rsidR="00B76B60" w:rsidRDefault="00B76B60">
      <w:pPr>
        <w:pBdr>
          <w:top w:val="double" w:sz="6" w:space="1" w:color="auto"/>
          <w:bottom w:val="double" w:sz="6" w:space="1" w:color="auto"/>
        </w:pBdr>
      </w:pPr>
      <w:r>
        <w:t>FICHE 1 inventarisnummer 632 periode 1565</w:t>
      </w:r>
    </w:p>
    <w:p w14:paraId="34247DFA" w14:textId="77777777" w:rsidR="00B76B60" w:rsidRDefault="00B76B60"/>
    <w:p w14:paraId="7701B982" w14:textId="77777777" w:rsidR="00B76B60" w:rsidRDefault="00B76B60">
      <w:r>
        <w:rPr>
          <w:lang w:val="fr-FR"/>
        </w:rPr>
        <w:t xml:space="preserve">fol.7v vonnisnr. </w:t>
      </w:r>
      <w:r>
        <w:t>5</w:t>
      </w:r>
    </w:p>
    <w:p w14:paraId="18369A54" w14:textId="77777777" w:rsidR="00B76B60" w:rsidRDefault="00B76B60">
      <w:r>
        <w:t>MR. JAN THIEPOTS licenciaat in beide rechten en officiaal van de BISSCHOP van DEN BOSCH heeft verklaard een canonisie en prebende te bezitten in de Sint Jan – opponent MR. NOCILAES VUCHTS – 9 juni 1565.</w:t>
      </w:r>
    </w:p>
    <w:p w14:paraId="01CB43CA" w14:textId="77777777" w:rsidR="00B76B60" w:rsidRDefault="00B76B60"/>
    <w:p w14:paraId="6DF4437E" w14:textId="77777777" w:rsidR="00B76B60" w:rsidRDefault="00B76B60">
      <w:r>
        <w:rPr>
          <w:lang w:val="fr-FR"/>
        </w:rPr>
        <w:t xml:space="preserve">fol.10v vonnisnr. </w:t>
      </w:r>
      <w:r>
        <w:t>9</w:t>
      </w:r>
    </w:p>
    <w:p w14:paraId="4ECE31EF" w14:textId="77777777" w:rsidR="00B76B60" w:rsidRDefault="00B76B60">
      <w:r>
        <w:t>JOUFFROUWE ALIJDT VAN ASSENDELFT tegen JONCKH</w:t>
      </w:r>
      <w:r>
        <w:t>EER JANNEN MILLINCK over het bezit en het gebruik van de heerlijkheid van WAALWIJK – juni 1565.</w:t>
      </w:r>
    </w:p>
    <w:p w14:paraId="575E83A7" w14:textId="77777777" w:rsidR="00B76B60" w:rsidRDefault="00B76B60"/>
    <w:p w14:paraId="5FED71BC" w14:textId="77777777" w:rsidR="00B76B60" w:rsidRDefault="00B76B60">
      <w:r>
        <w:rPr>
          <w:lang w:val="fr-FR"/>
        </w:rPr>
        <w:t xml:space="preserve">fol.20v vonnisnr. </w:t>
      </w:r>
      <w:r>
        <w:t>19</w:t>
      </w:r>
    </w:p>
    <w:p w14:paraId="333131DC" w14:textId="77777777" w:rsidR="00B76B60" w:rsidRDefault="00B76B60">
      <w:r>
        <w:t>HEER CLAES VAN BEECK priester en kapelaan en fiscaal van het SINT PETRUSKAPITTEL te OIRSCHOT heeft te kennen gegeven ‘hoe dat al waest zoo dat alle secundaire kercken des bisdoms van Ludick ende besundere de seven geconsedereerde capitulen als van ‘HERTOGENBOSSCHE, HILVARENBEKE, BREDA, OIRSCHOT, RT. OODENROODE, BOCXTEL ende EYNDHOVEN waren altijt over menschen gedenckenisse in peyselicke end</w:t>
      </w:r>
      <w:r>
        <w:t>e vredelicke possessie vel quasi geweest in alderhande personele zaken ende besundere in saken van excessen kennisse bericht ende judicature te hebbenen over heure immediate suppoesten in dierste instantie met seclusie van allen anderen richters ende dat die supplianten dyen achtervolgende hadde van officie wegen voir deken ende anderen vanden capittele van Oirschot aengesproken HEER GHYSBRECHTEN VAN DER HERT scholaste rvan Oirsschot notoir suppoest vanden selven capittele vuyt saken van verscheyden swaer e</w:t>
      </w:r>
      <w:r>
        <w:t>xcessen ende delicten by hem geperpetreert met oick dat die selve Heer Ghysbrecht die voirs. aensprake ende articulen gesien hebbende hadde versocht ende verworven dat die sake geinstrueert wesende soude beslicht wesen by de voirs. zeven capittulen oft heure commissarissen belovende heur gewysde te voldoene, dat oick de sake aldaer nae litiscontestatie ende verscheyden procedueren was tot getuygenisse incluys beleydt geweest’etc. etc. – genoemd wordt verder LODEWYCK LOCHTMANS pretens fiscaal van het hof van</w:t>
      </w:r>
      <w:r>
        <w:t xml:space="preserve"> Luik - 18 april 1565.</w:t>
      </w:r>
    </w:p>
    <w:p w14:paraId="0152825E" w14:textId="77777777" w:rsidR="00B76B60" w:rsidRDefault="00B76B60"/>
    <w:p w14:paraId="55600186" w14:textId="77777777" w:rsidR="00B76B60" w:rsidRDefault="00B76B60">
      <w:pPr>
        <w:rPr>
          <w:lang w:val="en-GB"/>
        </w:rPr>
      </w:pPr>
      <w:r>
        <w:rPr>
          <w:lang w:val="en-GB"/>
        </w:rPr>
        <w:t>fol.30 vonnisnr. 26</w:t>
      </w:r>
    </w:p>
    <w:p w14:paraId="5F27666B" w14:textId="77777777" w:rsidR="00B76B60" w:rsidRDefault="00B76B60">
      <w:r>
        <w:rPr>
          <w:lang w:val="en-GB"/>
        </w:rPr>
        <w:t xml:space="preserve">MR. JANNEN THIEPOTS contra MR. </w:t>
      </w:r>
      <w:r>
        <w:t>NICOLAESEN VUCHTS – vervolgprocedure – 7 juli 1565.</w:t>
      </w:r>
    </w:p>
    <w:p w14:paraId="0590FC07" w14:textId="77777777" w:rsidR="00B76B60" w:rsidRDefault="00B76B60"/>
    <w:p w14:paraId="26215443" w14:textId="77777777" w:rsidR="00B76B60" w:rsidRDefault="00B76B60">
      <w:r>
        <w:t>fol.31 vonnisnr. 29</w:t>
      </w:r>
    </w:p>
    <w:p w14:paraId="67AA5F43" w14:textId="77777777" w:rsidR="00B76B60" w:rsidRDefault="00B76B60">
      <w:r>
        <w:t>JANNE DYALA en andere consorten en ingelanden van de polder genoemd GRAAF HENDRICXPOLDERE gelegen voor de stad STEENBERGEN in 1529 uitgegeven tegen ANDRIESEN VIERLINCK en consorten – 18 april 1565.</w:t>
      </w:r>
    </w:p>
    <w:p w14:paraId="0E156DC7" w14:textId="77777777" w:rsidR="00B76B60" w:rsidRDefault="00B76B60"/>
    <w:p w14:paraId="67211600" w14:textId="77777777" w:rsidR="00B76B60" w:rsidRDefault="00B76B60">
      <w:r>
        <w:rPr>
          <w:lang w:val="fr-FR"/>
        </w:rPr>
        <w:t xml:space="preserve">folo.34v vonnisnr. </w:t>
      </w:r>
      <w:r>
        <w:t>37</w:t>
      </w:r>
    </w:p>
    <w:p w14:paraId="7B55EC5E" w14:textId="77777777" w:rsidR="00B76B60" w:rsidRDefault="00B76B60">
      <w:r>
        <w:t xml:space="preserve">De dekens kanunniken en anderen van het kapittel van de SINT PETRUSKERK te BOXTEL  </w:t>
      </w:r>
    </w:p>
    <w:p w14:paraId="2A59C158" w14:textId="77777777" w:rsidR="00B76B60" w:rsidRDefault="00B76B60">
      <w:r>
        <w:t>verklaren dat ze evenals de andere secundaire kerken van he</w:t>
      </w:r>
      <w:r>
        <w:t xml:space="preserve">t bisdom Luik in het bezit zijn van de jurisdictie over supposten van het kapittel en nakomelingen inzake d ebediening van </w:t>
      </w:r>
      <w:r>
        <w:lastRenderedPageBreak/>
        <w:t xml:space="preserve">de PASTORIJ – men makt een vergelijk met het kapittel van SINT JACOB te Leuven – genoemd wordt HEER CORNELIS OPHELIUS priester en bedienaar van de pastorij van Boxtel die werd vermaand de bediening ervan beter uit te voeren o.a. in de administratie der sacramenten etc. want er waren klachten over hem binnengekomen – hij trok er zich bloijkbaar weinig van aan en de klachten omtrent zijn </w:t>
      </w:r>
      <w:r>
        <w:t>functioneren bleven doorgaan – lange akte – 21 juli 1565.</w:t>
      </w:r>
    </w:p>
    <w:p w14:paraId="505B15B9" w14:textId="77777777" w:rsidR="00B76B60" w:rsidRDefault="00B76B60"/>
    <w:p w14:paraId="515D425B" w14:textId="77777777" w:rsidR="00B76B60" w:rsidRDefault="00B76B60">
      <w:pPr>
        <w:pBdr>
          <w:top w:val="double" w:sz="6" w:space="1" w:color="auto"/>
          <w:bottom w:val="double" w:sz="6" w:space="1" w:color="auto"/>
        </w:pBdr>
      </w:pPr>
      <w:r>
        <w:t>FICHE 2 inventarisnummer 632 periode 1565</w:t>
      </w:r>
    </w:p>
    <w:p w14:paraId="01C78956" w14:textId="77777777" w:rsidR="00B76B60" w:rsidRDefault="00B76B60"/>
    <w:p w14:paraId="5EEC4769" w14:textId="77777777" w:rsidR="00B76B60" w:rsidRDefault="00B76B60">
      <w:r>
        <w:t xml:space="preserve">fol.66 vonnisnr. 66 </w:t>
      </w:r>
    </w:p>
    <w:p w14:paraId="297C7691" w14:textId="77777777" w:rsidR="00B76B60" w:rsidRDefault="00B76B60">
      <w:r>
        <w:t xml:space="preserve">JOUFFROPUWE HEYLWICH VAN ACHELEN heeft verklaard gekocht te hebben van ANDRIESEN VIERLING een huis en erf ‘op die plaetse van der borcht binnen der stadt van BREDA’ en Andries had haar destijds beloofd zijn proce stegen een zekere FRANSEN VAN MIJL te zullen vervolgen hetgeeen hij nog niet had gedaan – na d ekoop ontdekter  zij dat iemand een kamer had bijgebouwd die licht ontnam en dat </w:t>
      </w:r>
      <w:r>
        <w:t>op het erf een rente rustte van 13 Carolusgulden en 13 st. aan de kapelaan van Breda – hierover ontstaaqt de nodige discussie – 9 juni 1565.</w:t>
      </w:r>
    </w:p>
    <w:p w14:paraId="26DD66FA" w14:textId="77777777" w:rsidR="00B76B60" w:rsidRDefault="00B76B60"/>
    <w:p w14:paraId="16C4578B" w14:textId="77777777" w:rsidR="00B76B60" w:rsidRDefault="00B76B60">
      <w:r>
        <w:rPr>
          <w:lang w:val="fr-FR"/>
        </w:rPr>
        <w:t xml:space="preserve">fol.80v vonnisnr. </w:t>
      </w:r>
      <w:r>
        <w:t>75</w:t>
      </w:r>
    </w:p>
    <w:p w14:paraId="055F375B" w14:textId="77777777" w:rsidR="00B76B60" w:rsidRDefault="00B76B60">
      <w:r>
        <w:t>JAN ADRIAENSSEN heeft voor de wethouders van BERGEN OP ZOOM een proces gevoerd tegen JAN CORNELISSEN VOLDER man van MAEYKEN BOLLEN WILLEMSdr. – 30 october 1565.</w:t>
      </w:r>
    </w:p>
    <w:p w14:paraId="30DB58F4" w14:textId="77777777" w:rsidR="00B76B60" w:rsidRDefault="00B76B60"/>
    <w:p w14:paraId="69F059A3" w14:textId="77777777" w:rsidR="00B76B60" w:rsidRDefault="00B76B60">
      <w:pPr>
        <w:pBdr>
          <w:top w:val="double" w:sz="6" w:space="1" w:color="auto"/>
          <w:bottom w:val="double" w:sz="6" w:space="1" w:color="auto"/>
        </w:pBdr>
      </w:pPr>
      <w:r>
        <w:t>FICHE 3 inventarisnummer 632 periode 1565</w:t>
      </w:r>
    </w:p>
    <w:p w14:paraId="44ABA99E" w14:textId="77777777" w:rsidR="00B76B60" w:rsidRDefault="00B76B60"/>
    <w:p w14:paraId="0896DF5A" w14:textId="77777777" w:rsidR="00B76B60" w:rsidRDefault="00B76B60">
      <w:r>
        <w:t>Geen bijzonderheden over Brabant.</w:t>
      </w:r>
    </w:p>
    <w:p w14:paraId="1F034814" w14:textId="77777777" w:rsidR="00B76B60" w:rsidRDefault="00B76B60"/>
    <w:p w14:paraId="5BF0EC93" w14:textId="77777777" w:rsidR="00B76B60" w:rsidRDefault="00B76B60">
      <w:pPr>
        <w:pBdr>
          <w:top w:val="double" w:sz="6" w:space="1" w:color="auto"/>
          <w:bottom w:val="double" w:sz="6" w:space="1" w:color="auto"/>
        </w:pBdr>
      </w:pPr>
      <w:r>
        <w:t>FICHE 4 inventarisnummer 632 periode 1565</w:t>
      </w:r>
    </w:p>
    <w:p w14:paraId="44B09DEA" w14:textId="77777777" w:rsidR="00B76B60" w:rsidRDefault="00B76B60"/>
    <w:p w14:paraId="46A70408" w14:textId="77777777" w:rsidR="00B76B60" w:rsidRDefault="00B76B60">
      <w:r>
        <w:t>fol.156 vonnisnr. 100</w:t>
      </w:r>
    </w:p>
    <w:p w14:paraId="10528193" w14:textId="77777777" w:rsidR="00B76B60" w:rsidRDefault="00B76B60">
      <w:r>
        <w:t>De weduwe en erfgenamen van wijlen PEETER VO</w:t>
      </w:r>
      <w:r>
        <w:t>GELS heeft verklaard een proces te hebben gevoer dvoor schout en schepenen van BREDA tegen FRANCHOIS VAN DEN KIEBOOM alias GRIMHUYZEN m.b.t. 7 bunder en 1 ½ kwartier beemden in CRAUWELSGORS in handen van wijlen JOUFFROUWE CORNELIA VAN ETTEN en na haar van JAN VAN HAMERSTEDE – genoemd wordt verder: JACOPPEN CORNELISSEN GIELISSE alias TASMAN – dijkschot of ‘lasten van dijckagien’- JACOB VAN MAMERSTEDE – 26 october 1565.</w:t>
      </w:r>
    </w:p>
    <w:p w14:paraId="48418FA3" w14:textId="77777777" w:rsidR="00B76B60" w:rsidRDefault="00B76B60"/>
    <w:p w14:paraId="163032A4" w14:textId="77777777" w:rsidR="00B76B60" w:rsidRDefault="00B76B60">
      <w:r>
        <w:rPr>
          <w:lang w:val="fr-FR"/>
        </w:rPr>
        <w:t xml:space="preserve">fol.160v vonnisnr. </w:t>
      </w:r>
      <w:r>
        <w:t>102</w:t>
      </w:r>
    </w:p>
    <w:p w14:paraId="5213698F" w14:textId="77777777" w:rsidR="00B76B60" w:rsidRDefault="00B76B60">
      <w:r>
        <w:t>MR. ADRIAEN VAN STAPELE contra HEER JANNE VAN STAPELE te BERGEN OP</w:t>
      </w:r>
      <w:r>
        <w:t xml:space="preserve"> ZOOM – 24 november 1565.</w:t>
      </w:r>
    </w:p>
    <w:p w14:paraId="4DC584B1" w14:textId="77777777" w:rsidR="00B76B60" w:rsidRDefault="00B76B60"/>
    <w:p w14:paraId="2D8049CD" w14:textId="77777777" w:rsidR="00B76B60" w:rsidRDefault="00B76B60">
      <w:pPr>
        <w:pBdr>
          <w:top w:val="double" w:sz="6" w:space="1" w:color="auto"/>
          <w:bottom w:val="double" w:sz="6" w:space="1" w:color="auto"/>
        </w:pBdr>
      </w:pPr>
      <w:r>
        <w:t>FICHE 5 inventarisnummer 632 periode 1565</w:t>
      </w:r>
    </w:p>
    <w:p w14:paraId="2D9C0C99" w14:textId="77777777" w:rsidR="00B76B60" w:rsidRDefault="00B76B60"/>
    <w:p w14:paraId="569C1C3A" w14:textId="77777777" w:rsidR="00B76B60" w:rsidRDefault="00B76B60">
      <w:r>
        <w:t>Geen bijzonderheden over Brabant.</w:t>
      </w:r>
    </w:p>
    <w:p w14:paraId="3DF3C452" w14:textId="77777777" w:rsidR="00B76B60" w:rsidRDefault="00B76B60"/>
    <w:p w14:paraId="4BBF632B" w14:textId="77777777" w:rsidR="00B76B60" w:rsidRDefault="00B76B60">
      <w:pPr>
        <w:pBdr>
          <w:top w:val="double" w:sz="6" w:space="1" w:color="auto"/>
          <w:bottom w:val="double" w:sz="6" w:space="1" w:color="auto"/>
        </w:pBdr>
      </w:pPr>
      <w:r>
        <w:t>FICHE 6 inventarisnummer 632 periode 1565</w:t>
      </w:r>
    </w:p>
    <w:p w14:paraId="084C393F" w14:textId="77777777" w:rsidR="00B76B60" w:rsidRDefault="00B76B60"/>
    <w:p w14:paraId="6F3CEA72" w14:textId="77777777" w:rsidR="00B76B60" w:rsidRDefault="00B76B60">
      <w:r>
        <w:lastRenderedPageBreak/>
        <w:t>Geen bijzonderheden over Brabant.</w:t>
      </w:r>
    </w:p>
    <w:p w14:paraId="0EFAF8F9" w14:textId="77777777" w:rsidR="00B76B60" w:rsidRDefault="00B76B60"/>
    <w:p w14:paraId="4D2E2F1D" w14:textId="77777777" w:rsidR="00B76B60" w:rsidRDefault="00B76B60">
      <w:pPr>
        <w:pBdr>
          <w:top w:val="double" w:sz="6" w:space="1" w:color="auto"/>
          <w:bottom w:val="double" w:sz="6" w:space="1" w:color="auto"/>
        </w:pBdr>
      </w:pPr>
      <w:r>
        <w:t>FICHE 7 inventarisnummer 632 periode 1565</w:t>
      </w:r>
    </w:p>
    <w:p w14:paraId="7FD25063" w14:textId="77777777" w:rsidR="00B76B60" w:rsidRDefault="00B76B60"/>
    <w:p w14:paraId="4262D289" w14:textId="77777777" w:rsidR="00B76B60" w:rsidRDefault="00B76B60">
      <w:r>
        <w:t>Geen bijzonderheden over Brabant.</w:t>
      </w:r>
    </w:p>
    <w:p w14:paraId="6433B340" w14:textId="77777777" w:rsidR="00B76B60" w:rsidRDefault="00B76B60"/>
    <w:p w14:paraId="2E708427" w14:textId="77777777" w:rsidR="00B76B60" w:rsidRDefault="00B76B60">
      <w:pPr>
        <w:pBdr>
          <w:top w:val="double" w:sz="6" w:space="1" w:color="auto"/>
          <w:bottom w:val="double" w:sz="6" w:space="1" w:color="auto"/>
        </w:pBdr>
      </w:pPr>
      <w:r>
        <w:t>FICHE 8 inventarisnummer 632 periode 1565</w:t>
      </w:r>
    </w:p>
    <w:p w14:paraId="2D8AA735" w14:textId="77777777" w:rsidR="00B76B60" w:rsidRDefault="00B76B60"/>
    <w:p w14:paraId="3B3D6A54" w14:textId="77777777" w:rsidR="00B76B60" w:rsidRDefault="00B76B60">
      <w:r>
        <w:t>fol.340 vonnisnr. 230</w:t>
      </w:r>
    </w:p>
    <w:p w14:paraId="3E24FCB2" w14:textId="77777777" w:rsidR="00B76B60" w:rsidRDefault="00B76B60">
      <w:r>
        <w:t>De deken en anderen van het SINT JANSKAPITTEL te DEN BOSCH hebben verklaard sinds mensenheugenis in het bezit te zijn van een deel van de TIENDEN van LITH – schepenen gezworenen kerkmees</w:t>
      </w:r>
      <w:r>
        <w:t>ter h.geestmeeesters en andere ingezetenen van Lith – lange akte – 23 januari 1565.</w:t>
      </w:r>
    </w:p>
    <w:p w14:paraId="2BFF0CE3" w14:textId="77777777" w:rsidR="00B76B60" w:rsidRDefault="00B76B60"/>
    <w:p w14:paraId="729E1A3B" w14:textId="77777777" w:rsidR="00B76B60" w:rsidRDefault="00B76B60">
      <w:pPr>
        <w:pBdr>
          <w:top w:val="double" w:sz="6" w:space="1" w:color="auto"/>
          <w:bottom w:val="double" w:sz="6" w:space="1" w:color="auto"/>
        </w:pBdr>
      </w:pPr>
      <w:r>
        <w:t>FICHE 9 inventarisnummer 632 periode 1565</w:t>
      </w:r>
    </w:p>
    <w:p w14:paraId="36614B5C" w14:textId="77777777" w:rsidR="00B76B60" w:rsidRDefault="00B76B60"/>
    <w:p w14:paraId="4D94E110" w14:textId="77777777" w:rsidR="00B76B60" w:rsidRDefault="00B76B60">
      <w:r>
        <w:t>Geen bijzonderheden over Brabant.</w:t>
      </w:r>
    </w:p>
    <w:p w14:paraId="638AF814" w14:textId="77777777" w:rsidR="00B76B60" w:rsidRDefault="00B76B60"/>
    <w:p w14:paraId="655C0C3A" w14:textId="77777777" w:rsidR="00B76B60" w:rsidRDefault="00B76B60">
      <w:pPr>
        <w:pBdr>
          <w:top w:val="double" w:sz="6" w:space="1" w:color="auto"/>
          <w:bottom w:val="double" w:sz="6" w:space="1" w:color="auto"/>
        </w:pBdr>
      </w:pPr>
      <w:r>
        <w:t>EINDE VAN DIT INVENTARISNUMMER</w:t>
      </w:r>
    </w:p>
    <w:p w14:paraId="174DFBAB" w14:textId="77777777" w:rsidR="00B76B60" w:rsidRDefault="00B76B60"/>
    <w:p w14:paraId="25BC867F" w14:textId="77777777" w:rsidR="00B76B60" w:rsidRDefault="00B76B60">
      <w:r>
        <w:t xml:space="preserve">   </w:t>
      </w:r>
    </w:p>
    <w:p w14:paraId="4C807287" w14:textId="77777777" w:rsidR="00B76B60" w:rsidRDefault="00B76B60"/>
    <w:p w14:paraId="76B68E50" w14:textId="77777777" w:rsidR="00B76B60" w:rsidRDefault="00B76B60">
      <w:r>
        <w:t xml:space="preserve">  </w:t>
      </w:r>
    </w:p>
    <w:sectPr w:rsidR="00B76B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1679"/>
    <w:rsid w:val="00993D90"/>
    <w:rsid w:val="00B76B60"/>
    <w:rsid w:val="00DB1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9AC23"/>
  <w15:chartTrackingRefBased/>
  <w15:docId w15:val="{62F3AB01-6C63-4568-AC24-25E2DD60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4505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