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F0145" w:rsidRDefault="00EF0145">
      <w:r>
        <w:t>RANB Toegangsnummer 1107</w:t>
      </w:r>
    </w:p>
    <w:p w:rsidR="00EF0145" w:rsidRDefault="00EF0145">
      <w:r>
        <w:t>Microfiches Algemeen Rijksarchief Brussel</w:t>
      </w:r>
    </w:p>
    <w:p w:rsidR="00EF0145" w:rsidRDefault="00EF0145">
      <w:r>
        <w:t xml:space="preserve">VONNISBOEKEN RAAD VAN BRABANT BRUSSEL </w:t>
      </w:r>
    </w:p>
    <w:p w:rsidR="00EF0145" w:rsidRDefault="00EF0145">
      <w:r>
        <w:t>Inventarisnummers 525 – 673 periode 15</w:t>
      </w:r>
      <w:r>
        <w:rPr>
          <w:vertAlign w:val="superscript"/>
        </w:rPr>
        <w:t>de</w:t>
      </w:r>
      <w:r>
        <w:t xml:space="preserve"> en 16</w:t>
      </w:r>
      <w:r>
        <w:rPr>
          <w:vertAlign w:val="superscript"/>
        </w:rPr>
        <w:t>de</w:t>
      </w:r>
      <w:r>
        <w:t xml:space="preserve"> eeuw</w:t>
      </w:r>
    </w:p>
    <w:p w:rsidR="00EF0145" w:rsidRDefault="00EF0145">
      <w:r>
        <w:t>Inventarisnummer 635</w:t>
      </w:r>
    </w:p>
    <w:p w:rsidR="00EF0145" w:rsidRDefault="00EF0145"/>
    <w:p w:rsidR="00EF0145" w:rsidRDefault="00EF0145">
      <w:pPr>
        <w:pBdr>
          <w:top w:val="double" w:sz="6" w:space="1" w:color="auto"/>
          <w:bottom w:val="double" w:sz="6" w:space="1" w:color="auto"/>
        </w:pBdr>
      </w:pPr>
      <w:r>
        <w:t>FICHE 1 inventarisnummer 635 periode 1567</w:t>
      </w:r>
    </w:p>
    <w:p w:rsidR="00EF0145" w:rsidRDefault="00EF0145"/>
    <w:p w:rsidR="00EF0145" w:rsidRDefault="00EF0145">
      <w:r>
        <w:t>Geen bijzonderheden over Brabant.</w:t>
      </w:r>
    </w:p>
    <w:p w:rsidR="00EF0145" w:rsidRDefault="00EF0145"/>
    <w:p w:rsidR="00EF0145" w:rsidRDefault="00EF0145">
      <w:pPr>
        <w:pBdr>
          <w:top w:val="double" w:sz="6" w:space="1" w:color="auto"/>
          <w:bottom w:val="double" w:sz="6" w:space="1" w:color="auto"/>
        </w:pBdr>
      </w:pPr>
      <w:r>
        <w:t xml:space="preserve">FICHE 2 inventarisnummer 635 periode </w:t>
      </w:r>
    </w:p>
    <w:p w:rsidR="00EF0145" w:rsidRDefault="00EF0145"/>
    <w:p w:rsidR="00EF0145" w:rsidRDefault="00EF0145">
      <w:r>
        <w:rPr>
          <w:lang w:val="fr-FR"/>
        </w:rPr>
        <w:t xml:space="preserve">fol.61v vonnisnr. </w:t>
      </w:r>
      <w:r>
        <w:t>19</w:t>
      </w:r>
    </w:p>
    <w:p w:rsidR="00EF0145" w:rsidRDefault="00EF0145">
      <w:r>
        <w:t>De COMMANDEURS van CHANTRAINE van de religie van de orde van Sint Jan van Jerusalem in een proces aangaande het pastoraat van OOSTERHOUT op basis van hun eigen privileges – vergelijkbaar met d</w:t>
      </w:r>
      <w:r>
        <w:t>e akte uit een eerder vonnisboek – 17 mei 1567.</w:t>
      </w:r>
    </w:p>
    <w:p w:rsidR="00EF0145" w:rsidRDefault="00EF0145"/>
    <w:p w:rsidR="00EF0145" w:rsidRDefault="00EF0145">
      <w:r>
        <w:rPr>
          <w:lang w:val="fr-FR"/>
        </w:rPr>
        <w:t xml:space="preserve">fol.79v vonnisnr. </w:t>
      </w:r>
      <w:r>
        <w:t>23</w:t>
      </w:r>
    </w:p>
    <w:p w:rsidR="00EF0145" w:rsidRDefault="00EF0145">
      <w:r>
        <w:t>ADRIAEN CLAES GODERTSSEN wonende te OOSTERHOUT heeft verklaard voorheen collecteur van de bede te zijn geweest binnen de genoemde heerlijkheid tussen kerstmis en Sint Jan 1549, 1550, 1559, 1560 en 1561 en hierover rekeningen had ingestuurd waarover niemand klachten had en niemand reden zou hebben hem te molesteren, maar onlangs hadden de schout en de schepenen van Oosterhout hem in een proces aangesproken op zijn rekening van 1549 – namen</w:t>
      </w:r>
      <w:r>
        <w:t>s de heerlijkheid Oosterhout verschijnen enige gegoeden en geërfden o.a. JACOP PETERSSEN int ST. JORIS, WILLEM HANECOP, JOOSSEN WILLEMSSEN, AERDEN JACOPSSEN, JANNEN BOSSCHOT, BALTHASAR GIJSSELS, SYMON WILLEM SYMONSSOEN en JANNE OOMEN – 25 februari 1567.</w:t>
      </w:r>
    </w:p>
    <w:p w:rsidR="00EF0145" w:rsidRDefault="00EF0145"/>
    <w:p w:rsidR="00EF0145" w:rsidRDefault="00EF0145">
      <w:pPr>
        <w:pBdr>
          <w:top w:val="double" w:sz="6" w:space="1" w:color="auto"/>
          <w:bottom w:val="double" w:sz="6" w:space="1" w:color="auto"/>
        </w:pBdr>
      </w:pPr>
      <w:r>
        <w:t>FICHE 3 inventarisnummer 635 periode 1567</w:t>
      </w:r>
    </w:p>
    <w:p w:rsidR="00EF0145" w:rsidRDefault="00EF0145"/>
    <w:p w:rsidR="00EF0145" w:rsidRDefault="00EF0145">
      <w:r>
        <w:rPr>
          <w:lang w:val="fr-FR"/>
        </w:rPr>
        <w:t xml:space="preserve">fol.104v vonnisnr. </w:t>
      </w:r>
      <w:r>
        <w:t>29</w:t>
      </w:r>
    </w:p>
    <w:p w:rsidR="00EF0145" w:rsidRDefault="00EF0145">
      <w:r>
        <w:t>JOUFFROUWE ADRIANA VAN OVERSTEGEN weduwe van wijlen MEESTER CORNELIS VAN DER DELFT heeft voor de wethouders van BERGEN OP ZOOM een proces gevoerd tegen JANNE BERTELET inzake een geldbedrag van</w:t>
      </w:r>
      <w:r>
        <w:t xml:space="preserve"> 700 Carolusguldens – 11 september 1567.</w:t>
      </w:r>
    </w:p>
    <w:p w:rsidR="00EF0145" w:rsidRDefault="00EF0145"/>
    <w:p w:rsidR="00EF0145" w:rsidRDefault="00EF0145">
      <w:pPr>
        <w:pBdr>
          <w:top w:val="double" w:sz="6" w:space="1" w:color="auto"/>
          <w:bottom w:val="double" w:sz="6" w:space="1" w:color="auto"/>
        </w:pBdr>
      </w:pPr>
      <w:r>
        <w:t>FICHE 4 inventarisnummer 635 periode 1567</w:t>
      </w:r>
    </w:p>
    <w:p w:rsidR="00EF0145" w:rsidRDefault="00EF0145"/>
    <w:p w:rsidR="00EF0145" w:rsidRDefault="00EF0145">
      <w:r>
        <w:rPr>
          <w:lang w:val="fr-FR"/>
        </w:rPr>
        <w:t xml:space="preserve">fol.167v vonnisnr. </w:t>
      </w:r>
      <w:r>
        <w:t>48</w:t>
      </w:r>
    </w:p>
    <w:p w:rsidR="00EF0145" w:rsidRDefault="00EF0145">
      <w:r>
        <w:t>RICHALT COENEN wonende te STRATUM onder Eindhoven heeft verklaard dat hij ter instantie van AERDEN VAN CAMPEN een proces heeft gevoerd voor de leenmannen van de BISSCHOP van LUIK in een kwestie betreffende het leenhof van HERLAER bij den Bosch – de suppliant had 6 weken geleden zijn linkerbeen gebroken en had het bed moeten houden en nadien liep hij op twee krukken en kon zijn zaken voor de rechters mo</w:t>
      </w:r>
      <w:r>
        <w:t>eilijk verdedigen en dacht daar nadeel van te ondervinden – 31 januari 1567.</w:t>
      </w:r>
    </w:p>
    <w:p w:rsidR="00EF0145" w:rsidRDefault="00EF0145"/>
    <w:p w:rsidR="00EF0145" w:rsidRDefault="00EF0145">
      <w:r>
        <w:t>fol.170 vonnisnr. 49</w:t>
      </w:r>
    </w:p>
    <w:p w:rsidR="00EF0145" w:rsidRDefault="00EF0145">
      <w:r>
        <w:lastRenderedPageBreak/>
        <w:t>GIJSBRECHT HOPPENBROUWERS in een proces voor schout en schepenen van OIRSCHOT betreffende de scheiding en deling van goederen tegen FRANSEN EMBERTS SCHEEPENS – 31 januari 1567.</w:t>
      </w:r>
    </w:p>
    <w:p w:rsidR="00EF0145" w:rsidRDefault="00EF0145"/>
    <w:p w:rsidR="00EF0145" w:rsidRDefault="00EF0145">
      <w:pPr>
        <w:pBdr>
          <w:top w:val="double" w:sz="6" w:space="1" w:color="auto"/>
          <w:bottom w:val="double" w:sz="6" w:space="1" w:color="auto"/>
        </w:pBdr>
      </w:pPr>
      <w:r>
        <w:t>FICHE 5 inventarisnummer 635 periode 1567</w:t>
      </w:r>
    </w:p>
    <w:p w:rsidR="00EF0145" w:rsidRDefault="00EF0145"/>
    <w:p w:rsidR="00EF0145" w:rsidRDefault="00EF0145">
      <w:r>
        <w:rPr>
          <w:lang w:val="fr-FR"/>
        </w:rPr>
        <w:t xml:space="preserve">fol.207v vonnisnr. </w:t>
      </w:r>
      <w:r>
        <w:t>59</w:t>
      </w:r>
    </w:p>
    <w:p w:rsidR="00EF0145" w:rsidRDefault="00EF0145">
      <w:r>
        <w:t>CORNELIS WILLEMSSEN voor de wethouders van BERGEN OP ZOOM tegen JANNE WILLEMSSEN inzake het ontslaan worden van een borgtocht – 19 november 1567.</w:t>
      </w:r>
    </w:p>
    <w:p w:rsidR="00EF0145" w:rsidRDefault="00EF0145"/>
    <w:p w:rsidR="00EF0145" w:rsidRDefault="00EF0145">
      <w:pPr>
        <w:pBdr>
          <w:top w:val="double" w:sz="6" w:space="1" w:color="auto"/>
          <w:bottom w:val="double" w:sz="6" w:space="1" w:color="auto"/>
        </w:pBdr>
      </w:pPr>
      <w:r>
        <w:t>FICHE 6 inventarisnumme</w:t>
      </w:r>
      <w:r>
        <w:t>r 635 periode 1567</w:t>
      </w:r>
    </w:p>
    <w:p w:rsidR="00EF0145" w:rsidRDefault="00EF0145"/>
    <w:p w:rsidR="00EF0145" w:rsidRDefault="00EF0145">
      <w:r>
        <w:rPr>
          <w:lang w:val="fr-FR"/>
        </w:rPr>
        <w:t xml:space="preserve">fol.231v vonnisnr. </w:t>
      </w:r>
      <w:r>
        <w:t>69</w:t>
      </w:r>
    </w:p>
    <w:p w:rsidR="00EF0145" w:rsidRDefault="00EF0145">
      <w:r>
        <w:t>MICHIEL VAN DER HULST als Heer van Huerne en drossaard van BERGEN OP ZOOM in een proces tegen een zekere CHRISTOFFEL ADRIAENSSEN betreffende een geldsom van 550 Carolusguldens die iemand verloren was – 22 november 1567.</w:t>
      </w:r>
    </w:p>
    <w:p w:rsidR="00EF0145" w:rsidRDefault="00EF0145"/>
    <w:p w:rsidR="00EF0145" w:rsidRDefault="00EF0145">
      <w:pPr>
        <w:pBdr>
          <w:top w:val="double" w:sz="6" w:space="1" w:color="auto"/>
          <w:bottom w:val="double" w:sz="6" w:space="1" w:color="auto"/>
        </w:pBdr>
      </w:pPr>
      <w:r>
        <w:t>FICHE 7 inventarisnummer 635 periode 1567</w:t>
      </w:r>
    </w:p>
    <w:p w:rsidR="00EF0145" w:rsidRDefault="00EF0145"/>
    <w:p w:rsidR="00EF0145" w:rsidRDefault="00EF0145">
      <w:r>
        <w:rPr>
          <w:lang w:val="fr-FR"/>
        </w:rPr>
        <w:t xml:space="preserve">fol.314v vonnisnr. </w:t>
      </w:r>
      <w:r>
        <w:t>100</w:t>
      </w:r>
    </w:p>
    <w:p w:rsidR="00EF0145" w:rsidRDefault="00EF0145">
      <w:r>
        <w:t>Schepenen en anderen van de moerneringe binnen de stad BERGEN OP ZOOM voerden een proces en verklaren in pais en vree te bezitten en te gebruiken ‘vel quasi met heuren schuyten te tor</w:t>
      </w:r>
      <w:r>
        <w:t>ven ende moeren deur zekere vaert van comende van Assen opden Heuvel nae Berghen vs., aen heur keeten ende elders daert hen belieffde te vueren ende te brenghen – opponent in het proces is PAUWELS THEUNISSEN wonende te ROOSENDAAL die wilde voorkomen dat die van Bergen met hun schepen hun turf of moer door die vaart transporteerden – 31 januari 1567.</w:t>
      </w:r>
    </w:p>
    <w:p w:rsidR="00EF0145" w:rsidRDefault="00EF0145"/>
    <w:p w:rsidR="00EF0145" w:rsidRDefault="00EF0145">
      <w:pPr>
        <w:pBdr>
          <w:top w:val="double" w:sz="6" w:space="1" w:color="auto"/>
          <w:bottom w:val="double" w:sz="6" w:space="1" w:color="auto"/>
        </w:pBdr>
      </w:pPr>
      <w:r>
        <w:t>FICHE 8 inventarisnnummer 635 periode 1567</w:t>
      </w:r>
    </w:p>
    <w:p w:rsidR="00EF0145" w:rsidRDefault="00EF0145"/>
    <w:p w:rsidR="00EF0145" w:rsidRDefault="00EF0145">
      <w:r>
        <w:t>Geen bijzonderheden ovewr Brabant.</w:t>
      </w:r>
    </w:p>
    <w:p w:rsidR="00EF0145" w:rsidRDefault="00EF0145"/>
    <w:p w:rsidR="00EF0145" w:rsidRDefault="00EF0145">
      <w:pPr>
        <w:pBdr>
          <w:top w:val="double" w:sz="6" w:space="1" w:color="auto"/>
          <w:bottom w:val="double" w:sz="6" w:space="1" w:color="auto"/>
        </w:pBdr>
      </w:pPr>
      <w:r>
        <w:t>FICHE 9 inventarisnummer 635 periode 1567</w:t>
      </w:r>
    </w:p>
    <w:p w:rsidR="00EF0145" w:rsidRDefault="00EF0145"/>
    <w:p w:rsidR="00EF0145" w:rsidRDefault="00EF0145">
      <w:r>
        <w:rPr>
          <w:lang w:val="fr-FR"/>
        </w:rPr>
        <w:t xml:space="preserve">fol.376v vonnisnr. </w:t>
      </w:r>
      <w:r>
        <w:t>180</w:t>
      </w:r>
    </w:p>
    <w:p w:rsidR="00EF0145" w:rsidRDefault="00EF0145">
      <w:r>
        <w:t>JAN KUYTEN JA</w:t>
      </w:r>
      <w:r>
        <w:t>NSSOEN tegen het stadsbestuur van DEN BOSCH – vervolgprocedure – 31 januari 1567.</w:t>
      </w:r>
    </w:p>
    <w:p w:rsidR="00EF0145" w:rsidRDefault="00EF0145"/>
    <w:p w:rsidR="00EF0145" w:rsidRDefault="00EF0145">
      <w:r>
        <w:rPr>
          <w:lang w:val="fr-FR"/>
        </w:rPr>
        <w:t xml:space="preserve">fol.376v vonnisnr. </w:t>
      </w:r>
      <w:r>
        <w:t>181</w:t>
      </w:r>
    </w:p>
    <w:p w:rsidR="00EF0145" w:rsidRDefault="00EF0145">
      <w:r>
        <w:t xml:space="preserve">Request van GOERDEN MONICKS en een supplicatie van de wethouders en regeerders van DEN BOSCH – vervolgprocedure - 31 januari 1567. </w:t>
      </w:r>
    </w:p>
    <w:p w:rsidR="00EF0145" w:rsidRDefault="00EF0145"/>
    <w:p w:rsidR="00EF0145" w:rsidRDefault="00EF0145">
      <w:r>
        <w:t>fol.377 vonnisnr. 182</w:t>
      </w:r>
    </w:p>
    <w:p w:rsidR="00EF0145" w:rsidRDefault="00EF0145">
      <w:r>
        <w:t>REYNIER DE LEEUWE  in een proces tegen het stadsbestuur van DEN BOSCH – vervolgprocedure – 31 januari 1567.</w:t>
      </w:r>
    </w:p>
    <w:p w:rsidR="00EF0145" w:rsidRDefault="00EF0145"/>
    <w:p w:rsidR="00EF0145" w:rsidRDefault="00EF0145">
      <w:pPr>
        <w:pBdr>
          <w:top w:val="double" w:sz="6" w:space="1" w:color="auto"/>
          <w:bottom w:val="double" w:sz="6" w:space="1" w:color="auto"/>
        </w:pBdr>
      </w:pPr>
      <w:r>
        <w:t>FICHE 10 inventarisnummer 635 periode 1567</w:t>
      </w:r>
    </w:p>
    <w:p w:rsidR="00EF0145" w:rsidRDefault="00EF0145"/>
    <w:p w:rsidR="00EF0145" w:rsidRDefault="00EF0145">
      <w:r>
        <w:t>Geen bijzonderheden over Brabant.</w:t>
      </w:r>
    </w:p>
    <w:p w:rsidR="00EF0145" w:rsidRDefault="00EF0145"/>
    <w:p w:rsidR="00EF0145" w:rsidRDefault="00EF0145">
      <w:pPr>
        <w:pBdr>
          <w:top w:val="double" w:sz="6" w:space="1" w:color="auto"/>
          <w:bottom w:val="double" w:sz="6" w:space="1" w:color="auto"/>
        </w:pBdr>
      </w:pPr>
      <w:r>
        <w:t>FICHE 11 inventarisnummer 635 periode 1567</w:t>
      </w:r>
    </w:p>
    <w:p w:rsidR="00EF0145" w:rsidRDefault="00EF0145"/>
    <w:p w:rsidR="00EF0145" w:rsidRDefault="00EF0145">
      <w:r>
        <w:t>Geen bijzonderheden</w:t>
      </w:r>
      <w:r>
        <w:t xml:space="preserve"> over Brabant.</w:t>
      </w:r>
    </w:p>
    <w:p w:rsidR="00EF0145" w:rsidRDefault="00EF0145"/>
    <w:p w:rsidR="00EF0145" w:rsidRDefault="00EF0145">
      <w:pPr>
        <w:pBdr>
          <w:top w:val="double" w:sz="6" w:space="1" w:color="auto"/>
          <w:bottom w:val="double" w:sz="6" w:space="1" w:color="auto"/>
        </w:pBdr>
      </w:pPr>
      <w:r>
        <w:t xml:space="preserve">EINDE VAN DIT INVENTARISNUMMER </w:t>
      </w:r>
    </w:p>
    <w:p w:rsidR="00EF0145" w:rsidRDefault="00EF0145"/>
    <w:p w:rsidR="00EF0145" w:rsidRDefault="00EF0145"/>
    <w:p w:rsidR="00EF0145" w:rsidRDefault="00EF0145"/>
    <w:p w:rsidR="00EF0145" w:rsidRDefault="00EF0145"/>
    <w:p w:rsidR="00EF0145" w:rsidRDefault="00EF0145"/>
    <w:sectPr w:rsidR="00EF01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6253"/>
    <w:rsid w:val="009E6253"/>
    <w:rsid w:val="00C65FDC"/>
    <w:rsid w:val="00EF01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6929E05-AC93-481F-96EB-CA439D76B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638</Words>
  <Characters>3511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