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498E4" w14:textId="77777777" w:rsidR="00477D66" w:rsidRDefault="00477D66">
      <w:r>
        <w:t>RANB Toegangsnummer 1107</w:t>
      </w:r>
    </w:p>
    <w:p w14:paraId="355A19E7" w14:textId="77777777" w:rsidR="00477D66" w:rsidRDefault="00477D66">
      <w:r>
        <w:t>Microfiches Algemeen Rijksarchief Brussel</w:t>
      </w:r>
    </w:p>
    <w:p w14:paraId="5CA079CC" w14:textId="77777777" w:rsidR="00477D66" w:rsidRDefault="00477D66">
      <w:r>
        <w:t>VONNISBOEKEN RAAD VAN BRABANT BRUSSEL</w:t>
      </w:r>
    </w:p>
    <w:p w14:paraId="136D80DF" w14:textId="77777777" w:rsidR="00477D66" w:rsidRDefault="00477D66">
      <w:r>
        <w:t>Inventarisnummers 525 – 673 periode 15</w:t>
      </w:r>
      <w:r>
        <w:rPr>
          <w:vertAlign w:val="superscript"/>
        </w:rPr>
        <w:t>de</w:t>
      </w:r>
      <w:r>
        <w:t xml:space="preserve"> en 16</w:t>
      </w:r>
      <w:r>
        <w:rPr>
          <w:vertAlign w:val="superscript"/>
        </w:rPr>
        <w:t>de</w:t>
      </w:r>
      <w:r>
        <w:t xml:space="preserve"> eeuw</w:t>
      </w:r>
    </w:p>
    <w:p w14:paraId="6AF5A4DB" w14:textId="77777777" w:rsidR="00477D66" w:rsidRDefault="00477D66">
      <w:r>
        <w:t>Inventarisnummer 637</w:t>
      </w:r>
    </w:p>
    <w:p w14:paraId="6CC24816" w14:textId="77777777" w:rsidR="00477D66" w:rsidRDefault="00477D66"/>
    <w:p w14:paraId="74546ECC" w14:textId="77777777" w:rsidR="00477D66" w:rsidRDefault="00477D66">
      <w:pPr>
        <w:pBdr>
          <w:top w:val="double" w:sz="6" w:space="1" w:color="auto"/>
          <w:bottom w:val="double" w:sz="6" w:space="1" w:color="auto"/>
        </w:pBdr>
      </w:pPr>
      <w:r>
        <w:t>FICHE 1 inventarisnummer 637 periode 1568</w:t>
      </w:r>
    </w:p>
    <w:p w14:paraId="662B7D38" w14:textId="77777777" w:rsidR="00477D66" w:rsidRDefault="00477D66"/>
    <w:p w14:paraId="2D6FC9F3" w14:textId="77777777" w:rsidR="00477D66" w:rsidRDefault="00477D66">
      <w:r>
        <w:t>fol.35 vonnisnr. 12</w:t>
      </w:r>
    </w:p>
    <w:p w14:paraId="34A34BBD" w14:textId="77777777" w:rsidR="00477D66" w:rsidRDefault="00477D66">
      <w:r>
        <w:t xml:space="preserve">HEER JAN BRIXIUS priester en klerk van het bisdom van Kamerijk heeft verklaard dat hij onlangs een beneficie had geaccepteerd gefundeerd in de SINT JORISKAPEL op het altaar van SINT BARBARA in de stad ’s-HERTOGENBOSCH vacant vanwege het huwelijk van GEERAERT SLOOTERS </w:t>
      </w:r>
      <w:r>
        <w:t>de laatste ‘paisible possesseur’ – hij had zijn brieven getoond in het bijzijn van GERAERD VAN VLIERDEN en HUBERTUS LOMEL – voorts worden genoemd: MR. CORNELIS HELSELMANS notaris en HUBRECHT LAUWEREYNSSEN – 2 september 1568.</w:t>
      </w:r>
    </w:p>
    <w:p w14:paraId="779D710A" w14:textId="77777777" w:rsidR="00477D66" w:rsidRDefault="00477D66"/>
    <w:p w14:paraId="6E069599" w14:textId="77777777" w:rsidR="00477D66" w:rsidRDefault="00477D66">
      <w:pPr>
        <w:pBdr>
          <w:top w:val="double" w:sz="6" w:space="1" w:color="auto"/>
          <w:bottom w:val="double" w:sz="6" w:space="1" w:color="auto"/>
        </w:pBdr>
      </w:pPr>
      <w:r>
        <w:t>FICHE 2 inventarisnummer 637 periode 1568</w:t>
      </w:r>
    </w:p>
    <w:p w14:paraId="0DA61049" w14:textId="77777777" w:rsidR="00477D66" w:rsidRDefault="00477D66"/>
    <w:p w14:paraId="36CB842E" w14:textId="77777777" w:rsidR="00477D66" w:rsidRDefault="00477D66">
      <w:r>
        <w:t>MATHEEUS VAN ALDENHOVEN ingezeten poorter van de stad ’s-HERTOGENBOSCH van beroep kleermaker verklaart dat hij ongeveer drie jaren geleden gehuwd is met een zekere CATHERINE weduwe van wijlen MR. JAN BOSSCHARTS – een man van goede naam en faam</w:t>
      </w:r>
      <w:r>
        <w:t xml:space="preserve"> en kostwinner voor zijn familie – Catherina was na een half jaar bij hem vertrokken naar HINTHAM en nam alle meubels mee die in het huis in de Kerkstraat stonden en had zelfs geen bed voor Matheeus laten staan – hierover ontstaat discussie – de oudste zoon van Jan Bosscharts was in het buitenland gestorven en de tweede woonde ‘ten Bonifanten te ’s-Hertogenbosch’ – 8 mei 1568.</w:t>
      </w:r>
    </w:p>
    <w:p w14:paraId="389AB360" w14:textId="77777777" w:rsidR="00477D66" w:rsidRDefault="00477D66"/>
    <w:p w14:paraId="21E03B79" w14:textId="77777777" w:rsidR="00477D66" w:rsidRDefault="00477D66">
      <w:pPr>
        <w:pBdr>
          <w:top w:val="double" w:sz="6" w:space="1" w:color="auto"/>
          <w:bottom w:val="double" w:sz="6" w:space="1" w:color="auto"/>
        </w:pBdr>
      </w:pPr>
      <w:r>
        <w:t>FICHE 3 inventarisnummer 637 periode 1568</w:t>
      </w:r>
    </w:p>
    <w:p w14:paraId="32566361" w14:textId="77777777" w:rsidR="00477D66" w:rsidRDefault="00477D66"/>
    <w:p w14:paraId="372F5296" w14:textId="77777777" w:rsidR="00477D66" w:rsidRDefault="00477D66"/>
    <w:p w14:paraId="2D800FDF" w14:textId="77777777" w:rsidR="00477D66" w:rsidRDefault="00477D66">
      <w:r>
        <w:rPr>
          <w:lang w:val="fr-FR"/>
        </w:rPr>
        <w:t xml:space="preserve">fol.122v vonnisnr. </w:t>
      </w:r>
      <w:r>
        <w:t>40</w:t>
      </w:r>
    </w:p>
    <w:p w14:paraId="24EDAD83" w14:textId="77777777" w:rsidR="00477D66" w:rsidRDefault="00477D66">
      <w:r>
        <w:t>ALIJDT PEETERS weduwe van wijlen DAEMS MARCELISSEN heeft verklaar</w:t>
      </w:r>
      <w:r>
        <w:t>d dat wijlen CLAES DAEMS cum suis voorkinderen van wijlen Daems Marcelissen in 1556 open brieven heeft verkregen inzake scheiding en deling van goederen – o.a. hooiland onder WAALWIJK – 5 juni 1568.</w:t>
      </w:r>
    </w:p>
    <w:p w14:paraId="4D2649B7" w14:textId="77777777" w:rsidR="00477D66" w:rsidRDefault="00477D66"/>
    <w:p w14:paraId="50E6C420" w14:textId="77777777" w:rsidR="00477D66" w:rsidRDefault="00477D66">
      <w:pPr>
        <w:pBdr>
          <w:top w:val="double" w:sz="6" w:space="1" w:color="auto"/>
          <w:bottom w:val="double" w:sz="6" w:space="1" w:color="auto"/>
        </w:pBdr>
      </w:pPr>
      <w:r>
        <w:t>FICHE 4 inventarisnummer 637 periode 1568</w:t>
      </w:r>
    </w:p>
    <w:p w14:paraId="3FFEE6E0" w14:textId="77777777" w:rsidR="00477D66" w:rsidRDefault="00477D66"/>
    <w:p w14:paraId="30EC04C1" w14:textId="77777777" w:rsidR="00477D66" w:rsidRDefault="00477D66">
      <w:r>
        <w:t>Geen bijzonderheden over Brabant.</w:t>
      </w:r>
    </w:p>
    <w:p w14:paraId="697F30BC" w14:textId="77777777" w:rsidR="00477D66" w:rsidRDefault="00477D66"/>
    <w:p w14:paraId="4F7D8738" w14:textId="77777777" w:rsidR="00477D66" w:rsidRDefault="00477D66">
      <w:pPr>
        <w:pBdr>
          <w:top w:val="double" w:sz="6" w:space="1" w:color="auto"/>
          <w:bottom w:val="double" w:sz="6" w:space="1" w:color="auto"/>
        </w:pBdr>
      </w:pPr>
      <w:r>
        <w:t>FICHE 5 inventarisnummer 637 periode 1568</w:t>
      </w:r>
    </w:p>
    <w:p w14:paraId="1DB950E7" w14:textId="77777777" w:rsidR="00477D66" w:rsidRDefault="00477D66"/>
    <w:p w14:paraId="6961746C" w14:textId="77777777" w:rsidR="00477D66" w:rsidRDefault="00477D66">
      <w:r>
        <w:t>fol.219v</w:t>
      </w:r>
    </w:p>
    <w:p w14:paraId="5ABC5083" w14:textId="77777777" w:rsidR="00477D66" w:rsidRDefault="00477D66">
      <w:r>
        <w:t>PEETER SEMPER voor wethouders van BERGEN OP ZOOM tegen GOYART ADRIAENSSEN – 29 mei 1568.</w:t>
      </w:r>
    </w:p>
    <w:p w14:paraId="0569A668" w14:textId="77777777" w:rsidR="00477D66" w:rsidRDefault="00477D66"/>
    <w:p w14:paraId="41219E13" w14:textId="77777777" w:rsidR="00477D66" w:rsidRDefault="00477D66">
      <w:pPr>
        <w:pBdr>
          <w:top w:val="double" w:sz="6" w:space="1" w:color="auto"/>
          <w:bottom w:val="double" w:sz="6" w:space="1" w:color="auto"/>
        </w:pBdr>
      </w:pPr>
      <w:r>
        <w:lastRenderedPageBreak/>
        <w:t>FICHE 6 inventarisnummer 637 periode 1568</w:t>
      </w:r>
    </w:p>
    <w:p w14:paraId="41BA24E1" w14:textId="77777777" w:rsidR="00477D66" w:rsidRDefault="00477D66"/>
    <w:p w14:paraId="1D25ADBF" w14:textId="77777777" w:rsidR="00477D66" w:rsidRDefault="00477D66">
      <w:r>
        <w:t xml:space="preserve">fol.231 </w:t>
      </w:r>
    </w:p>
    <w:p w14:paraId="49874257" w14:textId="77777777" w:rsidR="00477D66" w:rsidRDefault="00477D66">
      <w:r>
        <w:t>De SCHOUT van HILVARENBEEK cum suis tege</w:t>
      </w:r>
      <w:r>
        <w:t>n de erfgenamen van wijlen HEER RUTGHEERTS VAN OPHOVEN – 31 augustus 1568.</w:t>
      </w:r>
    </w:p>
    <w:p w14:paraId="6508E828" w14:textId="77777777" w:rsidR="00477D66" w:rsidRDefault="00477D66"/>
    <w:p w14:paraId="21BF3D98" w14:textId="77777777" w:rsidR="00477D66" w:rsidRDefault="00477D66">
      <w:r>
        <w:t>fol.240v</w:t>
      </w:r>
    </w:p>
    <w:p w14:paraId="40AABBBF" w14:textId="77777777" w:rsidR="00477D66" w:rsidRDefault="00477D66">
      <w:r>
        <w:t>JANNE EVERTSSEN voor de wethouders van BERGEN OP ZOOM tegen JANNE ANTHONISSEN – 12 maart 1568.</w:t>
      </w:r>
    </w:p>
    <w:p w14:paraId="70F16BD2" w14:textId="77777777" w:rsidR="00477D66" w:rsidRDefault="00477D66"/>
    <w:p w14:paraId="78C24488" w14:textId="77777777" w:rsidR="00477D66" w:rsidRDefault="00477D66">
      <w:r>
        <w:rPr>
          <w:lang w:val="fr-FR"/>
        </w:rPr>
        <w:t xml:space="preserve">fol.248v vonnisnr. </w:t>
      </w:r>
      <w:r>
        <w:t>171</w:t>
      </w:r>
    </w:p>
    <w:p w14:paraId="4FCC0F50" w14:textId="77777777" w:rsidR="00477D66" w:rsidRDefault="00477D66">
      <w:r>
        <w:t xml:space="preserve">Schout en schepenen van HILVARENBEEK hebben verklaard dat MERCELIS sPRINCEN deurwaarder van de Raad van Brabant op verzoek van de kinderen en erfgenamen van wijlen HENRICK BONAERTS gesommeerd heeft op 12.2.1568 binnen 12 dagen de kosten te betalen van een akte van taxatie ter waarde van 20 gl. 3 stuivers – </w:t>
      </w:r>
      <w:r>
        <w:t>genoemd worden verder: ADRIAEN JAN LAMBRECHTSSEN, MR. JACOP BOONEN raad ordinaris in de Raad van Brabant, HENDRICK GERITS vorster te Hilvarenbeek , CORNELIS HENDRICK BONAERTS – 6 april 1568.</w:t>
      </w:r>
    </w:p>
    <w:p w14:paraId="62745E48" w14:textId="77777777" w:rsidR="00477D66" w:rsidRDefault="00477D66"/>
    <w:p w14:paraId="2551D16A" w14:textId="77777777" w:rsidR="00477D66" w:rsidRDefault="00477D66">
      <w:r>
        <w:t>fol.261 vonnisnr. 178</w:t>
      </w:r>
    </w:p>
    <w:p w14:paraId="4EDBA081" w14:textId="77777777" w:rsidR="00477D66" w:rsidRDefault="00477D66">
      <w:r>
        <w:t>PEETER SEMPER als man van JOUFFROUWE ELISABETH VAN STAPLA achtergelaten weduwe van wijlen PEETER SPOTTEN in een proces voor de borgemeesters en schepenen van BERGEN OP ZOOM tegen MEESTER ADRIAEN VAN STAPELE – Spotten was de eerste man van Elisabeth – hij heeft destijds twee renten verkocht van res</w:t>
      </w:r>
      <w:r>
        <w:t>p. een en twee pond Brabants –  5 juni 1568.</w:t>
      </w:r>
    </w:p>
    <w:p w14:paraId="5AA95C43" w14:textId="77777777" w:rsidR="00477D66" w:rsidRDefault="00477D66"/>
    <w:p w14:paraId="2E4569A8" w14:textId="77777777" w:rsidR="00477D66" w:rsidRDefault="00477D66">
      <w:pPr>
        <w:pBdr>
          <w:top w:val="double" w:sz="6" w:space="1" w:color="auto"/>
          <w:bottom w:val="double" w:sz="6" w:space="1" w:color="auto"/>
        </w:pBdr>
      </w:pPr>
      <w:r>
        <w:t>FICHE 7 inventarisnummer 637 periode 1568</w:t>
      </w:r>
    </w:p>
    <w:p w14:paraId="37F31A6A" w14:textId="77777777" w:rsidR="00477D66" w:rsidRDefault="00477D66"/>
    <w:p w14:paraId="044919D2" w14:textId="77777777" w:rsidR="00477D66" w:rsidRDefault="00477D66">
      <w:r>
        <w:t>Geen bijzonderheden over Brabant.</w:t>
      </w:r>
    </w:p>
    <w:p w14:paraId="03704171" w14:textId="77777777" w:rsidR="00477D66" w:rsidRDefault="00477D66"/>
    <w:p w14:paraId="048B4FB7" w14:textId="77777777" w:rsidR="00477D66" w:rsidRDefault="00477D66">
      <w:pPr>
        <w:pBdr>
          <w:top w:val="double" w:sz="6" w:space="1" w:color="auto"/>
          <w:bottom w:val="double" w:sz="6" w:space="1" w:color="auto"/>
        </w:pBdr>
      </w:pPr>
      <w:r>
        <w:t>FICHE 8 inventarisnummer 637 periode 1568</w:t>
      </w:r>
    </w:p>
    <w:p w14:paraId="6F7DD3C7" w14:textId="77777777" w:rsidR="00477D66" w:rsidRDefault="00477D66"/>
    <w:p w14:paraId="49327141" w14:textId="77777777" w:rsidR="00477D66" w:rsidRDefault="00477D66">
      <w:r>
        <w:t>fol.364 vonnisnr. 223</w:t>
      </w:r>
    </w:p>
    <w:p w14:paraId="2F2F9D1C" w14:textId="77777777" w:rsidR="00477D66" w:rsidRDefault="00477D66">
      <w:r>
        <w:t xml:space="preserve">HEER ERASMUS DE VROME prior van het KARTUIZERKLOOSTER buiten SUNTE  GEERTRUIDENBERG, GHEERDEN JANSSEN en JANNEN BARTHOLOMEUS GHERITZ ingelanden en gezworenen van de polder genoemd tRIJSBROECK gelegen te RAAMSDONCK onder Zuythollant op de limieten van het land van Brabant en ADRIAEN PEETERSSEN voor hem zelf en in naam van </w:t>
      </w:r>
      <w:r>
        <w:t>MARIKEN ARIAEN PEETERSSEN dochter en WILLEMKEN ADRIAEN PEETERSSEN dochter, HUYBRECHTEN JACOPSSOEN, ADRIAENEN ADRIAENSSEN casteleyn en DENYSEN JAN DENYSSEN allen ingelanden van de genoemde polder tegen JANNEN OOMEN, BALTHAZAR GYSELS vervangende JACOPPE TYNAGEL, JAN JACOP JANSSEN, CORNELIS HENRICXSSOEN SMIT, SYMON WILLEM SYMONSSOEN, JOOSEN WILLEM SYMOENSSOEN, WYLRICK JAN MAESSEN, JAN CORNELIS CORPUTSSOEN, JACOPPE JANSSEN VAN DER SPANT, HENRICKEN JAN ADRIAEN OOMEN, CLAESEN PEETER JAN DENYSSEN, AERDEN JACOPSSEN</w:t>
      </w:r>
      <w:r>
        <w:t xml:space="preserve">, ADRIAEN CLAES PEETERSSEN, ANDRIESSEN JAN ADRIAENSSEN, WILLEM CORNELIS GHYSBRECHTSSEN en CORNELIS WILLEM JACOPSSEN mede in naam van ANNA WILLEM SYMONSSEN – de supplianten verklaren dat ze altijd hadden mogen ‘wegen’ over een bepaalde weg ‘gemeynlick genoempt den </w:t>
      </w:r>
      <w:r>
        <w:lastRenderedPageBreak/>
        <w:t>BERCHWEG’ onder de heerlijkheid OOSTERHOUT  ‘ende ter zijde waerts van Hollant met eenen oepenen stroom gescheyden zynde’- over het gebruik van deze weg ontstaat discussie – voorts worden genoemd in de akte: de CRAENSCHOTSSCHENDIJCK ook onder Ooste</w:t>
      </w:r>
      <w:r>
        <w:t>rhout, CRAENSCHOTSSCHEN BROKE [vgl. Broek] – hier lagen de nodige hooilanden - loopt door op fiche 9 – lange akte – 27 november 1568.</w:t>
      </w:r>
    </w:p>
    <w:p w14:paraId="50AB147C" w14:textId="77777777" w:rsidR="00477D66" w:rsidRDefault="00477D66"/>
    <w:p w14:paraId="4E3DC6AB" w14:textId="77777777" w:rsidR="00477D66" w:rsidRDefault="00477D66">
      <w:pPr>
        <w:pBdr>
          <w:top w:val="double" w:sz="6" w:space="1" w:color="auto"/>
          <w:bottom w:val="double" w:sz="6" w:space="1" w:color="auto"/>
        </w:pBdr>
      </w:pPr>
      <w:r>
        <w:t>FICHE 9 inventarisnummer 637 periode 1568</w:t>
      </w:r>
    </w:p>
    <w:p w14:paraId="32FB5DFF" w14:textId="77777777" w:rsidR="00477D66" w:rsidRDefault="00477D66"/>
    <w:p w14:paraId="7051CB3D" w14:textId="77777777" w:rsidR="00477D66" w:rsidRDefault="00477D66">
      <w:r>
        <w:t>Geen bijzonderheden over Brabant.</w:t>
      </w:r>
    </w:p>
    <w:p w14:paraId="0CEEC791" w14:textId="77777777" w:rsidR="00477D66" w:rsidRDefault="00477D66"/>
    <w:p w14:paraId="3F6AC870" w14:textId="77777777" w:rsidR="00477D66" w:rsidRDefault="00477D66">
      <w:pPr>
        <w:pBdr>
          <w:top w:val="double" w:sz="6" w:space="1" w:color="auto"/>
          <w:bottom w:val="double" w:sz="6" w:space="1" w:color="auto"/>
        </w:pBdr>
      </w:pPr>
      <w:r>
        <w:t>EINDE VAN DIT INVENTARISNUMMER</w:t>
      </w:r>
    </w:p>
    <w:p w14:paraId="7E984474" w14:textId="77777777" w:rsidR="00477D66" w:rsidRDefault="00477D66"/>
    <w:p w14:paraId="32871931" w14:textId="77777777" w:rsidR="00477D66" w:rsidRDefault="00477D66">
      <w:r>
        <w:t xml:space="preserve">    </w:t>
      </w:r>
    </w:p>
    <w:sectPr w:rsidR="00477D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2304"/>
    <w:rsid w:val="00477D66"/>
    <w:rsid w:val="006B2304"/>
    <w:rsid w:val="00706B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4E9A9"/>
  <w15:chartTrackingRefBased/>
  <w15:docId w15:val="{01836505-E85A-4792-8A6E-5B2D3A66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4111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