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0B0F64" w:rsidRDefault="000B0F64">
      <w:r>
        <w:t>RANB Toegangsnummer 1107</w:t>
      </w:r>
    </w:p>
    <w:p w:rsidR="000B0F64" w:rsidRDefault="000B0F64">
      <w:r>
        <w:t>Microfiches Algemeen Rijksarchief Brussel</w:t>
      </w:r>
    </w:p>
    <w:p w:rsidR="000B0F64" w:rsidRDefault="000B0F64">
      <w:r>
        <w:t>V ONNISBOEKEN RAAD VAN BRABANT BRUSSEL</w:t>
      </w:r>
    </w:p>
    <w:p w:rsidR="000B0F64" w:rsidRDefault="000B0F64">
      <w:r>
        <w:t>Inventarisnummers 525 – 673 periode 15</w:t>
      </w:r>
      <w:r>
        <w:rPr>
          <w:vertAlign w:val="superscript"/>
        </w:rPr>
        <w:t>de</w:t>
      </w:r>
      <w:r>
        <w:t xml:space="preserve"> en 16</w:t>
      </w:r>
      <w:r>
        <w:rPr>
          <w:vertAlign w:val="superscript"/>
        </w:rPr>
        <w:t>de</w:t>
      </w:r>
      <w:r>
        <w:t xml:space="preserve"> eeuw</w:t>
      </w:r>
    </w:p>
    <w:p w:rsidR="000B0F64" w:rsidRDefault="000B0F64">
      <w:r>
        <w:t xml:space="preserve">Inventarisnummer 640 </w:t>
      </w:r>
    </w:p>
    <w:p w:rsidR="000B0F64" w:rsidRDefault="000B0F64"/>
    <w:p w:rsidR="000B0F64" w:rsidRDefault="000B0F64">
      <w:pPr>
        <w:pBdr>
          <w:top w:val="double" w:sz="6" w:space="1" w:color="auto"/>
          <w:bottom w:val="double" w:sz="6" w:space="1" w:color="auto"/>
        </w:pBdr>
      </w:pPr>
      <w:r>
        <w:t>FICHE 1 inventarisnummer 640 periode 1569</w:t>
      </w:r>
    </w:p>
    <w:p w:rsidR="000B0F64" w:rsidRDefault="000B0F64"/>
    <w:p w:rsidR="000B0F64" w:rsidRDefault="000B0F64">
      <w:r>
        <w:rPr>
          <w:lang w:val="fr-FR"/>
        </w:rPr>
        <w:t xml:space="preserve">fol.39v vonnisnr. </w:t>
      </w:r>
      <w:r>
        <w:t>25</w:t>
      </w:r>
    </w:p>
    <w:p w:rsidR="000B0F64" w:rsidRDefault="000B0F64">
      <w:r>
        <w:t>HEER JACOPPEN tSERRAERTS als drossaard van stad en land van BREDA voor de wethouders van die stad tegen een zekere RAPHAEL DE BYEST – 28 mei 1569.</w:t>
      </w:r>
    </w:p>
    <w:p w:rsidR="000B0F64" w:rsidRDefault="000B0F64"/>
    <w:p w:rsidR="000B0F64" w:rsidRDefault="000B0F64">
      <w:pPr>
        <w:pBdr>
          <w:top w:val="double" w:sz="6" w:space="1" w:color="auto"/>
          <w:bottom w:val="double" w:sz="6" w:space="1" w:color="auto"/>
        </w:pBdr>
      </w:pPr>
      <w:r>
        <w:t>FICHE 2 inventarisnummer 640 periode 1569</w:t>
      </w:r>
    </w:p>
    <w:p w:rsidR="000B0F64" w:rsidRDefault="000B0F64"/>
    <w:p w:rsidR="000B0F64" w:rsidRDefault="000B0F64">
      <w:r>
        <w:t>fol.64 vonnisnr. 43 en 44</w:t>
      </w:r>
    </w:p>
    <w:p w:rsidR="000B0F64" w:rsidRDefault="000B0F64">
      <w:r>
        <w:t>CONRAERDEN TIELMAN en de rescriptie van HEER JAC</w:t>
      </w:r>
      <w:r>
        <w:t>OPPEN VAN BRECHT schout van DEN BOSCH – 28 september 1569.</w:t>
      </w:r>
    </w:p>
    <w:p w:rsidR="000B0F64" w:rsidRDefault="000B0F64"/>
    <w:p w:rsidR="000B0F64" w:rsidRDefault="000B0F64">
      <w:r>
        <w:t>fol.65 vonnisnr. 44</w:t>
      </w:r>
    </w:p>
    <w:p w:rsidR="000B0F64" w:rsidRDefault="000B0F64">
      <w:r>
        <w:t>ANDRIES MILLINCK als Heer van WAALWIJK, JANNEN VAN ASSENDELFT, ANDRIESEN VIERLINCK cum suis tegen de borgemeesters schepenen en raad van de stad BREDA – 31 october 1569.</w:t>
      </w:r>
    </w:p>
    <w:p w:rsidR="000B0F64" w:rsidRDefault="000B0F64"/>
    <w:p w:rsidR="000B0F64" w:rsidRDefault="000B0F64">
      <w:pPr>
        <w:pBdr>
          <w:top w:val="double" w:sz="6" w:space="1" w:color="auto"/>
          <w:bottom w:val="double" w:sz="6" w:space="1" w:color="auto"/>
        </w:pBdr>
      </w:pPr>
      <w:r>
        <w:t>FICHE 3 inventarisnummer 640 periode 1569</w:t>
      </w:r>
    </w:p>
    <w:p w:rsidR="000B0F64" w:rsidRDefault="000B0F64"/>
    <w:p w:rsidR="000B0F64" w:rsidRDefault="000B0F64">
      <w:r>
        <w:rPr>
          <w:lang w:val="fr-FR"/>
        </w:rPr>
        <w:t xml:space="preserve">fol.118v vonnisnr. </w:t>
      </w:r>
      <w:r>
        <w:t>64</w:t>
      </w:r>
    </w:p>
    <w:p w:rsidR="000B0F64" w:rsidRDefault="000B0F64">
      <w:r>
        <w:t>JANNE MARCOERS en STEVEN JACOPS tegen de HEER JACOPPEN VAN BRECHT schout van DEN BOSCH – 28 september 1569.</w:t>
      </w:r>
    </w:p>
    <w:p w:rsidR="000B0F64" w:rsidRDefault="000B0F64"/>
    <w:p w:rsidR="000B0F64" w:rsidRDefault="000B0F64">
      <w:pPr>
        <w:pBdr>
          <w:top w:val="double" w:sz="6" w:space="1" w:color="auto"/>
          <w:bottom w:val="double" w:sz="6" w:space="1" w:color="auto"/>
        </w:pBdr>
      </w:pPr>
      <w:r>
        <w:t>FICHE 4 inventarisnummer 640 periode 1569</w:t>
      </w:r>
    </w:p>
    <w:p w:rsidR="000B0F64" w:rsidRDefault="000B0F64"/>
    <w:p w:rsidR="000B0F64" w:rsidRDefault="000B0F64">
      <w:r>
        <w:rPr>
          <w:lang w:val="fr-FR"/>
        </w:rPr>
        <w:t xml:space="preserve">fol.142v vonnisnr. </w:t>
      </w:r>
      <w:r>
        <w:t>80</w:t>
      </w:r>
    </w:p>
    <w:p w:rsidR="000B0F64" w:rsidRDefault="000B0F64">
      <w:r>
        <w:t>AERDT PALM ingezeten p</w:t>
      </w:r>
      <w:r>
        <w:t>oorter van ANTWERPEN tegen JACQUES SCHOLLEN inwoner van SINTE GEERTRUYDENBERGE – 31 october 1569.</w:t>
      </w:r>
    </w:p>
    <w:p w:rsidR="000B0F64" w:rsidRDefault="000B0F64"/>
    <w:p w:rsidR="000B0F64" w:rsidRDefault="000B0F64">
      <w:pPr>
        <w:pBdr>
          <w:top w:val="double" w:sz="6" w:space="1" w:color="auto"/>
          <w:bottom w:val="double" w:sz="6" w:space="1" w:color="auto"/>
        </w:pBdr>
      </w:pPr>
      <w:r>
        <w:t>FICHE 5 inventarisnummer 640 periode 1569</w:t>
      </w:r>
    </w:p>
    <w:p w:rsidR="000B0F64" w:rsidRDefault="000B0F64"/>
    <w:p w:rsidR="000B0F64" w:rsidRDefault="000B0F64">
      <w:r>
        <w:t>Geen bijzonderheden over Brabant.</w:t>
      </w:r>
    </w:p>
    <w:p w:rsidR="000B0F64" w:rsidRDefault="000B0F64"/>
    <w:p w:rsidR="000B0F64" w:rsidRDefault="000B0F64">
      <w:pPr>
        <w:pBdr>
          <w:top w:val="double" w:sz="6" w:space="1" w:color="auto"/>
          <w:bottom w:val="double" w:sz="6" w:space="1" w:color="auto"/>
        </w:pBdr>
      </w:pPr>
      <w:r>
        <w:t>FICHE 6 inventarisnummer 640 periode 1569</w:t>
      </w:r>
    </w:p>
    <w:p w:rsidR="000B0F64" w:rsidRDefault="000B0F64"/>
    <w:p w:rsidR="000B0F64" w:rsidRDefault="000B0F64">
      <w:r>
        <w:t>fol.250 vonnisnr. 146</w:t>
      </w:r>
    </w:p>
    <w:p w:rsidR="000B0F64" w:rsidRDefault="000B0F64">
      <w:r>
        <w:t>GOERT VAN REECKE meester en rector van het GROOT GASTHUIS in DEN BOSCH, DIERICK VAN DEN BERGE, JACOP VAN CASTEREN, JACOP JANSSEN en de gezamenlijke geërfden van een erf genoemd het BOSCHVELT gelegen tussen de stad en tussen de dorpen ENGELEN en VLIJMEN – zij verklaren d</w:t>
      </w:r>
      <w:r>
        <w:t xml:space="preserve">at in dat veld ter bescherming ervan diverse sluizen, pompen, waterlaten, verlaten en dijken lagen o.a. een sluisje AEN DEN </w:t>
      </w:r>
      <w:r>
        <w:lastRenderedPageBreak/>
        <w:t>BOOVESHOVEL [of: Boonesheuvel] aan de VLYMENSCHE STRATE die zij allen sinds mensenheugenis mochten gebruiken en bezitten – opponenten in het proces: MARCELIS JANSSEN, GHYB FLORIS VAN CROMVOIRT, JAN EVERTS en Jan de dienaar van voornoemde Marcelis, die het sluisje of waterlaatje wilden open breken – voorts worden genoemd: procureur MEESTER OLIVIER VAN BERCHUYSEN, JACOP JANS JACOPS DES O</w:t>
      </w:r>
      <w:r>
        <w:t>LYSLEGERS, DIERICK MR. GHEERAERTS VAN DEN BERGE, JACOP GHEERAERTS VAN CASTEREN, PEETER HENRICKEN LOEKEMANS, HENRICKEN JANS VAN WELHUYSEN en LENAERDEN WILLEMSSEN namens de genoemde geërfden mede in naam van HENRICKEN HENRICKS VAN ZOMEREN en HENRICKEN ROGGEN als poldermeester van het Bosveld enerzijds en MEESTER JAN REYNEN in naam en vanwege en als procureur van MERCELIS JANSSEN vs. VAN DEN EECKAERT, MEEESTER GOYAERT LOMBAERTS VAN ENCKEVOERT als meester en rector in die tijd van de Tafel van de H.Geest binnen</w:t>
      </w:r>
      <w:r>
        <w:t xml:space="preserve">  Den Bosch, WILLEM PIJNAPPEL als kerkmeester in die tijd van de Sint Jan, LOENIS VAN WIJCK, MEESTER FRANS VAN HANENBORCH, JAN VAN DEN WATERE commissarissen, HEER en BROEDER DIERICK VAN DEN BREUGHEL procurator in die tijd van het KARTUIZERKLOOSTER te VUGHT, LAMBERT VAN DEN HESEACKER, VROUWE JOHANNE MONICX weduwe van HEER JAN VAN BRECHT Heer van Dieghem en GHEERAERT COLEN secretaris van Den Bosch als geërfden van de ‘hoogen ende leeghen HEMSSCHEN POLDER of RIJSCAMPEN gelegen in de parochie Vught Sint Lambert</w:t>
      </w:r>
      <w:r>
        <w:t>us – twee dammen gelegen aan beide zijden van het sluisje – 18 maart 1569.</w:t>
      </w:r>
    </w:p>
    <w:p w:rsidR="000B0F64" w:rsidRDefault="000B0F64"/>
    <w:p w:rsidR="000B0F64" w:rsidRDefault="000B0F64">
      <w:r>
        <w:t>fol.263 vonnisnr. 151</w:t>
      </w:r>
    </w:p>
    <w:p w:rsidR="000B0F64" w:rsidRDefault="000B0F64">
      <w:r>
        <w:t>FRANCHOIS SCHOT heeft enige jaren geleden gekocht van JOUFFROUWE ANTHONIA VAN NISPEN ’t GOET VAN YPELAER gelegen te BREDA dat half toebehoorde aan genoemd Anthonia en voor de andere helft aan HEER CORNELIS VAN NISPEN geprofest te GROENENDAAL – genoemd wordt verder HEER JACOP SERRAETS ridder en drossaard van stad en land van Breda – 11 februari 1569.</w:t>
      </w:r>
    </w:p>
    <w:p w:rsidR="000B0F64" w:rsidRDefault="000B0F64"/>
    <w:p w:rsidR="000B0F64" w:rsidRDefault="000B0F64">
      <w:pPr>
        <w:pBdr>
          <w:top w:val="double" w:sz="6" w:space="1" w:color="auto"/>
          <w:bottom w:val="double" w:sz="6" w:space="1" w:color="auto"/>
        </w:pBdr>
      </w:pPr>
      <w:r>
        <w:t>FICHE 7  inventarisnummer 640 periode 1569</w:t>
      </w:r>
    </w:p>
    <w:p w:rsidR="000B0F64" w:rsidRDefault="000B0F64"/>
    <w:p w:rsidR="000B0F64" w:rsidRDefault="000B0F64">
      <w:r>
        <w:t>Geen bijzonderhed</w:t>
      </w:r>
      <w:r>
        <w:t>en over Brabant.</w:t>
      </w:r>
    </w:p>
    <w:p w:rsidR="000B0F64" w:rsidRDefault="000B0F64"/>
    <w:p w:rsidR="000B0F64" w:rsidRDefault="000B0F64">
      <w:pPr>
        <w:pBdr>
          <w:top w:val="double" w:sz="6" w:space="1" w:color="auto"/>
          <w:bottom w:val="double" w:sz="6" w:space="1" w:color="auto"/>
        </w:pBdr>
      </w:pPr>
      <w:r>
        <w:t>EINDE VAN DIT INVENTARISNUMMER</w:t>
      </w:r>
    </w:p>
    <w:p w:rsidR="000B0F64" w:rsidRDefault="000B0F64"/>
    <w:p w:rsidR="000B0F64" w:rsidRDefault="000B0F64">
      <w:r>
        <w:t xml:space="preserve"> </w:t>
      </w:r>
    </w:p>
    <w:p w:rsidR="000B0F64" w:rsidRDefault="000B0F64"/>
    <w:sectPr w:rsidR="000B0F6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oNotTrackMoves/>
  <w:defaultTabStop w:val="708"/>
  <w:hyphenationZone w:val="425"/>
  <w:noPunctuationKerning/>
  <w:characterSpacingControl w:val="doNotCompress"/>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9A1583"/>
    <w:rsid w:val="000B0F64"/>
    <w:rsid w:val="009A1583"/>
    <w:rsid w:val="00BB264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E16554B8-EA33-4010-86FE-2748A79CFA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Pr>
      <w:sz w:val="24"/>
      <w:szCs w:val="24"/>
    </w:rPr>
  </w:style>
  <w:style w:type="character" w:default="1" w:styleId="Standaardalinea-lettertype">
    <w:name w:val="Default Paragraph Font"/>
    <w:semiHidden/>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559</Words>
  <Characters>3078</Characters>
  <Application>Microsoft Office Word</Application>
  <DocSecurity>0</DocSecurity>
  <Lines>25</Lines>
  <Paragraphs>7</Paragraphs>
  <ScaleCrop>false</ScaleCrop>
  <HeadingPairs>
    <vt:vector size="2" baseType="variant">
      <vt:variant>
        <vt:lpstr>Titel</vt:lpstr>
      </vt:variant>
      <vt:variant>
        <vt:i4>1</vt:i4>
      </vt:variant>
    </vt:vector>
  </HeadingPairs>
  <TitlesOfParts>
    <vt:vector size="1" baseType="lpstr">
      <vt:lpstr>RANB Toegangsnummer 1107</vt:lpstr>
    </vt:vector>
  </TitlesOfParts>
  <Company/>
  <LinksUpToDate>false</LinksUpToDate>
  <CharactersWithSpaces>3630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2026-10-24T11:59:00Z</dcterms:created>
  <dcterms:modified xsi:type="dcterms:W3CDTF">2026-10-24T11:59:00Z</dcterms:modified>
</cp:coreProperties>
</file>