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4C094" w14:textId="77777777" w:rsidR="002C0EF5" w:rsidRDefault="002C0EF5">
      <w:r>
        <w:t>RANB Toegangsnummer 1107</w:t>
      </w:r>
    </w:p>
    <w:p w14:paraId="264CF05E" w14:textId="77777777" w:rsidR="002C0EF5" w:rsidRDefault="002C0EF5">
      <w:r>
        <w:t>Microfiches Algemeen Rijksarchief Brussel</w:t>
      </w:r>
    </w:p>
    <w:p w14:paraId="70AE10B3" w14:textId="77777777" w:rsidR="002C0EF5" w:rsidRDefault="002C0EF5">
      <w:r>
        <w:t>VONNISBOEKEN RAAD VAN BRABANT BRUSSEL</w:t>
      </w:r>
    </w:p>
    <w:p w14:paraId="60C398F6" w14:textId="77777777" w:rsidR="002C0EF5" w:rsidRDefault="002C0EF5">
      <w:r>
        <w:t>Inventarisnummers 525 – 673 periode 15</w:t>
      </w:r>
      <w:r>
        <w:rPr>
          <w:vertAlign w:val="superscript"/>
        </w:rPr>
        <w:t>de</w:t>
      </w:r>
      <w:r>
        <w:t xml:space="preserve"> en 16</w:t>
      </w:r>
      <w:r>
        <w:rPr>
          <w:vertAlign w:val="superscript"/>
        </w:rPr>
        <w:t>de</w:t>
      </w:r>
      <w:r>
        <w:t xml:space="preserve"> eeuw</w:t>
      </w:r>
    </w:p>
    <w:p w14:paraId="4AD011F9" w14:textId="77777777" w:rsidR="002C0EF5" w:rsidRDefault="002C0EF5">
      <w:r>
        <w:t>Inventarisnummer 646</w:t>
      </w:r>
    </w:p>
    <w:p w14:paraId="2B4E59EC" w14:textId="77777777" w:rsidR="002C0EF5" w:rsidRDefault="002C0EF5"/>
    <w:p w14:paraId="77DC6BC0" w14:textId="77777777" w:rsidR="002C0EF5" w:rsidRDefault="002C0EF5">
      <w:pPr>
        <w:pBdr>
          <w:top w:val="double" w:sz="6" w:space="1" w:color="auto"/>
          <w:bottom w:val="double" w:sz="6" w:space="1" w:color="auto"/>
        </w:pBdr>
      </w:pPr>
      <w:r>
        <w:t>FICHE 1 inventarisnummer 646 periode 1572</w:t>
      </w:r>
    </w:p>
    <w:p w14:paraId="5E1EADB8" w14:textId="77777777" w:rsidR="002C0EF5" w:rsidRDefault="002C0EF5"/>
    <w:p w14:paraId="59FB472E" w14:textId="77777777" w:rsidR="002C0EF5" w:rsidRDefault="002C0EF5">
      <w:r>
        <w:t>fol.17v</w:t>
      </w:r>
    </w:p>
    <w:p w14:paraId="17E699AA" w14:textId="77777777" w:rsidR="002C0EF5" w:rsidRDefault="002C0EF5">
      <w:r>
        <w:t>MERTEN BLOEMAERTS voor de wethouders van BERGEN OP ZOOM in een proces tegen JACOPPEN VAN ZEVERDONCK – in de akte wordt van Merten gezegd dat hij niet naar Brussel had kunnen gaan omdat hij gedurende een bepaalde periode ‘nyet wel te passe en was geweest ende dat oick ten tijdt mi</w:t>
      </w:r>
      <w:r>
        <w:t>dts den winter ende sneeuw zeer onbequaem was geweest om te reysen’ – 26 april 1572.</w:t>
      </w:r>
    </w:p>
    <w:p w14:paraId="04A1BC18" w14:textId="77777777" w:rsidR="002C0EF5" w:rsidRDefault="002C0EF5"/>
    <w:p w14:paraId="4BB99413" w14:textId="77777777" w:rsidR="002C0EF5" w:rsidRDefault="002C0EF5">
      <w:pPr>
        <w:pBdr>
          <w:top w:val="double" w:sz="6" w:space="1" w:color="auto"/>
          <w:bottom w:val="double" w:sz="6" w:space="1" w:color="auto"/>
        </w:pBdr>
      </w:pPr>
      <w:r>
        <w:t>FICHE 2 inventarisnummer 646 periode 1572</w:t>
      </w:r>
    </w:p>
    <w:p w14:paraId="29726EF3" w14:textId="77777777" w:rsidR="002C0EF5" w:rsidRDefault="002C0EF5"/>
    <w:p w14:paraId="26173626" w14:textId="77777777" w:rsidR="002C0EF5" w:rsidRDefault="002C0EF5">
      <w:r>
        <w:t>Geen bijzonderheden over Brabant.</w:t>
      </w:r>
    </w:p>
    <w:p w14:paraId="6385096C" w14:textId="77777777" w:rsidR="002C0EF5" w:rsidRDefault="002C0EF5"/>
    <w:p w14:paraId="01C7683A" w14:textId="77777777" w:rsidR="002C0EF5" w:rsidRDefault="002C0EF5">
      <w:pPr>
        <w:pBdr>
          <w:top w:val="double" w:sz="6" w:space="1" w:color="auto"/>
          <w:bottom w:val="double" w:sz="6" w:space="1" w:color="auto"/>
        </w:pBdr>
      </w:pPr>
      <w:r>
        <w:t>FICHE 3 inventarisnummer 646 periode 1572</w:t>
      </w:r>
    </w:p>
    <w:p w14:paraId="59F63370" w14:textId="77777777" w:rsidR="002C0EF5" w:rsidRDefault="002C0EF5"/>
    <w:p w14:paraId="55203CA2" w14:textId="77777777" w:rsidR="002C0EF5" w:rsidRDefault="002C0EF5">
      <w:r>
        <w:t>Geen bijzonderheden over Brabant.</w:t>
      </w:r>
    </w:p>
    <w:p w14:paraId="50C307BD" w14:textId="77777777" w:rsidR="002C0EF5" w:rsidRDefault="002C0EF5"/>
    <w:p w14:paraId="650CC549" w14:textId="77777777" w:rsidR="002C0EF5" w:rsidRDefault="002C0EF5">
      <w:pPr>
        <w:pBdr>
          <w:top w:val="double" w:sz="6" w:space="1" w:color="auto"/>
          <w:bottom w:val="double" w:sz="6" w:space="1" w:color="auto"/>
        </w:pBdr>
      </w:pPr>
      <w:r>
        <w:t>FICHE 4 inventarisnummer 646 periode 1572</w:t>
      </w:r>
    </w:p>
    <w:p w14:paraId="35F96360" w14:textId="77777777" w:rsidR="002C0EF5" w:rsidRDefault="002C0EF5"/>
    <w:p w14:paraId="3B663C42" w14:textId="77777777" w:rsidR="002C0EF5" w:rsidRDefault="002C0EF5">
      <w:r>
        <w:t>Geen bijzonderheden over Brabant.</w:t>
      </w:r>
    </w:p>
    <w:p w14:paraId="5C227668" w14:textId="77777777" w:rsidR="002C0EF5" w:rsidRDefault="002C0EF5"/>
    <w:p w14:paraId="31256A18" w14:textId="77777777" w:rsidR="002C0EF5" w:rsidRDefault="002C0EF5">
      <w:pPr>
        <w:pBdr>
          <w:top w:val="double" w:sz="6" w:space="1" w:color="auto"/>
          <w:bottom w:val="double" w:sz="6" w:space="1" w:color="auto"/>
        </w:pBdr>
      </w:pPr>
      <w:r>
        <w:t>FICHE 5 inventarisnummer 646 periode 1572</w:t>
      </w:r>
    </w:p>
    <w:p w14:paraId="0363ED4B" w14:textId="77777777" w:rsidR="002C0EF5" w:rsidRDefault="002C0EF5"/>
    <w:p w14:paraId="2B93102B" w14:textId="77777777" w:rsidR="002C0EF5" w:rsidRDefault="002C0EF5">
      <w:r>
        <w:t>Geen bijzonderheden over Brabant.</w:t>
      </w:r>
    </w:p>
    <w:p w14:paraId="43E004C2" w14:textId="77777777" w:rsidR="002C0EF5" w:rsidRDefault="002C0EF5"/>
    <w:p w14:paraId="042356BB" w14:textId="77777777" w:rsidR="002C0EF5" w:rsidRDefault="002C0EF5">
      <w:pPr>
        <w:pBdr>
          <w:top w:val="double" w:sz="6" w:space="1" w:color="auto"/>
          <w:bottom w:val="double" w:sz="6" w:space="1" w:color="auto"/>
        </w:pBdr>
      </w:pPr>
      <w:r>
        <w:t>FICHE 6 inventarisnummer 646 periode 1572</w:t>
      </w:r>
    </w:p>
    <w:p w14:paraId="5AC2E5A6" w14:textId="77777777" w:rsidR="002C0EF5" w:rsidRDefault="002C0EF5"/>
    <w:p w14:paraId="01F10779" w14:textId="77777777" w:rsidR="002C0EF5" w:rsidRDefault="002C0EF5">
      <w:r>
        <w:t>fol.207 verso</w:t>
      </w:r>
    </w:p>
    <w:p w14:paraId="16B84B3B" w14:textId="77777777" w:rsidR="002C0EF5" w:rsidRDefault="002C0EF5">
      <w:r>
        <w:t>WILLEM DE WOLFF gehuwd met ADRIANA de weduwe van wijlen A</w:t>
      </w:r>
      <w:r>
        <w:t xml:space="preserve">ERT JANSSEN en JOHANNA de weduwe van wijlen HENRICX ANTHEUNISSEN mede in naam van GHERWEN haar voorzoon die ze had van wijlen PAUWELS GHERWENS haar eerste man beide wettige dochters van wijlen JOOS LAMBRECHTS DE WIT [te Waalwijk overleden] en met hen MARIKEN ADRIAENSdr. – zij verklaren dat na het overlijden van Mariken hun moeder zij in het bezit zijn gekomen van diverse goederen en renten en leengoederen gelegen in de Meierij van DEN BOSCH – de leengoederen hield men deels te leen van de HEER of de VROUWE </w:t>
      </w:r>
      <w:r>
        <w:t>VAN WAALWIJK en een ander deel van de GRAAF VAN CULEMBORCH en van de HEER VAN BESOIJEN [Buzoyen]  - 12 juli 1572.</w:t>
      </w:r>
    </w:p>
    <w:p w14:paraId="372AD899" w14:textId="77777777" w:rsidR="002C0EF5" w:rsidRDefault="002C0EF5"/>
    <w:p w14:paraId="01C43EFA" w14:textId="77777777" w:rsidR="002C0EF5" w:rsidRDefault="002C0EF5">
      <w:r>
        <w:t>fol.220</w:t>
      </w:r>
    </w:p>
    <w:p w14:paraId="60B0A4AE" w14:textId="77777777" w:rsidR="002C0EF5" w:rsidRDefault="002C0EF5">
      <w:r>
        <w:t xml:space="preserve">JAN MICHIELSSEN VAN LIEROP namens de erfgenamen van LAMBRECHT VAN GAMEREN in zijn tijd rentmeester in het kwartier van DEN BOSCH heeft een proces </w:t>
      </w:r>
      <w:r>
        <w:lastRenderedPageBreak/>
        <w:t>gevoerd voor de leenmannen en de stadhouder van Den Bosch tegen CORNELIS DE BECKE alias VAN OPHEM betreffende een kapitaal van 206 gulden – 26 juli 1572.</w:t>
      </w:r>
    </w:p>
    <w:p w14:paraId="73AA9954" w14:textId="77777777" w:rsidR="002C0EF5" w:rsidRDefault="002C0EF5"/>
    <w:p w14:paraId="72C90E7E" w14:textId="77777777" w:rsidR="002C0EF5" w:rsidRDefault="002C0EF5">
      <w:pPr>
        <w:pBdr>
          <w:top w:val="double" w:sz="6" w:space="1" w:color="auto"/>
          <w:bottom w:val="double" w:sz="6" w:space="1" w:color="auto"/>
        </w:pBdr>
      </w:pPr>
      <w:r>
        <w:t>FICHE 7 inventarisnummer 646 periode 1572</w:t>
      </w:r>
    </w:p>
    <w:p w14:paraId="263DF608" w14:textId="77777777" w:rsidR="002C0EF5" w:rsidRDefault="002C0EF5"/>
    <w:p w14:paraId="321446EE" w14:textId="77777777" w:rsidR="002C0EF5" w:rsidRDefault="002C0EF5">
      <w:r>
        <w:t>fol.253v</w:t>
      </w:r>
    </w:p>
    <w:p w14:paraId="4EF1F0E0" w14:textId="77777777" w:rsidR="002C0EF5" w:rsidRDefault="002C0EF5">
      <w:r>
        <w:t>PEETER VOGEL heeft verklaard dat hij</w:t>
      </w:r>
      <w:r>
        <w:t xml:space="preserve"> in dienst is geweest van wijlen JONKER ANDRIES DOMRYN voor de administratie van de goederen gelegen in het kwartier van BREDA en de akte spreekt over ‘diversche vacatien ende costen’ en na de dood van Peter hebben zijn kinderen en erfgenamen deze zaak voortgezet – 26 juli 1572.</w:t>
      </w:r>
    </w:p>
    <w:p w14:paraId="32B2A81A" w14:textId="77777777" w:rsidR="002C0EF5" w:rsidRDefault="002C0EF5"/>
    <w:p w14:paraId="0AE7C869" w14:textId="77777777" w:rsidR="002C0EF5" w:rsidRDefault="002C0EF5">
      <w:pPr>
        <w:pBdr>
          <w:top w:val="double" w:sz="6" w:space="1" w:color="auto"/>
          <w:bottom w:val="double" w:sz="6" w:space="1" w:color="auto"/>
        </w:pBdr>
      </w:pPr>
      <w:r>
        <w:t>FICHE 8 inventarisnummer 646 periode 1572</w:t>
      </w:r>
    </w:p>
    <w:p w14:paraId="79002B40" w14:textId="77777777" w:rsidR="002C0EF5" w:rsidRDefault="002C0EF5"/>
    <w:p w14:paraId="16881E8E" w14:textId="77777777" w:rsidR="002C0EF5" w:rsidRDefault="002C0EF5">
      <w:r>
        <w:t>fol.293</w:t>
      </w:r>
    </w:p>
    <w:p w14:paraId="7F08DB10" w14:textId="77777777" w:rsidR="002C0EF5" w:rsidRDefault="002C0EF5">
      <w:r>
        <w:t>JAN CORNELISSEN waagmeester te BERGEN OP ZOOM heeft een proces gevoerd tegen LOYSS VAN DER BEKEN over een aantal vellen die ROBERT STODT koopman van Nieuwkasteel bij hem als onderp</w:t>
      </w:r>
      <w:r>
        <w:t>and had achtergelaten in verband met achterstallige betalingen  - 31 october 1572.</w:t>
      </w:r>
    </w:p>
    <w:p w14:paraId="11C8FED5" w14:textId="77777777" w:rsidR="002C0EF5" w:rsidRDefault="002C0EF5"/>
    <w:p w14:paraId="66E4FB55" w14:textId="77777777" w:rsidR="002C0EF5" w:rsidRDefault="002C0EF5">
      <w:r>
        <w:t>fol.300v</w:t>
      </w:r>
    </w:p>
    <w:p w14:paraId="798AD06E" w14:textId="77777777" w:rsidR="002C0EF5" w:rsidRDefault="002C0EF5">
      <w:r>
        <w:t>JACOP en JANS VAN DEN BORCH hebben verklaard een proces te hebben gevoerd voor de wethouders van DEN BOSCH vanwege BERTHELMEEUS en MICHIEL USO DE MARE betreffende een geldbedrag van 421 ponden en 10 schellingen die in handen waren van AUGUSTYNEN LERCARO MONELIA – 13 december 1572.</w:t>
      </w:r>
    </w:p>
    <w:p w14:paraId="5D6B0305" w14:textId="77777777" w:rsidR="002C0EF5" w:rsidRDefault="002C0EF5"/>
    <w:p w14:paraId="6D5FC8C8" w14:textId="77777777" w:rsidR="002C0EF5" w:rsidRDefault="002C0EF5">
      <w:pPr>
        <w:pBdr>
          <w:top w:val="double" w:sz="6" w:space="1" w:color="auto"/>
          <w:bottom w:val="double" w:sz="6" w:space="1" w:color="auto"/>
        </w:pBdr>
      </w:pPr>
      <w:r>
        <w:t>FICHE 9 inventarisnummer 646 periode 1572</w:t>
      </w:r>
    </w:p>
    <w:p w14:paraId="0EA68510" w14:textId="77777777" w:rsidR="002C0EF5" w:rsidRDefault="002C0EF5"/>
    <w:p w14:paraId="254B7993" w14:textId="77777777" w:rsidR="002C0EF5" w:rsidRDefault="002C0EF5">
      <w:r>
        <w:t>Geen bijzonderheden over Brabant.</w:t>
      </w:r>
    </w:p>
    <w:p w14:paraId="5B83D02C" w14:textId="77777777" w:rsidR="002C0EF5" w:rsidRDefault="002C0EF5"/>
    <w:p w14:paraId="6AD604AB" w14:textId="77777777" w:rsidR="002C0EF5" w:rsidRDefault="002C0EF5">
      <w:pPr>
        <w:pBdr>
          <w:top w:val="double" w:sz="6" w:space="1" w:color="auto"/>
          <w:bottom w:val="double" w:sz="6" w:space="1" w:color="auto"/>
        </w:pBdr>
      </w:pPr>
      <w:r>
        <w:t>FICHE 10 inventarisnummer 646 periode 1572</w:t>
      </w:r>
    </w:p>
    <w:p w14:paraId="2F7E0869" w14:textId="77777777" w:rsidR="002C0EF5" w:rsidRDefault="002C0EF5"/>
    <w:p w14:paraId="11157A64" w14:textId="77777777" w:rsidR="002C0EF5" w:rsidRDefault="002C0EF5">
      <w:r>
        <w:t>fol.368v</w:t>
      </w:r>
    </w:p>
    <w:p w14:paraId="0005046E" w14:textId="77777777" w:rsidR="002C0EF5" w:rsidRDefault="002C0EF5">
      <w:r>
        <w:t>ROELO</w:t>
      </w:r>
      <w:r>
        <w:t>F VAN EYCK als Heer van ZEELST en BLAERTHEM heeft verklaard dat hij laïcaal patroon is van het officie ecclesiastique of een altaar om daar bepaalde missen te celebreren in de kerk van SINT CLARA in de stad DEN BOSCH nl. op het altaar van Sint Jan Baptist wat vacant is vanwege het overlijden van wijlen HEER THOMAS SUERINCX de laatste bezitter ervan – opponent HEER PEETER VAN ENCKEVOIRT kanunnik van de Sint Jan – lange akte – 26 juli 1572.</w:t>
      </w:r>
    </w:p>
    <w:p w14:paraId="5B87A8FB" w14:textId="77777777" w:rsidR="002C0EF5" w:rsidRDefault="002C0EF5"/>
    <w:p w14:paraId="7E6A87CA" w14:textId="77777777" w:rsidR="002C0EF5" w:rsidRDefault="002C0EF5">
      <w:r>
        <w:t>fol.395v</w:t>
      </w:r>
    </w:p>
    <w:p w14:paraId="57E83995" w14:textId="77777777" w:rsidR="002C0EF5" w:rsidRDefault="002C0EF5">
      <w:r>
        <w:t>WILLEM DIERICX DE RUYTER tegen de schout en diens stadhoude</w:t>
      </w:r>
      <w:r>
        <w:t>r van STEENBERGEN en KRUISLAND – vervolgprocedure – 23 juni 1572.</w:t>
      </w:r>
    </w:p>
    <w:p w14:paraId="02F5E3DF" w14:textId="77777777" w:rsidR="002C0EF5" w:rsidRDefault="002C0EF5"/>
    <w:p w14:paraId="2E339437" w14:textId="77777777" w:rsidR="002C0EF5" w:rsidRDefault="002C0EF5">
      <w:pPr>
        <w:pBdr>
          <w:top w:val="double" w:sz="6" w:space="1" w:color="auto"/>
          <w:bottom w:val="double" w:sz="6" w:space="1" w:color="auto"/>
        </w:pBdr>
      </w:pPr>
      <w:r>
        <w:t>EINDE VAN DIT INVENTARISNUMMER</w:t>
      </w:r>
    </w:p>
    <w:p w14:paraId="0BC9D049" w14:textId="77777777" w:rsidR="002C0EF5" w:rsidRDefault="002C0EF5"/>
    <w:p w14:paraId="584843E1" w14:textId="77777777" w:rsidR="002C0EF5" w:rsidRDefault="002C0EF5">
      <w:r>
        <w:t xml:space="preserve">  </w:t>
      </w:r>
    </w:p>
    <w:p w14:paraId="6760F3E4" w14:textId="77777777" w:rsidR="002C0EF5" w:rsidRDefault="002C0EF5"/>
    <w:sectPr w:rsidR="002C0E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65B4"/>
    <w:rsid w:val="001165B4"/>
    <w:rsid w:val="002C0EF5"/>
    <w:rsid w:val="00BC4D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D5CE51"/>
  <w15:chartTrackingRefBased/>
  <w15:docId w15:val="{6117B4B5-4732-4730-BDD4-F3ED6DD0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567</Words>
  <Characters>3120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