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7599" w:rsidRDefault="002E7599">
      <w:r>
        <w:t>RANB Toegangsnummer 1107</w:t>
      </w:r>
    </w:p>
    <w:p w:rsidR="002E7599" w:rsidRDefault="002E7599">
      <w:r>
        <w:t>Microfiches Algemeen Rijksdarchief Brussel</w:t>
      </w:r>
    </w:p>
    <w:p w:rsidR="002E7599" w:rsidRDefault="002E7599">
      <w:r>
        <w:t>VONNISBOEKEN RAAD VAN BRABANT BRUSSEL</w:t>
      </w:r>
    </w:p>
    <w:p w:rsidR="002E7599" w:rsidRDefault="002E7599">
      <w:r>
        <w:t>Inventarisnummers 525- 673 periode 15</w:t>
      </w:r>
      <w:r>
        <w:rPr>
          <w:vertAlign w:val="superscript"/>
        </w:rPr>
        <w:t>de</w:t>
      </w:r>
      <w:r>
        <w:t xml:space="preserve"> en 16</w:t>
      </w:r>
      <w:r>
        <w:rPr>
          <w:vertAlign w:val="superscript"/>
        </w:rPr>
        <w:t>de</w:t>
      </w:r>
      <w:r>
        <w:t xml:space="preserve"> eeuw</w:t>
      </w:r>
    </w:p>
    <w:p w:rsidR="002E7599" w:rsidRDefault="002E7599">
      <w:r>
        <w:t>Inventarisnummer 655</w:t>
      </w:r>
    </w:p>
    <w:p w:rsidR="002E7599" w:rsidRDefault="002E7599"/>
    <w:p w:rsidR="002E7599" w:rsidRDefault="002E7599">
      <w:pPr>
        <w:pBdr>
          <w:top w:val="double" w:sz="6" w:space="1" w:color="auto"/>
          <w:bottom w:val="double" w:sz="6" w:space="1" w:color="auto"/>
        </w:pBdr>
      </w:pPr>
      <w:r>
        <w:t>FICHE 1 inventarisnummer 655 periode 1577</w:t>
      </w:r>
    </w:p>
    <w:p w:rsidR="002E7599" w:rsidRDefault="002E7599"/>
    <w:p w:rsidR="002E7599" w:rsidRDefault="002E7599">
      <w:r>
        <w:t>Namenindex per folionummer</w:t>
      </w:r>
    </w:p>
    <w:p w:rsidR="002E7599" w:rsidRDefault="002E7599"/>
    <w:p w:rsidR="002E7599" w:rsidRDefault="002E7599">
      <w:pPr>
        <w:pBdr>
          <w:top w:val="double" w:sz="6" w:space="1" w:color="auto"/>
          <w:bottom w:val="double" w:sz="6" w:space="1" w:color="auto"/>
        </w:pBdr>
      </w:pPr>
      <w:r>
        <w:t>FICHE 2 inventarisnummer 655 periode 1577</w:t>
      </w:r>
    </w:p>
    <w:p w:rsidR="002E7599" w:rsidRDefault="002E7599"/>
    <w:p w:rsidR="002E7599" w:rsidRDefault="002E7599">
      <w:r>
        <w:t>fol.xxx 30</w:t>
      </w:r>
    </w:p>
    <w:p w:rsidR="002E7599" w:rsidRDefault="002E7599">
      <w:r>
        <w:t>WILLEM VAN ACHELEN zowel voor hemzelf als voor zijn broers en zusters, kinderen van wijlen ANTHONIS VAN ACHELEN, heeft een supplicatie ingediend. Hij verklaart daarin dat in 1547, hij was toen nog jong, zij</w:t>
      </w:r>
      <w:r>
        <w:t>n momboir HENRICK VAN DEVENTHER voor hem een jaarlijkse rente van 100 gl. en 20 st. had gekocht voor schepenen, kerkmeesters en gegoeden van OOSTERHOUT en te leveren binnen de stad DEN BOSCH op Sint Jan Baptist – 30 maart 1577.</w:t>
      </w:r>
    </w:p>
    <w:p w:rsidR="002E7599" w:rsidRDefault="002E7599"/>
    <w:p w:rsidR="002E7599" w:rsidRDefault="002E7599">
      <w:pPr>
        <w:pBdr>
          <w:top w:val="double" w:sz="6" w:space="1" w:color="auto"/>
          <w:bottom w:val="double" w:sz="6" w:space="1" w:color="auto"/>
        </w:pBdr>
      </w:pPr>
      <w:r>
        <w:t>FICHE 3 inventarisnummer 655 periode 1577</w:t>
      </w:r>
    </w:p>
    <w:p w:rsidR="002E7599" w:rsidRDefault="002E7599"/>
    <w:p w:rsidR="002E7599" w:rsidRDefault="002E7599">
      <w:r>
        <w:t>fol.lxiii 63</w:t>
      </w:r>
    </w:p>
    <w:p w:rsidR="002E7599" w:rsidRDefault="002E7599">
      <w:r>
        <w:t>JASPAR JACOPS weeskind en ANNEKEN weduwe wijlen ADRIAEN JACOPS hebben een supplicatie ingediend en verklaard een request te hebben afgegeven tegen de schout, schepenen en bedezetters van OOSTERHOUT omdat ze niet meer in Oosterh</w:t>
      </w:r>
      <w:r>
        <w:t>out wonen maar in BREDA – 25 mei 1577.</w:t>
      </w:r>
    </w:p>
    <w:p w:rsidR="002E7599" w:rsidRDefault="002E7599"/>
    <w:p w:rsidR="002E7599" w:rsidRDefault="002E7599">
      <w:pPr>
        <w:pBdr>
          <w:top w:val="double" w:sz="6" w:space="1" w:color="auto"/>
          <w:bottom w:val="double" w:sz="6" w:space="1" w:color="auto"/>
        </w:pBdr>
      </w:pPr>
      <w:r>
        <w:t>FICHE 4 inventarisnummer 655 periode 1577</w:t>
      </w:r>
    </w:p>
    <w:p w:rsidR="002E7599" w:rsidRDefault="002E7599"/>
    <w:p w:rsidR="002E7599" w:rsidRDefault="002E7599">
      <w:r>
        <w:t>Geen bijzonderheden over Brabant.</w:t>
      </w:r>
    </w:p>
    <w:p w:rsidR="002E7599" w:rsidRDefault="002E7599"/>
    <w:p w:rsidR="002E7599" w:rsidRDefault="002E7599">
      <w:pPr>
        <w:pBdr>
          <w:top w:val="double" w:sz="6" w:space="1" w:color="auto"/>
          <w:bottom w:val="double" w:sz="6" w:space="1" w:color="auto"/>
        </w:pBdr>
      </w:pPr>
      <w:r>
        <w:t>FICHE 5 inventarisnummer 655 periode 1577</w:t>
      </w:r>
    </w:p>
    <w:p w:rsidR="002E7599" w:rsidRDefault="002E7599"/>
    <w:p w:rsidR="002E7599" w:rsidRDefault="002E7599">
      <w:r>
        <w:t>Geen bijzonderheden over Brabant.</w:t>
      </w:r>
    </w:p>
    <w:p w:rsidR="002E7599" w:rsidRDefault="002E7599"/>
    <w:p w:rsidR="002E7599" w:rsidRDefault="002E7599">
      <w:pPr>
        <w:pBdr>
          <w:top w:val="double" w:sz="6" w:space="1" w:color="auto"/>
          <w:bottom w:val="double" w:sz="6" w:space="1" w:color="auto"/>
        </w:pBdr>
      </w:pPr>
      <w:r>
        <w:t>FICHE 6 inventarisnummer 655 periode 1577</w:t>
      </w:r>
    </w:p>
    <w:p w:rsidR="002E7599" w:rsidRDefault="002E7599"/>
    <w:p w:rsidR="002E7599" w:rsidRDefault="002E7599">
      <w:r>
        <w:t>fol. ii c verso 200v</w:t>
      </w:r>
    </w:p>
    <w:p w:rsidR="002E7599" w:rsidRDefault="002E7599">
      <w:r>
        <w:t>JAN JANSSEN DE JONGE verklaart in een supplicatie dat hij een proces heeft gevoerd voor de wethouders van BERGEN OP ZOOM tegen HENRICK JANSSEN – 10 september 1577.</w:t>
      </w:r>
    </w:p>
    <w:p w:rsidR="002E7599" w:rsidRDefault="002E7599"/>
    <w:p w:rsidR="002E7599" w:rsidRDefault="002E7599">
      <w:pPr>
        <w:rPr>
          <w:lang w:val="fr-FR"/>
        </w:rPr>
      </w:pPr>
      <w:r>
        <w:rPr>
          <w:lang w:val="fr-FR"/>
        </w:rPr>
        <w:t>fol.ii c v verso 205v</w:t>
      </w:r>
    </w:p>
    <w:p w:rsidR="002E7599" w:rsidRDefault="002E7599">
      <w:r>
        <w:t>HUYBRECHT BACK de zoon van wijlen HUYBRECHT BACK verklaart in een</w:t>
      </w:r>
      <w:r>
        <w:t xml:space="preserve"> supplicatie dat hem de gruit van het dorp BERGEIJK toebehoort. HANS COCK brouwer en herbergier te Bergeijk tekent protest aan – 10 september 1577.</w:t>
      </w:r>
    </w:p>
    <w:p w:rsidR="002E7599" w:rsidRDefault="002E7599"/>
    <w:p w:rsidR="002E7599" w:rsidRDefault="002E7599">
      <w:pPr>
        <w:pBdr>
          <w:top w:val="double" w:sz="6" w:space="1" w:color="auto"/>
          <w:bottom w:val="double" w:sz="6" w:space="1" w:color="auto"/>
        </w:pBdr>
      </w:pPr>
      <w:r>
        <w:lastRenderedPageBreak/>
        <w:t>FICHE 7 inventarisnummer 655 periode 1577</w:t>
      </w:r>
    </w:p>
    <w:p w:rsidR="002E7599" w:rsidRDefault="002E7599"/>
    <w:p w:rsidR="002E7599" w:rsidRDefault="002E7599">
      <w:r>
        <w:t>fol. ii c xxxv verso 235v</w:t>
      </w:r>
    </w:p>
    <w:p w:rsidR="002E7599" w:rsidRDefault="002E7599">
      <w:r>
        <w:t>De priorin en andere religieuzen van het klooster VREDENBERCH gelegen ‘in den Haghe buyten der stadt van BREDA’ hebben verklaard verschillende requesten te hebben ingestuurd naar de Raad van Brabant in verband met hun vrijstelling van buitengewone personele lasten en contributies die de bedeze</w:t>
      </w:r>
      <w:r>
        <w:t>tters van Princenhage overigens nog dagelijks van hen eisen. Hierop volgen twee onderscheiden besloten brieven van Zijne Majesteit aan de bedezetters van genoemde plaats om het klooster ongemoeid te laten in deze zaken. Naast de akte staan de nodige notites in de marge – 29 november 1577.</w:t>
      </w:r>
    </w:p>
    <w:p w:rsidR="002E7599" w:rsidRDefault="002E7599"/>
    <w:p w:rsidR="002E7599" w:rsidRDefault="002E7599">
      <w:pPr>
        <w:pBdr>
          <w:top w:val="double" w:sz="6" w:space="1" w:color="auto"/>
          <w:bottom w:val="double" w:sz="6" w:space="1" w:color="auto"/>
        </w:pBdr>
      </w:pPr>
      <w:r>
        <w:t>FICHE 8 inventarisnummer 655 periode 1577</w:t>
      </w:r>
    </w:p>
    <w:p w:rsidR="002E7599" w:rsidRDefault="002E7599"/>
    <w:p w:rsidR="002E7599" w:rsidRDefault="002E7599">
      <w:r>
        <w:t>Geen bijzonderheden over Brabant.</w:t>
      </w:r>
    </w:p>
    <w:p w:rsidR="002E7599" w:rsidRDefault="002E7599"/>
    <w:p w:rsidR="002E7599" w:rsidRDefault="002E7599">
      <w:pPr>
        <w:pBdr>
          <w:top w:val="double" w:sz="6" w:space="1" w:color="auto"/>
          <w:bottom w:val="double" w:sz="6" w:space="1" w:color="auto"/>
        </w:pBdr>
      </w:pPr>
      <w:r>
        <w:t>FICHE 9 inventarisnummer 655 periode 1577</w:t>
      </w:r>
    </w:p>
    <w:p w:rsidR="002E7599" w:rsidRDefault="002E7599"/>
    <w:p w:rsidR="002E7599" w:rsidRDefault="002E7599">
      <w:r>
        <w:t>Geen bijzonderheden over Brabant.</w:t>
      </w:r>
    </w:p>
    <w:p w:rsidR="002E7599" w:rsidRDefault="002E7599"/>
    <w:p w:rsidR="002E7599" w:rsidRDefault="002E7599">
      <w:pPr>
        <w:pBdr>
          <w:top w:val="double" w:sz="6" w:space="1" w:color="auto"/>
          <w:bottom w:val="double" w:sz="6" w:space="1" w:color="auto"/>
        </w:pBdr>
      </w:pPr>
      <w:r>
        <w:t>FICHE 10 inventarisnummer 655 periode 1577</w:t>
      </w:r>
    </w:p>
    <w:p w:rsidR="002E7599" w:rsidRDefault="002E7599"/>
    <w:p w:rsidR="002E7599" w:rsidRDefault="002E7599">
      <w:pPr>
        <w:rPr>
          <w:lang w:val="en-GB"/>
        </w:rPr>
      </w:pPr>
      <w:r>
        <w:rPr>
          <w:lang w:val="en-GB"/>
        </w:rPr>
        <w:t>fol. iii c lxxviii 37</w:t>
      </w:r>
      <w:r>
        <w:rPr>
          <w:lang w:val="en-GB"/>
        </w:rPr>
        <w:t>8</w:t>
      </w:r>
    </w:p>
    <w:p w:rsidR="002E7599" w:rsidRDefault="002E7599">
      <w:r>
        <w:t>HENRICK LEMMENS in een proces tegen RICHALT VAN MERODE als Heer van OIRSCHOT. Henrick is aan de Heer van Oirschot schuldig, vanwege het slot zijner rekening van de ontvangsten en administratie van inkomsten van de heeerlijkheid Gheel een bedrag van 2217 Rijnsgulden. Ook worden goederen onder de heerlijkheid Gheel genoemd zoals bv. een huis in de PEPERSTRAAT en goederen in andere Belgische plaatsen – 23 november 1577.</w:t>
      </w:r>
    </w:p>
    <w:p w:rsidR="002E7599" w:rsidRDefault="002E7599"/>
    <w:p w:rsidR="002E7599" w:rsidRDefault="002E7599">
      <w:pPr>
        <w:pBdr>
          <w:top w:val="double" w:sz="6" w:space="1" w:color="auto"/>
          <w:bottom w:val="double" w:sz="6" w:space="1" w:color="auto"/>
        </w:pBdr>
      </w:pPr>
      <w:r>
        <w:t>EINDE VAN DIT INVENTARISNUMMER</w:t>
      </w:r>
    </w:p>
    <w:p w:rsidR="002E7599" w:rsidRDefault="002E7599"/>
    <w:p w:rsidR="002E7599" w:rsidRDefault="002E7599">
      <w:r>
        <w:t xml:space="preserve"> </w:t>
      </w:r>
    </w:p>
    <w:p w:rsidR="002E7599" w:rsidRDefault="002E7599"/>
    <w:p w:rsidR="002E7599" w:rsidRDefault="002E7599">
      <w:r>
        <w:t xml:space="preserve">  </w:t>
      </w:r>
    </w:p>
    <w:sectPr w:rsidR="002E7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44DC"/>
    <w:rsid w:val="002E7599"/>
    <w:rsid w:val="00D944DC"/>
    <w:rsid w:val="00FE32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EDF1F3-7CF8-4C8A-97DF-4FC48EC01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2558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