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2509" w:rsidRDefault="00242509">
      <w:r>
        <w:t>RANB Toegangsnummer 1107</w:t>
      </w:r>
    </w:p>
    <w:p w:rsidR="00242509" w:rsidRDefault="00242509">
      <w:r>
        <w:t>Microfiches Algemeen Rijksarchief Brussel</w:t>
      </w:r>
    </w:p>
    <w:p w:rsidR="00242509" w:rsidRDefault="00242509">
      <w:r>
        <w:t>VONNISBOEKEN RAAD VAN BRABANT BRUSSEL</w:t>
      </w:r>
    </w:p>
    <w:p w:rsidR="00242509" w:rsidRDefault="00242509">
      <w:r>
        <w:t>Inventarisnummers 525 – 673 periode 15</w:t>
      </w:r>
      <w:r>
        <w:rPr>
          <w:vertAlign w:val="superscript"/>
        </w:rPr>
        <w:t>de</w:t>
      </w:r>
      <w:r>
        <w:t xml:space="preserve"> en 16</w:t>
      </w:r>
      <w:r>
        <w:rPr>
          <w:vertAlign w:val="superscript"/>
        </w:rPr>
        <w:t>de</w:t>
      </w:r>
      <w:r>
        <w:t xml:space="preserve"> eeuw</w:t>
      </w:r>
    </w:p>
    <w:p w:rsidR="00242509" w:rsidRDefault="00242509">
      <w:r>
        <w:t>Inventarisnummer 656</w:t>
      </w:r>
    </w:p>
    <w:p w:rsidR="00242509" w:rsidRDefault="00242509"/>
    <w:p w:rsidR="00242509" w:rsidRDefault="00242509">
      <w:pPr>
        <w:pBdr>
          <w:top w:val="double" w:sz="6" w:space="1" w:color="auto"/>
          <w:bottom w:val="double" w:sz="6" w:space="1" w:color="auto"/>
        </w:pBdr>
      </w:pPr>
      <w:r>
        <w:t>FICHE 1 inventarsinummer 656 periode 1577</w:t>
      </w:r>
    </w:p>
    <w:p w:rsidR="00242509" w:rsidRDefault="00242509"/>
    <w:p w:rsidR="00242509" w:rsidRDefault="00242509">
      <w:r>
        <w:t>Geen bijzonderheden over Brabant.</w:t>
      </w:r>
    </w:p>
    <w:p w:rsidR="00242509" w:rsidRDefault="00242509"/>
    <w:p w:rsidR="00242509" w:rsidRDefault="00242509">
      <w:pPr>
        <w:pBdr>
          <w:top w:val="double" w:sz="6" w:space="1" w:color="auto"/>
          <w:bottom w:val="double" w:sz="6" w:space="1" w:color="auto"/>
        </w:pBdr>
      </w:pPr>
      <w:r>
        <w:t>FICHE 2 inventarisnummer 656 periode 1577</w:t>
      </w:r>
    </w:p>
    <w:p w:rsidR="00242509" w:rsidRDefault="00242509"/>
    <w:p w:rsidR="00242509" w:rsidRDefault="00242509">
      <w:r>
        <w:t xml:space="preserve">fol.49 </w:t>
      </w:r>
    </w:p>
    <w:p w:rsidR="00242509" w:rsidRDefault="00242509">
      <w:r>
        <w:t>JAN FRANCK WILLEMS woonachtig te ALPHEN verklaart een proces te hebben gevoerd tegen CORNELIS VAN OULTEREN [of Oeteren] voor de wethouders van BREDA in verband met de gruit en de accijnzen van de bieren</w:t>
      </w:r>
      <w:r>
        <w:t xml:space="preserve"> binnen genoemd dorp. Voorts worden in de akte genoemd: JAN VAN BAERLE borgemeester te Breda en MR. ADRIAEN NOBEL als pachter van d egruit in 1573 – 13 juli 1577.</w:t>
      </w:r>
    </w:p>
    <w:p w:rsidR="00242509" w:rsidRDefault="00242509"/>
    <w:p w:rsidR="00242509" w:rsidRDefault="00242509">
      <w:r>
        <w:t>fol.74v</w:t>
      </w:r>
    </w:p>
    <w:p w:rsidR="00242509" w:rsidRDefault="00242509">
      <w:r>
        <w:t>MERTEN HOFFMANS heeft verklaard hoe dat een beemd gelgen onder de parochie en jurisdictie van BERGEIJK is uitgewonnen, die toebehoorde aan MARIE de weduwe van wijlen JOOS CORNELIS LIEVENSSEN. Protest is aangetekend door een zekere AERT LUCAS en JAN JOOSTEN wonende te Bergeijk in verband met het hakken van bomen op die beemd – 30 maart 157</w:t>
      </w:r>
      <w:r>
        <w:t>7.</w:t>
      </w:r>
    </w:p>
    <w:p w:rsidR="00242509" w:rsidRDefault="00242509"/>
    <w:p w:rsidR="00242509" w:rsidRDefault="00242509">
      <w:r>
        <w:t>fol.90</w:t>
      </w:r>
    </w:p>
    <w:p w:rsidR="00242509" w:rsidRDefault="00242509">
      <w:r>
        <w:t>CORNELIS DE CLERCK en JANNE NYS cum suis hebben verklaard een hoeve te bezitten gelegen bij de SINT QUIRIJNSKAPEL onder de heerlijkheid van HALSTEREN. Hierover is een proces gevoerd voor de wethouders van BERGEN OP ZOOM tegen een zekere PEETER CORNELIS – loopt door op fiche 3 – 13 juli 1577.</w:t>
      </w:r>
    </w:p>
    <w:p w:rsidR="00242509" w:rsidRDefault="00242509"/>
    <w:p w:rsidR="00242509" w:rsidRDefault="00242509">
      <w:pPr>
        <w:pBdr>
          <w:top w:val="double" w:sz="6" w:space="1" w:color="auto"/>
          <w:bottom w:val="double" w:sz="6" w:space="1" w:color="auto"/>
        </w:pBdr>
      </w:pPr>
      <w:r>
        <w:t>FICHE 3 inventarisnummer 656 periode 1577</w:t>
      </w:r>
    </w:p>
    <w:p w:rsidR="00242509" w:rsidRDefault="00242509"/>
    <w:p w:rsidR="00242509" w:rsidRDefault="00242509">
      <w:pPr>
        <w:rPr>
          <w:lang w:val="en-GB"/>
        </w:rPr>
      </w:pPr>
      <w:r>
        <w:rPr>
          <w:lang w:val="en-GB"/>
        </w:rPr>
        <w:t>fol.120v</w:t>
      </w:r>
    </w:p>
    <w:p w:rsidR="00242509" w:rsidRDefault="00242509">
      <w:r>
        <w:t>MR. ADRIAEN VAN STAPELE heeft in zijn supplicatie te kennen gegeven dat hij op basis van een decreet van de Raad heeft verkocht de achtergelaten goederen v</w:t>
      </w:r>
      <w:r>
        <w:t>an CORNELIS VAN STAPELE voor zo ver ze waren verstorven op PETER SERVAESSEN en PETER SEMPER als mannen en momboirem van resp. JOUFFROUWE CLARA en JOUFFROUWE ELISABETH VAN STAPELE nl. de helft van de goederen genoemd BLOXKEN OMME gelegen bij de stad BERGEN OP ZOOM buiten ‘die WOU(W)SCHE POERTE’. In dit kader wordt ook genoemd QUIRINA PAUWELSSEN huisvrouw van PETER VAN EGMONT. Over werkzaamheden in de boomgaard van dat goed ontstaat discussie, omdat die onrechtmatig zouden zijn uitgevoerd – 27 maart 1577.</w:t>
      </w:r>
    </w:p>
    <w:p w:rsidR="00242509" w:rsidRDefault="00242509"/>
    <w:p w:rsidR="00242509" w:rsidRDefault="00242509">
      <w:r>
        <w:t>fo</w:t>
      </w:r>
      <w:r>
        <w:t>l.122v</w:t>
      </w:r>
    </w:p>
    <w:p w:rsidR="00242509" w:rsidRDefault="00242509">
      <w:r>
        <w:t xml:space="preserve">DOCTOR PASCASIUS JUSTUS de man van JOUFFROUWE CORNELIA CORNELISSEN heeft verklaard een proces te hebben gevoerd voor de wethouders van BERGEN OP ZOOM tegen JACOP FRANSSEN als vader en voogd over zijn twee weeskinderen waar de moeder </w:t>
      </w:r>
      <w:r>
        <w:lastRenderedPageBreak/>
        <w:t>van was MAYCKEN WILLEM CLAES CODDE dochter van BERTEL MATHEUSSEN gehuwd met de weduwe van wijlen CLAES WILLEMSSEN CODDE en als voogd over de weeskinderen van  CLAES CODDE waar de moeder van was GEERTRUYDT JACOPS en de erfgenamen van CORNELIS JOOSSEN uit KRUISLAND, allen g</w:t>
      </w:r>
      <w:r>
        <w:t>erechte en naaste erfgenamen van wijlen CORNELIS JOOSSEN. De kwestie draait om de uitbetaling van een bedrag van 1200 karolusgulden – 30 maart 1557.</w:t>
      </w:r>
    </w:p>
    <w:p w:rsidR="00242509" w:rsidRDefault="00242509"/>
    <w:p w:rsidR="00242509" w:rsidRDefault="00242509">
      <w:r>
        <w:t>fol.131v</w:t>
      </w:r>
    </w:p>
    <w:p w:rsidR="00242509" w:rsidRDefault="00242509">
      <w:r>
        <w:t>JAN  DE CLERCK inwoner van VLISSINGEN heeft voor de wethouders van BERGEN OP ZOOM een proces gevoerd tegen een zekere PEETER GOIDTSCHALCK inzake een betaling van 350 gulden uit verkocht land – 30 maart 1577.</w:t>
      </w:r>
    </w:p>
    <w:p w:rsidR="00242509" w:rsidRDefault="00242509"/>
    <w:p w:rsidR="00242509" w:rsidRDefault="00242509">
      <w:pPr>
        <w:pBdr>
          <w:top w:val="double" w:sz="6" w:space="1" w:color="auto"/>
          <w:bottom w:val="double" w:sz="6" w:space="1" w:color="auto"/>
        </w:pBdr>
      </w:pPr>
      <w:r>
        <w:t>FICHE 4 inventarisnummer 656 periode 1577</w:t>
      </w:r>
    </w:p>
    <w:p w:rsidR="00242509" w:rsidRDefault="00242509"/>
    <w:p w:rsidR="00242509" w:rsidRDefault="00242509">
      <w:r>
        <w:t>fol.155</w:t>
      </w:r>
    </w:p>
    <w:p w:rsidR="00242509" w:rsidRDefault="00242509">
      <w:r>
        <w:t>ARTUS VAN DEN NOORT heeft in zijn supplicatie te kennen gegeven dat hij voor de wethouders va</w:t>
      </w:r>
      <w:r>
        <w:t>n BREDA een proces heeft gevoerd tegen WILLEM CORNELISSEN cum suis inzake 428 zakken zout – 8 juli 1577.</w:t>
      </w:r>
    </w:p>
    <w:p w:rsidR="00242509" w:rsidRDefault="00242509"/>
    <w:p w:rsidR="00242509" w:rsidRDefault="00242509">
      <w:pPr>
        <w:pBdr>
          <w:top w:val="double" w:sz="6" w:space="1" w:color="auto"/>
          <w:bottom w:val="double" w:sz="6" w:space="1" w:color="auto"/>
        </w:pBdr>
        <w:rPr>
          <w:lang w:val="fr-FR"/>
        </w:rPr>
      </w:pPr>
      <w:r>
        <w:rPr>
          <w:lang w:val="fr-FR"/>
        </w:rPr>
        <w:t>FICHE 5 inventaris 656 periode 1577</w:t>
      </w:r>
    </w:p>
    <w:p w:rsidR="00242509" w:rsidRDefault="00242509">
      <w:pPr>
        <w:rPr>
          <w:lang w:val="fr-FR"/>
        </w:rPr>
      </w:pPr>
    </w:p>
    <w:p w:rsidR="00242509" w:rsidRDefault="00242509">
      <w:pPr>
        <w:rPr>
          <w:lang w:val="fr-FR"/>
        </w:rPr>
      </w:pPr>
    </w:p>
    <w:p w:rsidR="00242509" w:rsidRDefault="00242509">
      <w:pPr>
        <w:pBdr>
          <w:top w:val="double" w:sz="6" w:space="1" w:color="auto"/>
          <w:bottom w:val="double" w:sz="6" w:space="1" w:color="auto"/>
        </w:pBdr>
      </w:pPr>
      <w:r>
        <w:t>FICHE 6 inventarisnummer 656 periode 1577</w:t>
      </w:r>
    </w:p>
    <w:p w:rsidR="00242509" w:rsidRDefault="00242509"/>
    <w:p w:rsidR="00242509" w:rsidRDefault="00242509">
      <w:r>
        <w:t>fol.245</w:t>
      </w:r>
    </w:p>
    <w:p w:rsidR="00242509" w:rsidRDefault="00242509">
      <w:r>
        <w:t xml:space="preserve">WEYMER, CORNELIA en ANNA WILLEM ROMBOUTS, JOSEPH THOMAESSEN man van CORNELIS en GOIDTSCHALCK, ASCENTIUS man van QUIRYNE dr. van JOOST WILLEM ROMBOUTS cum suis, allen kinderen en kindskinderen van wijlen CORNELIA WERTZ enige achtergelaten dochter van JOUFFROUWE CORNELIA VAN DAELHEM wettige dochter van wijlen ROELOFF </w:t>
      </w:r>
      <w:r>
        <w:t xml:space="preserve">VAN DAELHEM Heer van DONGEN. Zij verklaren dat Heer Roeloff van Daelhem een zoon heeft gehad nl. JOOST VAN DAELHEM naar hem genoemd en nog een dochter genoemd ODILIA VAN DAELHEM van JOUFFROUWE CORNELIA broer en zus respectievelijk oude oom en tante en over oude oom en tante van de supplianten. Roeloff had zijn dochter Odilia in 1457 ter gelegenheid van haar huwelijk met HERMAN VAN HEYGER haar man als bruidsgeschenk gegeven ‘de HOVE VAN LICHTENBERGE’ met nog vier bunder weilanden en het vierde deel van alle </w:t>
      </w:r>
      <w:r>
        <w:t>wildernissen en moeren die hij binnen de heerlijkheid Dongen had liggen. Odilia had in dat huwelijk een wettige zoon gekregen nl. Joost die in Duitsland, waar Odilia en Hermen naar toe waren getrokken, is overleden. Zodoende was de helft van alle genoemde goederen overgegaan op de toen nog levende moeder en grootmoeder van genoemde supplianten en de andere helft op de kinderen en erfgenamen van wijlen Joost van Daelhem zoon van heer Roelof en broer van genoemde Odilia en Cornelia van Daelhem. Over de genoem</w:t>
      </w:r>
      <w:r>
        <w:t>de hof van Lichtenberg ontstaat discussie – 24 december 1577.</w:t>
      </w:r>
    </w:p>
    <w:p w:rsidR="00242509" w:rsidRDefault="00242509"/>
    <w:p w:rsidR="00242509" w:rsidRDefault="00242509"/>
    <w:p w:rsidR="00242509" w:rsidRDefault="00242509">
      <w:pPr>
        <w:pBdr>
          <w:top w:val="double" w:sz="6" w:space="1" w:color="auto"/>
          <w:bottom w:val="double" w:sz="6" w:space="1" w:color="auto"/>
        </w:pBdr>
      </w:pPr>
      <w:r>
        <w:t>FICHE 7 inventarisnummer 656 periode 1577</w:t>
      </w:r>
    </w:p>
    <w:p w:rsidR="00242509" w:rsidRDefault="00242509"/>
    <w:p w:rsidR="00242509" w:rsidRDefault="00242509">
      <w:r>
        <w:t>Geen bijzonderheden over Brabant.</w:t>
      </w:r>
    </w:p>
    <w:p w:rsidR="00242509" w:rsidRDefault="00242509"/>
    <w:p w:rsidR="00242509" w:rsidRDefault="00242509">
      <w:pPr>
        <w:pBdr>
          <w:top w:val="double" w:sz="6" w:space="1" w:color="auto"/>
          <w:bottom w:val="double" w:sz="6" w:space="1" w:color="auto"/>
        </w:pBdr>
      </w:pPr>
      <w:r>
        <w:t>FICHE 8 inventarisnummer 656 periode 1577</w:t>
      </w:r>
    </w:p>
    <w:p w:rsidR="00242509" w:rsidRDefault="00242509"/>
    <w:p w:rsidR="00242509" w:rsidRDefault="00242509">
      <w:r>
        <w:t>Geen bijzonderheden over Brabant.</w:t>
      </w:r>
    </w:p>
    <w:p w:rsidR="00242509" w:rsidRDefault="00242509"/>
    <w:p w:rsidR="00242509" w:rsidRDefault="00242509">
      <w:pPr>
        <w:pBdr>
          <w:top w:val="double" w:sz="6" w:space="1" w:color="auto"/>
          <w:bottom w:val="double" w:sz="6" w:space="1" w:color="auto"/>
        </w:pBdr>
      </w:pPr>
      <w:r>
        <w:t>EINDE VAN DIT INVENTARISNUMMER</w:t>
      </w:r>
    </w:p>
    <w:p w:rsidR="00242509" w:rsidRDefault="00242509"/>
    <w:p w:rsidR="00242509" w:rsidRDefault="00242509"/>
    <w:sectPr w:rsidR="002425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286E"/>
    <w:rsid w:val="00242509"/>
    <w:rsid w:val="006E286E"/>
    <w:rsid w:val="007771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6F2CCD-44B6-4E32-B01C-5CC2D276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4114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