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A34BC" w:rsidRDefault="007A34BC">
      <w:r>
        <w:t>RANB Toegangsnummer 1107</w:t>
      </w:r>
    </w:p>
    <w:p w:rsidR="007A34BC" w:rsidRDefault="007A34BC">
      <w:r>
        <w:t>Microfiches Algemeen Rijksarchief Brussel</w:t>
      </w:r>
    </w:p>
    <w:p w:rsidR="007A34BC" w:rsidRDefault="007A34BC">
      <w:r>
        <w:t>VONNISBOEKEN RAAD VAN BRABANT BRUSSEL</w:t>
      </w:r>
    </w:p>
    <w:p w:rsidR="007A34BC" w:rsidRDefault="007A34BC">
      <w:r>
        <w:t>Inventarisnummers 525 – 673 periode 15</w:t>
      </w:r>
      <w:r>
        <w:rPr>
          <w:vertAlign w:val="superscript"/>
        </w:rPr>
        <w:t>de</w:t>
      </w:r>
      <w:r>
        <w:t xml:space="preserve"> en 16</w:t>
      </w:r>
      <w:r>
        <w:rPr>
          <w:vertAlign w:val="superscript"/>
        </w:rPr>
        <w:t>de</w:t>
      </w:r>
      <w:r>
        <w:t xml:space="preserve"> eeuw</w:t>
      </w:r>
    </w:p>
    <w:p w:rsidR="007A34BC" w:rsidRDefault="007A34BC">
      <w:r>
        <w:t>Inventarisnummer 671</w:t>
      </w:r>
    </w:p>
    <w:p w:rsidR="007A34BC" w:rsidRDefault="007A34BC"/>
    <w:p w:rsidR="007A34BC" w:rsidRDefault="007A34BC">
      <w:pPr>
        <w:pBdr>
          <w:top w:val="double" w:sz="6" w:space="1" w:color="auto"/>
          <w:bottom w:val="double" w:sz="6" w:space="1" w:color="auto"/>
        </w:pBdr>
      </w:pPr>
      <w:r>
        <w:t>FICHE 1 inventarisnummer 671 periode 1584</w:t>
      </w:r>
    </w:p>
    <w:p w:rsidR="007A34BC" w:rsidRDefault="007A34BC"/>
    <w:p w:rsidR="007A34BC" w:rsidRDefault="007A34BC">
      <w:r>
        <w:t>Geen bijzonderheden over Brabant.</w:t>
      </w:r>
    </w:p>
    <w:p w:rsidR="007A34BC" w:rsidRDefault="007A34BC"/>
    <w:p w:rsidR="007A34BC" w:rsidRDefault="007A34BC">
      <w:pPr>
        <w:pBdr>
          <w:top w:val="double" w:sz="6" w:space="1" w:color="auto"/>
          <w:bottom w:val="double" w:sz="6" w:space="1" w:color="auto"/>
        </w:pBdr>
      </w:pPr>
      <w:r>
        <w:t>FICHE 2 inventarisnummer 671 periode 1584</w:t>
      </w:r>
    </w:p>
    <w:p w:rsidR="007A34BC" w:rsidRDefault="007A34BC"/>
    <w:p w:rsidR="007A34BC" w:rsidRDefault="007A34BC">
      <w:r>
        <w:t>Geen bijzonderheden over Brabant.</w:t>
      </w:r>
    </w:p>
    <w:p w:rsidR="007A34BC" w:rsidRDefault="007A34BC"/>
    <w:p w:rsidR="007A34BC" w:rsidRDefault="007A34BC">
      <w:pPr>
        <w:pBdr>
          <w:top w:val="double" w:sz="6" w:space="1" w:color="auto"/>
          <w:bottom w:val="double" w:sz="6" w:space="1" w:color="auto"/>
        </w:pBdr>
      </w:pPr>
      <w:r>
        <w:t>FICHE 3 inventarisnummer 671 periode 1584</w:t>
      </w:r>
    </w:p>
    <w:p w:rsidR="007A34BC" w:rsidRDefault="007A34BC"/>
    <w:p w:rsidR="007A34BC" w:rsidRDefault="007A34BC">
      <w:r>
        <w:t>Geen bijzonderheden over Brabant.</w:t>
      </w:r>
    </w:p>
    <w:p w:rsidR="007A34BC" w:rsidRDefault="007A34BC"/>
    <w:p w:rsidR="007A34BC" w:rsidRDefault="007A34BC">
      <w:pPr>
        <w:pBdr>
          <w:top w:val="double" w:sz="6" w:space="1" w:color="auto"/>
          <w:bottom w:val="double" w:sz="6" w:space="1" w:color="auto"/>
        </w:pBdr>
      </w:pPr>
      <w:r>
        <w:t>FICHE 4 inventarisnummer 671 periode 1584</w:t>
      </w:r>
    </w:p>
    <w:p w:rsidR="007A34BC" w:rsidRDefault="007A34BC"/>
    <w:p w:rsidR="007A34BC" w:rsidRDefault="007A34BC">
      <w:r>
        <w:t>Geen bijzonderheden over Brabant.</w:t>
      </w:r>
    </w:p>
    <w:p w:rsidR="007A34BC" w:rsidRDefault="007A34BC"/>
    <w:p w:rsidR="007A34BC" w:rsidRDefault="007A34BC">
      <w:pPr>
        <w:pBdr>
          <w:top w:val="double" w:sz="6" w:space="1" w:color="auto"/>
          <w:bottom w:val="double" w:sz="6" w:space="1" w:color="auto"/>
        </w:pBdr>
      </w:pPr>
      <w:r>
        <w:t>FICHE 5 inventarisn</w:t>
      </w:r>
      <w:r>
        <w:t>ummer 671 periode 1584</w:t>
      </w:r>
    </w:p>
    <w:p w:rsidR="007A34BC" w:rsidRDefault="007A34BC"/>
    <w:p w:rsidR="007A34BC" w:rsidRDefault="007A34BC">
      <w:r>
        <w:t>Geen bijzonderheden over Brabant.</w:t>
      </w:r>
    </w:p>
    <w:p w:rsidR="007A34BC" w:rsidRDefault="007A34BC"/>
    <w:p w:rsidR="007A34BC" w:rsidRDefault="007A34BC">
      <w:pPr>
        <w:pBdr>
          <w:top w:val="double" w:sz="6" w:space="1" w:color="auto"/>
          <w:bottom w:val="double" w:sz="6" w:space="1" w:color="auto"/>
        </w:pBdr>
      </w:pPr>
      <w:r>
        <w:t>EINDE VAN DIT INVENTARISNUMMER</w:t>
      </w:r>
    </w:p>
    <w:p w:rsidR="007A34BC" w:rsidRDefault="007A34BC"/>
    <w:p w:rsidR="007A34BC" w:rsidRDefault="007A34BC"/>
    <w:sectPr w:rsidR="007A3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5C00"/>
    <w:rsid w:val="000705A9"/>
    <w:rsid w:val="001D5C00"/>
    <w:rsid w:val="007A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624CAC-1512-436E-B612-76652C4E2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Toegangsnummer 1107</vt:lpstr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2026-10-24T11:59:00Z</dcterms:created>
  <dcterms:modified xsi:type="dcterms:W3CDTF">2026-10-24T11:59:00Z</dcterms:modified>
</cp:coreProperties>
</file>