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73C6" w:rsidRDefault="003473C6">
      <w:pPr>
        <w:rPr>
          <w:sz w:val="20"/>
        </w:rPr>
      </w:pPr>
      <w:r>
        <w:rPr>
          <w:sz w:val="20"/>
        </w:rPr>
        <w:t>RANB Toegangsnummer 1107</w:t>
      </w:r>
    </w:p>
    <w:p w:rsidR="003473C6" w:rsidRDefault="003473C6">
      <w:pPr>
        <w:rPr>
          <w:sz w:val="20"/>
        </w:rPr>
      </w:pPr>
      <w:r>
        <w:rPr>
          <w:sz w:val="20"/>
        </w:rPr>
        <w:t>Microfiches Algemeen Rijksarchief Brussel</w:t>
      </w:r>
    </w:p>
    <w:p w:rsidR="003473C6" w:rsidRDefault="003473C6">
      <w:pPr>
        <w:rPr>
          <w:sz w:val="20"/>
        </w:rPr>
      </w:pPr>
      <w:r>
        <w:rPr>
          <w:sz w:val="20"/>
        </w:rPr>
        <w:t>REKENKAMER DELEN - REMISSIEBOEKEN BRUSSEL</w:t>
      </w:r>
    </w:p>
    <w:p w:rsidR="003473C6" w:rsidRDefault="003473C6">
      <w:pPr>
        <w:rPr>
          <w:sz w:val="20"/>
        </w:rPr>
      </w:pPr>
      <w:r>
        <w:rPr>
          <w:sz w:val="20"/>
        </w:rPr>
        <w:t>Inv.nrs. 645-663 periode 1556-1648</w:t>
      </w:r>
    </w:p>
    <w:p w:rsidR="003473C6" w:rsidRDefault="003473C6">
      <w:pPr>
        <w:rPr>
          <w:sz w:val="20"/>
        </w:rPr>
      </w:pPr>
      <w:r>
        <w:rPr>
          <w:sz w:val="20"/>
        </w:rPr>
        <w:t>Inventarisnummer 650</w:t>
      </w:r>
    </w:p>
    <w:p w:rsidR="003473C6" w:rsidRDefault="003473C6">
      <w:pPr>
        <w:rPr>
          <w:sz w:val="20"/>
        </w:rPr>
      </w:pPr>
    </w:p>
    <w:p w:rsidR="003473C6" w:rsidRDefault="003473C6">
      <w:pPr>
        <w:pBdr>
          <w:top w:val="double" w:sz="6" w:space="1" w:color="auto"/>
          <w:bottom w:val="double" w:sz="6" w:space="1" w:color="auto"/>
        </w:pBdr>
        <w:rPr>
          <w:sz w:val="20"/>
        </w:rPr>
      </w:pPr>
      <w:r>
        <w:rPr>
          <w:sz w:val="20"/>
        </w:rPr>
        <w:t>FICHE 1 inventarisnummer 650 periode 1583-1585</w:t>
      </w:r>
    </w:p>
    <w:p w:rsidR="003473C6" w:rsidRDefault="003473C6">
      <w:pPr>
        <w:rPr>
          <w:sz w:val="20"/>
        </w:rPr>
      </w:pPr>
    </w:p>
    <w:p w:rsidR="003473C6" w:rsidRDefault="003473C6">
      <w:pPr>
        <w:rPr>
          <w:sz w:val="20"/>
        </w:rPr>
      </w:pPr>
      <w:r>
        <w:rPr>
          <w:sz w:val="20"/>
        </w:rPr>
        <w:t>fol.5</w:t>
      </w:r>
    </w:p>
    <w:p w:rsidR="003473C6" w:rsidRDefault="003473C6">
      <w:pPr>
        <w:rPr>
          <w:sz w:val="20"/>
        </w:rPr>
      </w:pPr>
      <w:r>
        <w:rPr>
          <w:sz w:val="20"/>
        </w:rPr>
        <w:t>ADRIAEN JANSSEN schipper van DORDRECHT belast met de zorg voor vrouw en kinderen heeft verklaard, dat hij op 16 november 1583 samen met CLAES GHYSBRECHTSSOEN schipper alias ‘swerte claes’ eveneens uit Dordrecht, wijlen HENDRICK JACOBSSEN VAN BREDA en ADRIAEN CORNELISSEN VINGEROFF hebben zitt</w:t>
      </w:r>
      <w:r>
        <w:rPr>
          <w:sz w:val="20"/>
        </w:rPr>
        <w:t xml:space="preserve">en drinken in de NIEUWE STAD te Antwerpen ‘daer vuyt hangt het LAMMEKEN’. Daar gezeten begon Hendrick Jacobssen ‘seer qualyck ende smadelyck te spreken seggende dat alle die van Dordrecht waren muytmaeckers diefven schelmen ende verraders verhalende deselve propoesten tot vele ende menichvuldige reysen vuegende tot dyen dat hy was capiteyn ende dat hy twee stucken geschuts op LILLO soude setten ende wat die missen dat hy tselve met zyn schip van oirlogen soude vuytrichten ende die van Dort wel anders soude </w:t>
      </w:r>
      <w:r>
        <w:rPr>
          <w:sz w:val="20"/>
        </w:rPr>
        <w:t>cruyen op zyn oneerlycxste verhalende wederomme dat die van Dordrecht alle waren muytmaeckers, lorrendraeyers, dieffven, schelmen ende verraders ende ghy oock, noemende den suppliant ende dandere gelachgenooten met naeme ende toenaeme, dwelck die voers. Adriaen Vingeroff hoorende heeft den voers. wylen Hendrick Jacobssen geslagen met een vuyst voer zyn hooft ende alsoe deselve Henrick terstont daer nae heeft getrocken synen opstekere ende vrye steecx, soe naeden suppliant als nae dandere geselschap heeft gh</w:t>
      </w:r>
      <w:r>
        <w:rPr>
          <w:sz w:val="20"/>
        </w:rPr>
        <w:t>esteken ende dat die plaetse soe cleyn ende onbequaem was dat sy nyet en consten gevluchten oft hen gesalveren sonder hen te verweeren, heeft hy suppliant een steene puite inde hant genomen ende staende metten eenen voet opde taeffele ende metten anderen opde bancke heeft mette selve puite den voers. Hendrick Jacobssen gesmeten ende geraect op zyn hooft ende daermede de swaerde geopent ontrint de linghde van het lith van eenen vingere ende deselve Henrick verbonden wesende is wederomme in de voerscreven her</w:t>
      </w:r>
      <w:r>
        <w:rPr>
          <w:sz w:val="20"/>
        </w:rPr>
        <w:t>berge gecomen met eenen opstekere in zyn hant roepende: “Waer is hy nu, ick leve noch ende ben noch nyet al doot” ende heeft voerts nae de voers. quetsure wel xxxi dagen gegaen ende gestaen ende met zyn schip nae Lillo gevaren geladen wesende met versch bier aleer hy eenich accident van sieckte gewaer is geworden, maer op oft nae den voers. eenendertich dach [dagen = doorgehaald] heeft hy gecregen een groote brandende cortsse die procedeerde soe die suppliant verstaet deur dyen deselve Henrick hem selven ny</w:t>
      </w:r>
      <w:r>
        <w:rPr>
          <w:sz w:val="20"/>
        </w:rPr>
        <w:t>et gade en sloech noch en vermydde nyettegenstaende by de meesters chirurgyne die over hem gingen de swaerde van zynen hoofde was oversneden ende het beckeneel getrippanneert ende geboirt ende is ontrint sesse weken nae dat hy de voers. quetsure ontfangen hadde afflivich gewordden tot syns suppliants groot leetwesen ende verdriete, dwelcke daer deure nyet vryelyck dese onse lant van Brabant en derve frequenteren noch binnen onser stadt van Antwerpen daer hy nyet zyn schip (als anders ter werelt nyet hebbend</w:t>
      </w:r>
      <w:r>
        <w:rPr>
          <w:sz w:val="20"/>
        </w:rPr>
        <w:t xml:space="preserve">e) voer huysvrouwe ende kinderen den soberen cost moet winnen varen ende frequenteren vreesende rigeur van justicien ende byden officier aldaer gevanghen te worddene, nyettegenstaende de voers. quetsure is gheschiet tot deffentie van zyns suppliants lyff ende dat de voers. quetsure nyet en is geweeest dootelyck desen aengemerct ende dat hy suppliant sonder beroemen gesproken is ende staende tot goeden naeme ende fame sonder oyt yet anders mesdaen te hebbene tegens de justitie eenigen straff meriterende oft </w:t>
      </w:r>
      <w:r>
        <w:rPr>
          <w:sz w:val="20"/>
        </w:rPr>
        <w:t xml:space="preserve">dat hy te voren metten afflyvigen eenigen twist heeft gehadt, soe heeft hy ons zeer oitmoedelyck gebeden dat ons gelieven wille hem hierop onse gratie te extenderen ende te verleenen onse opene brieven van remisssien in sulcken saken dienende’- SOE EEST DAT WY…………. Goede Vrijdag april 1584.    </w:t>
      </w:r>
    </w:p>
    <w:p w:rsidR="003473C6" w:rsidRDefault="003473C6">
      <w:pPr>
        <w:rPr>
          <w:sz w:val="20"/>
        </w:rPr>
      </w:pPr>
    </w:p>
    <w:p w:rsidR="003473C6" w:rsidRDefault="003473C6">
      <w:pPr>
        <w:rPr>
          <w:sz w:val="20"/>
        </w:rPr>
      </w:pPr>
      <w:r>
        <w:rPr>
          <w:sz w:val="20"/>
        </w:rPr>
        <w:t>fol.7v</w:t>
      </w:r>
    </w:p>
    <w:p w:rsidR="003473C6" w:rsidRDefault="003473C6">
      <w:pPr>
        <w:rPr>
          <w:sz w:val="20"/>
        </w:rPr>
      </w:pPr>
      <w:r>
        <w:rPr>
          <w:sz w:val="20"/>
        </w:rPr>
        <w:t>Er is een verzoekschrift ingediend door HANS MATHYSSEN geboren in de stad DEN BOSCH en nu belast met de zorg voor zijn vrouw en twee kinderen. Hij woont nu in de stad Antwerpen. Hij is speldenmaker van beroep</w:t>
      </w:r>
      <w:r>
        <w:rPr>
          <w:sz w:val="20"/>
        </w:rPr>
        <w:t>. Hij verklaart soldaat te zijn geweest in de compagnie van kapitein THIEBAULT en is aangenomen om ‘te bewaren die schanssen van Doirne Borgerhout Dambrugge ende andere plaetssen byde selve schansse bevryt acht oft thien dagen ombegrepen voer bamisse lestgeleden vuyt laste van zynen voers. capiteyn met twee andere soldaten van deselve compagnie om gegaen heeft om te besichtigen ofter egeen vyanden en waren op de wegen die eenigen aenslach hadden moegen doen op de voers. schansse oft d’ingesetenen vanden voe</w:t>
      </w:r>
      <w:r>
        <w:rPr>
          <w:sz w:val="20"/>
        </w:rPr>
        <w:t xml:space="preserve">rs. dorpen mede oock om te besiene ofter eenige victuaillen ende namentlyck sout specerie ende suycker byde huysluyden den vyanden toe gedragen wordde, alsoo wanneer de voers. soldaten opden wech gevonden hebben ontrint drye oft vier vrouwen die geladen waren met proviand ende onder andere de huysvrouwe van wijlen MATHYS WILLEMSSEN backere die hueren wech namen naer Broechem, welcke proviande de voers. soldaten gevisiteert hebben sonder nochtans int minste te rueren oft daeraff yet te nemen, desen nochtans </w:t>
      </w:r>
      <w:r>
        <w:rPr>
          <w:sz w:val="20"/>
        </w:rPr>
        <w:t xml:space="preserve">nyet tegenstaende, soe heeft de voers. wylen Mathys Willemssen die over dandere zyde vanden watere was dwelck daer lancx liep van achtere vuyt een hage gesprongen ende den suppliant ende de voers. twee andere soldaten naer geroepen : “Ghy </w:t>
      </w:r>
      <w:r>
        <w:rPr>
          <w:sz w:val="20"/>
        </w:rPr>
        <w:lastRenderedPageBreak/>
        <w:t>diefven ghy schellemen ghy straetschenders, wat hebdy op dien wech te doene ende te modden inden boerencorven, gaet henen nae uwe schansse oft ick salt uwen capiteyn aendraghen”, daerop die voers. soldaten seer hueschelyck antwoerden dat sy den voers. int minste nyet en ha</w:t>
      </w:r>
      <w:r>
        <w:rPr>
          <w:sz w:val="20"/>
        </w:rPr>
        <w:t>dden mesdaen, yet affgenomen oft te cort gedaen, soe de voers. vrouwen ende namentlyck de huysvrouwe des voers. Mathys Willemssen selve eendrachtelyck denselven Mathys vercleerden ende affirmeerden daermede de voers. Mathys Willemssen nochtans nyet en is te vreden geweeest, maer heeft evenwel den suppliant ende synen medegesellen blyven naerroepen met luyder stemmen dat zy waren dieven schellemen ende straetschenders tselve tot verscheyden reysen hernemende ende reiterende (?) oock nyettegenstaende synre hu</w:t>
      </w:r>
      <w:r>
        <w:rPr>
          <w:sz w:val="20"/>
        </w:rPr>
        <w:t>ysvrouwe hem tselve was verbiedende, roepende oock de voers. woerden met zeer luyde rstemmen, datmen deselve gevuechelyck die geheele contreye duere daeromtrent hadde connen hooren daer die vyanden dagelycx in embuscade lagen ende hen lieten vinden soe dat te vreesen was dat indien doentertijt daer eenige vyanden gelegen hadden, dat sy de voers. woerden hoorende souden vuytgesprongen hebben ende den suppliant ende syne gesellen overvallen, om welck te verhueden de voers. suppliant genootsaeckt is geweest de</w:t>
      </w:r>
      <w:r>
        <w:rPr>
          <w:sz w:val="20"/>
        </w:rPr>
        <w:t>n voers. wylen Mathys Willemssen te dreygen indyen hy nyet op en hiel van roepen, dat hy suppliant denselve soude schieten met syn roer waer naer de voers. Mathys nochtans nyet en heeft gevraecht dan heeft noch meer geroepen dan te voeren, sulcx dat de voers. suppliant ten lesten om den voers. Mathys vervaert te maecken syn roer aengeleeght heeft sonder nochtans den haen opt slot te setten daer aff de voers. Mathys nyet eens verbaest en is geweest, maer heeft metten suppliant ende syne gesellen gegeckt loop</w:t>
      </w:r>
      <w:r>
        <w:rPr>
          <w:sz w:val="20"/>
        </w:rPr>
        <w:t>ende een poose weechs int velt hen biedende met reverentie gesproken den aers den welcken hy ophieff cruypende metten handen lancx der eerden seggende “Schiet ghy diemen schiet ghy schellemen”, welcke cleynicheyt ende vilaynie die suppliant ende syn geselschap nyet langer en hebben connen verdragen, maer heeft hy suppliant den haen op zyn roer geseth ende affgeschoten meynende den voers. mathys alleenlyck te raecken int dicke van zyn achterste dwelck hy was biedende dan alsoe de voers. Mathys was voerts cru</w:t>
      </w:r>
      <w:r>
        <w:rPr>
          <w:sz w:val="20"/>
        </w:rPr>
        <w:t xml:space="preserve">ypende op zyne handen soe heeft tot hunder beyde ongelucke den schuet getreft boven den riem oft hope [vgl. heup] des voers. Mathys die welcke geschoten synde wat hy loopen mochte van daer geloopen is, deur welck gewelt hem vele bloets ontloopen is ende begeven heeft sulcx dat hy den vierden dach daer naer deser werelt is overleden’. In de maand maart heeft de suppliant ich met de naaste vrienden van het slachtoffer verzoend. Remissie voor Hans volgt – Goede Vrijdag maart 1584 [of: april ?] .      </w:t>
      </w:r>
    </w:p>
    <w:p w:rsidR="003473C6" w:rsidRDefault="003473C6">
      <w:pPr>
        <w:rPr>
          <w:sz w:val="20"/>
        </w:rPr>
      </w:pPr>
    </w:p>
    <w:p w:rsidR="003473C6" w:rsidRDefault="003473C6">
      <w:pPr>
        <w:pBdr>
          <w:top w:val="double" w:sz="6" w:space="1" w:color="auto"/>
          <w:bottom w:val="double" w:sz="6" w:space="1" w:color="auto"/>
        </w:pBdr>
        <w:rPr>
          <w:sz w:val="20"/>
        </w:rPr>
      </w:pPr>
      <w:r>
        <w:rPr>
          <w:sz w:val="20"/>
        </w:rPr>
        <w:t>FICHE 2</w:t>
      </w:r>
      <w:r>
        <w:rPr>
          <w:sz w:val="20"/>
        </w:rPr>
        <w:t xml:space="preserve"> inventarisnummer 650 periode 1583-1585</w:t>
      </w:r>
    </w:p>
    <w:p w:rsidR="003473C6" w:rsidRDefault="003473C6">
      <w:pPr>
        <w:rPr>
          <w:sz w:val="20"/>
        </w:rPr>
      </w:pPr>
    </w:p>
    <w:p w:rsidR="003473C6" w:rsidRDefault="003473C6">
      <w:pPr>
        <w:rPr>
          <w:sz w:val="20"/>
        </w:rPr>
      </w:pPr>
      <w:r>
        <w:rPr>
          <w:sz w:val="20"/>
        </w:rPr>
        <w:t>Geen bijzonderheden over Brabant.</w:t>
      </w:r>
    </w:p>
    <w:p w:rsidR="003473C6" w:rsidRDefault="003473C6">
      <w:pPr>
        <w:rPr>
          <w:sz w:val="20"/>
        </w:rPr>
      </w:pPr>
    </w:p>
    <w:p w:rsidR="003473C6" w:rsidRDefault="003473C6">
      <w:pPr>
        <w:pBdr>
          <w:top w:val="double" w:sz="6" w:space="1" w:color="auto"/>
          <w:bottom w:val="double" w:sz="6" w:space="1" w:color="auto"/>
        </w:pBdr>
        <w:rPr>
          <w:sz w:val="20"/>
        </w:rPr>
      </w:pPr>
      <w:r>
        <w:rPr>
          <w:sz w:val="20"/>
        </w:rPr>
        <w:t>EINDE VAN DIT INVENTARISNUMMER</w:t>
      </w:r>
    </w:p>
    <w:p w:rsidR="003473C6" w:rsidRDefault="003473C6"/>
    <w:p w:rsidR="003473C6" w:rsidRDefault="003473C6"/>
    <w:p w:rsidR="003473C6" w:rsidRDefault="003473C6"/>
    <w:sectPr w:rsidR="003473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D7AD9"/>
    <w:rsid w:val="002A2E05"/>
    <w:rsid w:val="003473C6"/>
    <w:rsid w:val="005D7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CF7906-92A2-4D3E-8FB6-B89C40205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1277</Words>
  <Characters>7025</Characters>
  <Application>Microsoft Office Word</Application>
  <DocSecurity>0</DocSecurity>
  <Lines>58</Lines>
  <Paragraphs>16</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8286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2026-10-24T11:11:00Z</dcterms:created>
  <dcterms:modified xsi:type="dcterms:W3CDTF">2026-10-24T11:11:00Z</dcterms:modified>
</cp:coreProperties>
</file>